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7BA0" w14:textId="77777777" w:rsidR="002A04C4" w:rsidRPr="002A04C4" w:rsidRDefault="002A04C4" w:rsidP="002A04C4">
      <w:pPr>
        <w:tabs>
          <w:tab w:val="left" w:pos="660"/>
        </w:tabs>
        <w:spacing w:after="0" w:line="240" w:lineRule="auto"/>
        <w:jc w:val="right"/>
        <w:rPr>
          <w:rFonts w:asciiTheme="majorHAnsi" w:hAnsiTheme="majorHAnsi" w:cstheme="majorHAnsi"/>
          <w:sz w:val="40"/>
          <w:szCs w:val="40"/>
          <w:lang w:val="fr-CA"/>
        </w:rPr>
      </w:pPr>
      <w:r w:rsidRPr="002A04C4">
        <w:rPr>
          <w:rFonts w:asciiTheme="majorHAnsi" w:hAnsiTheme="majorHAnsi" w:cstheme="majorHAnsi"/>
          <w:sz w:val="40"/>
          <w:szCs w:val="40"/>
          <w:lang w:val="fr-CA"/>
        </w:rPr>
        <w:t>ASSOCIATION DES ARCHITECTES PAYSAGISTES DU CANADA</w:t>
      </w:r>
    </w:p>
    <w:p w14:paraId="07BF9327" w14:textId="77777777" w:rsidR="002A04C4" w:rsidRPr="002A04C4" w:rsidRDefault="002A04C4" w:rsidP="002A04C4">
      <w:pPr>
        <w:tabs>
          <w:tab w:val="left" w:pos="660"/>
        </w:tabs>
        <w:spacing w:after="0" w:line="240" w:lineRule="auto"/>
        <w:jc w:val="right"/>
        <w:rPr>
          <w:rFonts w:asciiTheme="majorHAnsi" w:hAnsiTheme="majorHAnsi" w:cstheme="majorHAnsi"/>
          <w:sz w:val="40"/>
          <w:szCs w:val="40"/>
          <w:lang w:val="fr-CA"/>
        </w:rPr>
      </w:pPr>
      <w:r w:rsidRPr="002A04C4">
        <w:rPr>
          <w:rFonts w:asciiTheme="majorHAnsi" w:hAnsiTheme="majorHAnsi" w:cstheme="majorHAnsi"/>
          <w:sz w:val="40"/>
          <w:szCs w:val="40"/>
          <w:lang w:val="fr-CA"/>
        </w:rPr>
        <w:t>CONSEIL D’AGRÉMENT – ARCHITECTURE DE PAYSAGE</w:t>
      </w:r>
    </w:p>
    <w:p w14:paraId="79082DB0" w14:textId="77777777" w:rsidR="009D3594" w:rsidRPr="002A04C4" w:rsidRDefault="00A614DB">
      <w:pPr>
        <w:tabs>
          <w:tab w:val="left" w:pos="660"/>
        </w:tabs>
        <w:spacing w:after="0" w:line="240" w:lineRule="auto"/>
        <w:jc w:val="right"/>
        <w:rPr>
          <w:rFonts w:asciiTheme="majorHAnsi" w:hAnsiTheme="majorHAnsi" w:cstheme="majorHAnsi"/>
          <w:sz w:val="36"/>
          <w:szCs w:val="36"/>
          <w:lang w:val="fr-CA"/>
        </w:rPr>
      </w:pPr>
      <w:r w:rsidRPr="002A04C4">
        <w:rPr>
          <w:rFonts w:asciiTheme="majorHAnsi" w:hAnsiTheme="majorHAnsi" w:cstheme="majorHAnsi"/>
          <w:noProof/>
          <w:sz w:val="32"/>
          <w:szCs w:val="32"/>
          <w:lang w:val="fr-CA" w:eastAsia="fr-CA"/>
        </w:rPr>
        <mc:AlternateContent>
          <mc:Choice Requires="wps">
            <w:drawing>
              <wp:anchor distT="0" distB="0" distL="114300" distR="114300" simplePos="0" relativeHeight="251658240" behindDoc="0" locked="0" layoutInCell="1" hidden="0" allowOverlap="1" wp14:anchorId="790834C1" wp14:editId="790834C2">
                <wp:simplePos x="0" y="0"/>
                <wp:positionH relativeFrom="column">
                  <wp:posOffset>-1066799</wp:posOffset>
                </wp:positionH>
                <wp:positionV relativeFrom="paragraph">
                  <wp:posOffset>165100</wp:posOffset>
                </wp:positionV>
                <wp:extent cx="8510588" cy="55244"/>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1095469" y="3757141"/>
                          <a:ext cx="8501063" cy="45719"/>
                        </a:xfrm>
                        <a:prstGeom prst="straightConnector1">
                          <a:avLst/>
                        </a:prstGeom>
                        <a:noFill/>
                        <a:ln w="9525" cap="flat" cmpd="sng">
                          <a:solidFill>
                            <a:srgbClr val="00B0F0"/>
                          </a:solidFill>
                          <a:prstDash val="solid"/>
                          <a:round/>
                          <a:headEnd type="none" w="med" len="med"/>
                          <a:tailEnd type="none" w="med" len="med"/>
                        </a:ln>
                      </wps:spPr>
                      <wps:bodyPr/>
                    </wps:wsp>
                  </a:graphicData>
                </a:graphic>
              </wp:anchor>
            </w:drawing>
          </mc:Choice>
          <mc:Fallback>
            <w:pict>
              <v:shapetype w14:anchorId="43A81EEA" id="_x0000_t32" coordsize="21600,21600" o:spt="32" o:oned="t" path="m,l21600,21600e" filled="f">
                <v:path arrowok="t" fillok="f" o:connecttype="none"/>
                <o:lock v:ext="edit" shapetype="t"/>
              </v:shapetype>
              <v:shape id="Straight Arrow Connector 1" o:spid="_x0000_s1026" type="#_x0000_t32" style="position:absolute;margin-left:-84pt;margin-top:13pt;width:670.1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" strokecolor="#00b0f0"/>
            </w:pict>
          </mc:Fallback>
        </mc:AlternateContent>
      </w:r>
    </w:p>
    <w:p w14:paraId="79082DB1" w14:textId="77777777" w:rsidR="009D3594" w:rsidRPr="002A04C4" w:rsidRDefault="009D3594">
      <w:pPr>
        <w:tabs>
          <w:tab w:val="left" w:pos="660"/>
        </w:tabs>
        <w:spacing w:after="0" w:line="240" w:lineRule="auto"/>
        <w:jc w:val="right"/>
        <w:rPr>
          <w:rFonts w:asciiTheme="majorHAnsi" w:hAnsiTheme="majorHAnsi" w:cstheme="majorHAnsi"/>
          <w:sz w:val="36"/>
          <w:szCs w:val="36"/>
          <w:lang w:val="fr-CA"/>
        </w:rPr>
      </w:pPr>
    </w:p>
    <w:p w14:paraId="1B75530E" w14:textId="77777777" w:rsidR="002A04C4" w:rsidRPr="002A04C4" w:rsidRDefault="002A04C4" w:rsidP="002A04C4">
      <w:pPr>
        <w:tabs>
          <w:tab w:val="right" w:pos="4678"/>
        </w:tabs>
        <w:spacing w:after="0" w:line="240" w:lineRule="auto"/>
        <w:jc w:val="right"/>
        <w:rPr>
          <w:rFonts w:asciiTheme="majorHAnsi" w:hAnsiTheme="majorHAnsi" w:cstheme="majorHAnsi"/>
          <w:color w:val="548DD4" w:themeColor="text2" w:themeTint="99"/>
          <w:sz w:val="40"/>
          <w:szCs w:val="40"/>
          <w:lang w:val="fr-CA"/>
        </w:rPr>
      </w:pPr>
      <w:r w:rsidRPr="002A04C4">
        <w:rPr>
          <w:rFonts w:asciiTheme="majorHAnsi" w:hAnsiTheme="majorHAnsi" w:cstheme="majorHAnsi"/>
          <w:color w:val="548DD4" w:themeColor="text2" w:themeTint="99"/>
          <w:sz w:val="40"/>
          <w:szCs w:val="40"/>
          <w:lang w:val="fr-CA"/>
        </w:rPr>
        <w:t xml:space="preserve">Modèle de rapport d’auto-évaluation </w:t>
      </w:r>
    </w:p>
    <w:p w14:paraId="7F000B76" w14:textId="77777777" w:rsidR="002A04C4" w:rsidRPr="002A04C4" w:rsidRDefault="002A04C4" w:rsidP="002A04C4">
      <w:pPr>
        <w:tabs>
          <w:tab w:val="right" w:pos="4678"/>
        </w:tabs>
        <w:spacing w:after="0" w:line="240" w:lineRule="auto"/>
        <w:jc w:val="right"/>
        <w:rPr>
          <w:rFonts w:asciiTheme="majorHAnsi" w:hAnsiTheme="majorHAnsi" w:cstheme="majorHAnsi"/>
          <w:color w:val="548DD4" w:themeColor="text2" w:themeTint="99"/>
          <w:sz w:val="40"/>
          <w:szCs w:val="40"/>
          <w:lang w:val="fr-CA"/>
        </w:rPr>
      </w:pPr>
      <w:r w:rsidRPr="002A04C4">
        <w:rPr>
          <w:rFonts w:asciiTheme="majorHAnsi" w:hAnsiTheme="majorHAnsi" w:cstheme="majorHAnsi"/>
          <w:color w:val="548DD4" w:themeColor="text2" w:themeTint="99"/>
          <w:sz w:val="40"/>
          <w:szCs w:val="40"/>
          <w:lang w:val="fr-CA"/>
        </w:rPr>
        <w:t xml:space="preserve">des programmes de premier grade professionnel </w:t>
      </w:r>
    </w:p>
    <w:p w14:paraId="3FC4A3BB" w14:textId="77777777" w:rsidR="002A04C4" w:rsidRPr="002A04C4" w:rsidRDefault="002A04C4" w:rsidP="002A04C4">
      <w:pPr>
        <w:tabs>
          <w:tab w:val="right" w:pos="4678"/>
        </w:tabs>
        <w:spacing w:after="0" w:line="240" w:lineRule="auto"/>
        <w:jc w:val="right"/>
        <w:rPr>
          <w:rFonts w:asciiTheme="majorHAnsi" w:hAnsiTheme="majorHAnsi" w:cstheme="majorHAnsi"/>
          <w:color w:val="548DD4" w:themeColor="text2" w:themeTint="99"/>
          <w:sz w:val="32"/>
          <w:szCs w:val="32"/>
          <w:lang w:val="fr-CA"/>
        </w:rPr>
      </w:pPr>
      <w:r w:rsidRPr="002A04C4">
        <w:rPr>
          <w:rFonts w:asciiTheme="majorHAnsi" w:hAnsiTheme="majorHAnsi" w:cstheme="majorHAnsi"/>
          <w:color w:val="548DD4" w:themeColor="text2" w:themeTint="99"/>
          <w:sz w:val="40"/>
          <w:szCs w:val="40"/>
          <w:lang w:val="fr-CA"/>
        </w:rPr>
        <w:t>en architecture de paysage : AJOUTER NOM DU PROGRAMME ET DATE</w:t>
      </w:r>
    </w:p>
    <w:p w14:paraId="79082DB5"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B6"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B7"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B8"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B9" w14:textId="77777777" w:rsidR="009D3594" w:rsidRPr="002A04C4" w:rsidRDefault="009D3594">
      <w:pPr>
        <w:spacing w:after="0" w:line="240" w:lineRule="auto"/>
        <w:jc w:val="right"/>
        <w:rPr>
          <w:rFonts w:asciiTheme="majorHAnsi" w:hAnsiTheme="majorHAnsi" w:cstheme="majorHAnsi"/>
          <w:b/>
          <w:color w:val="FF0000"/>
          <w:sz w:val="24"/>
          <w:szCs w:val="24"/>
          <w:lang w:val="fr-CA"/>
        </w:rPr>
      </w:pPr>
    </w:p>
    <w:p w14:paraId="79082DBA"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BB" w14:textId="77777777" w:rsidR="009D3594" w:rsidRPr="002A04C4" w:rsidRDefault="009D3594">
      <w:pPr>
        <w:tabs>
          <w:tab w:val="right" w:pos="5103"/>
        </w:tabs>
        <w:spacing w:after="0" w:line="240" w:lineRule="auto"/>
        <w:jc w:val="right"/>
        <w:rPr>
          <w:rFonts w:asciiTheme="majorHAnsi" w:hAnsiTheme="majorHAnsi" w:cstheme="majorHAnsi"/>
          <w:b/>
          <w:sz w:val="24"/>
          <w:szCs w:val="24"/>
          <w:lang w:val="fr-CA"/>
        </w:rPr>
      </w:pPr>
    </w:p>
    <w:p w14:paraId="79082DBC" w14:textId="7A15C0B2" w:rsidR="009D3594" w:rsidRPr="002A04C4" w:rsidRDefault="009D3594">
      <w:pPr>
        <w:spacing w:after="0" w:line="240" w:lineRule="auto"/>
        <w:jc w:val="right"/>
        <w:rPr>
          <w:rFonts w:asciiTheme="majorHAnsi" w:hAnsiTheme="majorHAnsi" w:cstheme="majorHAnsi"/>
          <w:sz w:val="24"/>
          <w:szCs w:val="24"/>
          <w:lang w:val="fr-CA"/>
        </w:rPr>
      </w:pPr>
    </w:p>
    <w:p w14:paraId="63328975" w14:textId="77777777" w:rsidR="005D0C17" w:rsidRPr="002A04C4" w:rsidRDefault="005D0C17">
      <w:pPr>
        <w:spacing w:after="0" w:line="240" w:lineRule="auto"/>
        <w:jc w:val="right"/>
        <w:rPr>
          <w:rFonts w:asciiTheme="majorHAnsi" w:hAnsiTheme="majorHAnsi" w:cstheme="majorHAnsi"/>
          <w:sz w:val="24"/>
          <w:szCs w:val="24"/>
          <w:lang w:val="fr-CA"/>
        </w:rPr>
      </w:pPr>
    </w:p>
    <w:p w14:paraId="79082DBD" w14:textId="77777777" w:rsidR="009D3594" w:rsidRPr="002A04C4" w:rsidRDefault="009D3594">
      <w:pPr>
        <w:spacing w:after="0" w:line="240" w:lineRule="auto"/>
        <w:jc w:val="right"/>
        <w:rPr>
          <w:rFonts w:asciiTheme="majorHAnsi" w:hAnsiTheme="majorHAnsi" w:cstheme="majorHAnsi"/>
          <w:sz w:val="24"/>
          <w:szCs w:val="24"/>
          <w:lang w:val="fr-CA"/>
        </w:rPr>
      </w:pPr>
    </w:p>
    <w:p w14:paraId="79082DBE" w14:textId="77777777" w:rsidR="009D3594" w:rsidRPr="002A04C4" w:rsidRDefault="009D3594">
      <w:pPr>
        <w:spacing w:after="0" w:line="240" w:lineRule="auto"/>
        <w:jc w:val="right"/>
        <w:rPr>
          <w:rFonts w:asciiTheme="majorHAnsi" w:hAnsiTheme="majorHAnsi" w:cstheme="majorHAnsi"/>
          <w:sz w:val="24"/>
          <w:szCs w:val="24"/>
          <w:lang w:val="fr-CA"/>
        </w:rPr>
      </w:pPr>
    </w:p>
    <w:p w14:paraId="79082DBF" w14:textId="77777777" w:rsidR="009D3594" w:rsidRPr="002A04C4" w:rsidRDefault="009D3594">
      <w:pPr>
        <w:spacing w:after="0" w:line="240" w:lineRule="auto"/>
        <w:jc w:val="right"/>
        <w:rPr>
          <w:rFonts w:asciiTheme="majorHAnsi" w:hAnsiTheme="majorHAnsi" w:cstheme="majorHAnsi"/>
          <w:sz w:val="24"/>
          <w:szCs w:val="24"/>
          <w:lang w:val="fr-CA"/>
        </w:rPr>
      </w:pPr>
    </w:p>
    <w:p w14:paraId="79082DC0" w14:textId="77777777" w:rsidR="009D3594" w:rsidRPr="002A04C4" w:rsidRDefault="009D3594">
      <w:pPr>
        <w:spacing w:after="0" w:line="240" w:lineRule="auto"/>
        <w:jc w:val="right"/>
        <w:rPr>
          <w:rFonts w:asciiTheme="majorHAnsi" w:hAnsiTheme="majorHAnsi" w:cstheme="majorHAnsi"/>
          <w:sz w:val="24"/>
          <w:szCs w:val="24"/>
          <w:lang w:val="fr-CA"/>
        </w:rPr>
      </w:pPr>
    </w:p>
    <w:p w14:paraId="29544736" w14:textId="77777777" w:rsidR="005D0C17" w:rsidRPr="002A04C4" w:rsidRDefault="005D0C17">
      <w:pPr>
        <w:spacing w:after="0" w:line="240" w:lineRule="auto"/>
        <w:jc w:val="right"/>
        <w:rPr>
          <w:rFonts w:asciiTheme="majorHAnsi" w:hAnsiTheme="majorHAnsi" w:cstheme="majorHAnsi"/>
          <w:sz w:val="24"/>
          <w:szCs w:val="24"/>
          <w:lang w:val="fr-CA"/>
        </w:rPr>
      </w:pPr>
    </w:p>
    <w:p w14:paraId="2D623C5D" w14:textId="77777777" w:rsidR="005D0C17" w:rsidRPr="002A04C4" w:rsidRDefault="005D0C17">
      <w:pPr>
        <w:spacing w:after="0" w:line="240" w:lineRule="auto"/>
        <w:jc w:val="right"/>
        <w:rPr>
          <w:rFonts w:asciiTheme="majorHAnsi" w:hAnsiTheme="majorHAnsi" w:cstheme="majorHAnsi"/>
          <w:sz w:val="24"/>
          <w:szCs w:val="24"/>
          <w:lang w:val="fr-CA"/>
        </w:rPr>
      </w:pPr>
    </w:p>
    <w:p w14:paraId="5A200CED" w14:textId="77777777" w:rsidR="005D0C17" w:rsidRPr="002A04C4" w:rsidRDefault="005D0C17">
      <w:pPr>
        <w:spacing w:after="0" w:line="240" w:lineRule="auto"/>
        <w:jc w:val="right"/>
        <w:rPr>
          <w:rFonts w:asciiTheme="majorHAnsi" w:hAnsiTheme="majorHAnsi" w:cstheme="majorHAnsi"/>
          <w:sz w:val="24"/>
          <w:szCs w:val="24"/>
          <w:lang w:val="fr-CA"/>
        </w:rPr>
      </w:pPr>
    </w:p>
    <w:p w14:paraId="0A22D787" w14:textId="77777777" w:rsidR="005D0C17" w:rsidRPr="002A04C4" w:rsidRDefault="005D0C17">
      <w:pPr>
        <w:spacing w:after="0" w:line="240" w:lineRule="auto"/>
        <w:jc w:val="right"/>
        <w:rPr>
          <w:rFonts w:asciiTheme="majorHAnsi" w:hAnsiTheme="majorHAnsi" w:cstheme="majorHAnsi"/>
          <w:sz w:val="24"/>
          <w:szCs w:val="24"/>
          <w:lang w:val="fr-CA"/>
        </w:rPr>
      </w:pPr>
    </w:p>
    <w:p w14:paraId="6EEBB738" w14:textId="77777777" w:rsidR="005D0C17" w:rsidRPr="002A04C4" w:rsidRDefault="005D0C17">
      <w:pPr>
        <w:spacing w:after="0" w:line="240" w:lineRule="auto"/>
        <w:jc w:val="right"/>
        <w:rPr>
          <w:rFonts w:asciiTheme="majorHAnsi" w:hAnsiTheme="majorHAnsi" w:cstheme="majorHAnsi"/>
          <w:sz w:val="24"/>
          <w:szCs w:val="24"/>
          <w:lang w:val="fr-CA"/>
        </w:rPr>
      </w:pPr>
    </w:p>
    <w:p w14:paraId="45B6068E" w14:textId="77777777" w:rsidR="005D0C17" w:rsidRPr="002A04C4" w:rsidRDefault="005D0C17">
      <w:pPr>
        <w:spacing w:after="0" w:line="240" w:lineRule="auto"/>
        <w:jc w:val="right"/>
        <w:rPr>
          <w:rFonts w:asciiTheme="majorHAnsi" w:hAnsiTheme="majorHAnsi" w:cstheme="majorHAnsi"/>
          <w:sz w:val="24"/>
          <w:szCs w:val="24"/>
          <w:lang w:val="fr-CA"/>
        </w:rPr>
      </w:pPr>
    </w:p>
    <w:p w14:paraId="1DBF516C" w14:textId="77777777" w:rsidR="005D0C17" w:rsidRPr="002A04C4" w:rsidRDefault="005D0C17">
      <w:pPr>
        <w:spacing w:after="0" w:line="240" w:lineRule="auto"/>
        <w:jc w:val="right"/>
        <w:rPr>
          <w:rFonts w:asciiTheme="majorHAnsi" w:hAnsiTheme="majorHAnsi" w:cstheme="majorHAnsi"/>
          <w:sz w:val="24"/>
          <w:szCs w:val="24"/>
          <w:lang w:val="fr-CA"/>
        </w:rPr>
      </w:pPr>
    </w:p>
    <w:p w14:paraId="4877BC4E" w14:textId="77777777" w:rsidR="005D0C17" w:rsidRPr="002A04C4" w:rsidRDefault="005D0C17">
      <w:pPr>
        <w:spacing w:after="0" w:line="240" w:lineRule="auto"/>
        <w:jc w:val="right"/>
        <w:rPr>
          <w:rFonts w:asciiTheme="majorHAnsi" w:hAnsiTheme="majorHAnsi" w:cstheme="majorHAnsi"/>
          <w:sz w:val="24"/>
          <w:szCs w:val="24"/>
          <w:lang w:val="fr-CA"/>
        </w:rPr>
      </w:pPr>
    </w:p>
    <w:p w14:paraId="270910DE" w14:textId="77777777" w:rsidR="005D0C17" w:rsidRPr="002A04C4" w:rsidRDefault="005D0C17">
      <w:pPr>
        <w:spacing w:after="0" w:line="240" w:lineRule="auto"/>
        <w:jc w:val="right"/>
        <w:rPr>
          <w:rFonts w:asciiTheme="majorHAnsi" w:hAnsiTheme="majorHAnsi" w:cstheme="majorHAnsi"/>
          <w:sz w:val="24"/>
          <w:szCs w:val="24"/>
          <w:lang w:val="fr-CA"/>
        </w:rPr>
      </w:pPr>
    </w:p>
    <w:p w14:paraId="1687AE05" w14:textId="77777777" w:rsidR="005D0C17" w:rsidRPr="002A04C4" w:rsidRDefault="005D0C17">
      <w:pPr>
        <w:spacing w:after="0" w:line="240" w:lineRule="auto"/>
        <w:jc w:val="right"/>
        <w:rPr>
          <w:rFonts w:asciiTheme="majorHAnsi" w:hAnsiTheme="majorHAnsi" w:cstheme="majorHAnsi"/>
          <w:sz w:val="24"/>
          <w:szCs w:val="24"/>
          <w:lang w:val="fr-CA"/>
        </w:rPr>
      </w:pPr>
    </w:p>
    <w:p w14:paraId="1FCA88BA" w14:textId="77777777" w:rsidR="005D0C17" w:rsidRPr="002A04C4" w:rsidRDefault="005D0C17">
      <w:pPr>
        <w:spacing w:after="0" w:line="240" w:lineRule="auto"/>
        <w:jc w:val="right"/>
        <w:rPr>
          <w:rFonts w:asciiTheme="majorHAnsi" w:hAnsiTheme="majorHAnsi" w:cstheme="majorHAnsi"/>
          <w:sz w:val="24"/>
          <w:szCs w:val="24"/>
          <w:lang w:val="fr-CA"/>
        </w:rPr>
      </w:pPr>
    </w:p>
    <w:p w14:paraId="73ABC5C9" w14:textId="77777777" w:rsidR="005D0C17" w:rsidRPr="002A04C4" w:rsidRDefault="005D0C17">
      <w:pPr>
        <w:spacing w:after="0" w:line="240" w:lineRule="auto"/>
        <w:jc w:val="right"/>
        <w:rPr>
          <w:rFonts w:asciiTheme="majorHAnsi" w:hAnsiTheme="majorHAnsi" w:cstheme="majorHAnsi"/>
          <w:sz w:val="24"/>
          <w:szCs w:val="24"/>
          <w:lang w:val="fr-CA"/>
        </w:rPr>
      </w:pPr>
    </w:p>
    <w:p w14:paraId="79082DC1" w14:textId="77777777" w:rsidR="009D3594" w:rsidRPr="002A04C4" w:rsidRDefault="009D3594">
      <w:pPr>
        <w:spacing w:after="0" w:line="240" w:lineRule="auto"/>
        <w:jc w:val="right"/>
        <w:rPr>
          <w:rFonts w:asciiTheme="majorHAnsi" w:hAnsiTheme="majorHAnsi" w:cstheme="majorHAnsi"/>
          <w:sz w:val="24"/>
          <w:szCs w:val="24"/>
          <w:lang w:val="fr-CA"/>
        </w:rPr>
      </w:pPr>
    </w:p>
    <w:p w14:paraId="79082DC2"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C3"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C5"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C6" w14:textId="77777777" w:rsidR="009D3594" w:rsidRPr="002A04C4" w:rsidRDefault="009D3594">
      <w:pPr>
        <w:spacing w:after="0" w:line="240" w:lineRule="auto"/>
        <w:jc w:val="right"/>
        <w:rPr>
          <w:rFonts w:asciiTheme="majorHAnsi" w:hAnsiTheme="majorHAnsi" w:cstheme="majorHAnsi"/>
          <w:b/>
          <w:sz w:val="24"/>
          <w:szCs w:val="24"/>
          <w:lang w:val="fr-CA"/>
        </w:rPr>
      </w:pPr>
    </w:p>
    <w:p w14:paraId="79082DC7" w14:textId="10F199DB" w:rsidR="009D3594" w:rsidRPr="002A04C4" w:rsidRDefault="008404A0">
      <w:pPr>
        <w:keepNext/>
        <w:keepLines/>
        <w:tabs>
          <w:tab w:val="left" w:pos="4500"/>
          <w:tab w:val="center" w:pos="4680"/>
        </w:tabs>
        <w:spacing w:after="0" w:line="240" w:lineRule="auto"/>
        <w:jc w:val="right"/>
        <w:rPr>
          <w:rFonts w:asciiTheme="majorHAnsi" w:hAnsiTheme="majorHAnsi" w:cstheme="majorHAnsi"/>
          <w:sz w:val="24"/>
          <w:szCs w:val="24"/>
          <w:lang w:val="fr-CA"/>
        </w:rPr>
      </w:pPr>
      <w:r w:rsidRPr="002A04C4">
        <w:rPr>
          <w:rFonts w:asciiTheme="majorHAnsi" w:hAnsiTheme="majorHAnsi" w:cstheme="majorHAnsi"/>
          <w:sz w:val="24"/>
          <w:szCs w:val="24"/>
          <w:lang w:val="fr-CA"/>
        </w:rPr>
        <w:t>(</w:t>
      </w:r>
      <w:r w:rsidR="002A04C4" w:rsidRPr="002A04C4">
        <w:rPr>
          <w:rFonts w:asciiTheme="majorHAnsi" w:hAnsiTheme="majorHAnsi" w:cstheme="majorHAnsi"/>
          <w:sz w:val="24"/>
          <w:szCs w:val="24"/>
          <w:lang w:val="fr-CA"/>
        </w:rPr>
        <w:t xml:space="preserve">révisé en </w:t>
      </w:r>
      <w:r w:rsidR="00356B44">
        <w:rPr>
          <w:rFonts w:asciiTheme="majorHAnsi" w:hAnsiTheme="majorHAnsi" w:cstheme="majorHAnsi"/>
          <w:sz w:val="24"/>
          <w:szCs w:val="24"/>
          <w:lang w:val="fr-CA"/>
        </w:rPr>
        <w:t>mai</w:t>
      </w:r>
      <w:r w:rsidR="002A04C4" w:rsidRPr="002A04C4">
        <w:rPr>
          <w:rFonts w:asciiTheme="majorHAnsi" w:hAnsiTheme="majorHAnsi" w:cstheme="majorHAnsi"/>
          <w:sz w:val="24"/>
          <w:szCs w:val="24"/>
          <w:lang w:val="fr-CA"/>
        </w:rPr>
        <w:t xml:space="preserve"> </w:t>
      </w:r>
      <w:r w:rsidR="00142C03" w:rsidRPr="002A04C4">
        <w:rPr>
          <w:rFonts w:asciiTheme="majorHAnsi" w:hAnsiTheme="majorHAnsi" w:cstheme="majorHAnsi"/>
          <w:sz w:val="24"/>
          <w:szCs w:val="24"/>
          <w:lang w:val="fr-CA"/>
        </w:rPr>
        <w:t>2026</w:t>
      </w:r>
      <w:r w:rsidRPr="002A04C4">
        <w:rPr>
          <w:rFonts w:asciiTheme="majorHAnsi" w:hAnsiTheme="majorHAnsi" w:cstheme="majorHAnsi"/>
          <w:sz w:val="24"/>
          <w:szCs w:val="24"/>
          <w:lang w:val="fr-CA"/>
        </w:rPr>
        <w:t>)</w:t>
      </w:r>
    </w:p>
    <w:p w14:paraId="79082DC9" w14:textId="77777777" w:rsidR="009D3594" w:rsidRPr="002A04C4" w:rsidRDefault="009D3594">
      <w:pPr>
        <w:spacing w:after="0" w:line="240" w:lineRule="auto"/>
        <w:jc w:val="right"/>
        <w:rPr>
          <w:rFonts w:asciiTheme="majorHAnsi" w:hAnsiTheme="majorHAnsi" w:cstheme="majorHAnsi"/>
          <w:b/>
          <w:sz w:val="24"/>
          <w:szCs w:val="24"/>
          <w:lang w:val="fr-CA"/>
        </w:rPr>
      </w:pPr>
    </w:p>
    <w:p w14:paraId="01919964" w14:textId="51BDCBBF" w:rsidR="005D0C17" w:rsidRPr="002A04C4" w:rsidRDefault="005D0C17">
      <w:pPr>
        <w:spacing w:after="0" w:line="240" w:lineRule="auto"/>
        <w:jc w:val="right"/>
        <w:rPr>
          <w:rFonts w:asciiTheme="majorHAnsi" w:hAnsiTheme="majorHAnsi" w:cstheme="majorHAnsi"/>
          <w:b/>
          <w:sz w:val="24"/>
          <w:szCs w:val="24"/>
          <w:lang w:val="fr-CA"/>
        </w:rPr>
      </w:pPr>
      <w:r w:rsidRPr="002A04C4">
        <w:rPr>
          <w:rFonts w:asciiTheme="majorHAnsi" w:hAnsiTheme="majorHAnsi" w:cstheme="majorHAnsi"/>
          <w:noProof/>
          <w:lang w:val="fr-CA" w:eastAsia="fr-CA"/>
        </w:rPr>
        <w:drawing>
          <wp:inline distT="0" distB="0" distL="0" distR="0" wp14:anchorId="0BFF4FFD" wp14:editId="33430F13">
            <wp:extent cx="3319670" cy="461065"/>
            <wp:effectExtent l="0" t="0" r="0" b="0"/>
            <wp:docPr id="257188025"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88025" name="Picture 1" descr="A close up of word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7732" cy="469129"/>
                    </a:xfrm>
                    <a:prstGeom prst="rect">
                      <a:avLst/>
                    </a:prstGeom>
                    <a:noFill/>
                    <a:ln>
                      <a:noFill/>
                    </a:ln>
                  </pic:spPr>
                </pic:pic>
              </a:graphicData>
            </a:graphic>
          </wp:inline>
        </w:drawing>
      </w:r>
    </w:p>
    <w:p w14:paraId="79082DCB" w14:textId="77777777" w:rsidR="009D3594" w:rsidRPr="002A04C4" w:rsidRDefault="00A614DB">
      <w:pPr>
        <w:spacing w:after="0" w:line="240" w:lineRule="auto"/>
        <w:jc w:val="right"/>
        <w:rPr>
          <w:rFonts w:asciiTheme="majorHAnsi" w:hAnsiTheme="majorHAnsi" w:cstheme="majorHAnsi"/>
          <w:color w:val="0563C1"/>
          <w:sz w:val="24"/>
          <w:szCs w:val="24"/>
          <w:u w:val="single"/>
          <w:lang w:val="fr-CA"/>
        </w:rPr>
      </w:pPr>
      <w:hyperlink r:id="rId10">
        <w:r w:rsidRPr="002A04C4">
          <w:rPr>
            <w:rFonts w:asciiTheme="majorHAnsi" w:hAnsiTheme="majorHAnsi" w:cstheme="majorHAnsi"/>
            <w:color w:val="0563C1"/>
            <w:sz w:val="24"/>
            <w:szCs w:val="24"/>
            <w:u w:val="single"/>
            <w:lang w:val="fr-CA"/>
          </w:rPr>
          <w:t>www.csla-aapc.ca</w:t>
        </w:r>
      </w:hyperlink>
    </w:p>
    <w:p w14:paraId="79082DCF" w14:textId="0E8E61DC" w:rsidR="009D3594" w:rsidRPr="002A04C4" w:rsidRDefault="00A614DB" w:rsidP="00356B44">
      <w:pPr>
        <w:spacing w:after="0" w:line="240" w:lineRule="auto"/>
        <w:rPr>
          <w:lang w:val="fr-CA"/>
        </w:rPr>
      </w:pPr>
      <w:r w:rsidRPr="002A04C4">
        <w:rPr>
          <w:rFonts w:asciiTheme="majorHAnsi" w:hAnsiTheme="majorHAnsi" w:cstheme="majorHAnsi"/>
          <w:lang w:val="fr-CA"/>
        </w:rPr>
        <w:br w:type="page"/>
      </w:r>
      <w:bookmarkStart w:id="0" w:name="_heading=h.gjdgxs" w:colFirst="0" w:colLast="0"/>
      <w:bookmarkStart w:id="1" w:name="_heading=h.30j0zll" w:colFirst="0" w:colLast="0"/>
      <w:bookmarkStart w:id="2" w:name="_Toc225930982"/>
      <w:bookmarkEnd w:id="0"/>
      <w:bookmarkEnd w:id="1"/>
      <w:r w:rsidR="005D0C17" w:rsidRPr="002A04C4">
        <w:rPr>
          <w:lang w:val="fr-CA"/>
        </w:rPr>
        <w:lastRenderedPageBreak/>
        <w:t xml:space="preserve">1. Table </w:t>
      </w:r>
      <w:r w:rsidR="002A04C4">
        <w:rPr>
          <w:lang w:val="fr-CA"/>
        </w:rPr>
        <w:t>des matières</w:t>
      </w:r>
      <w:bookmarkEnd w:id="2"/>
    </w:p>
    <w:p w14:paraId="79082DD0" w14:textId="77777777" w:rsidR="009D3594" w:rsidRPr="002A04C4" w:rsidRDefault="009D3594">
      <w:pPr>
        <w:spacing w:after="0" w:line="240" w:lineRule="auto"/>
        <w:rPr>
          <w:rFonts w:asciiTheme="majorHAnsi" w:hAnsiTheme="majorHAnsi" w:cstheme="majorHAnsi"/>
          <w:sz w:val="24"/>
          <w:szCs w:val="24"/>
          <w:lang w:val="fr-CA"/>
        </w:rPr>
      </w:pPr>
    </w:p>
    <w:p w14:paraId="10711D2B" w14:textId="77777777" w:rsidR="00D51EE8" w:rsidRDefault="00736EB0">
      <w:pPr>
        <w:pStyle w:val="TM1"/>
        <w:tabs>
          <w:tab w:val="right" w:leader="dot" w:pos="10790"/>
        </w:tabs>
        <w:rPr>
          <w:rFonts w:asciiTheme="minorHAnsi" w:eastAsiaTheme="minorEastAsia" w:hAnsiTheme="minorHAnsi" w:cstheme="minorBidi"/>
          <w:noProof/>
          <w:lang w:val="fr-CA" w:eastAsia="fr-CA"/>
        </w:rPr>
      </w:pPr>
      <w:r w:rsidRPr="002A04C4">
        <w:rPr>
          <w:rFonts w:asciiTheme="majorHAnsi" w:hAnsiTheme="majorHAnsi" w:cstheme="majorHAnsi"/>
          <w:sz w:val="24"/>
          <w:szCs w:val="24"/>
          <w:lang w:val="fr-CA"/>
        </w:rPr>
        <w:fldChar w:fldCharType="begin"/>
      </w:r>
      <w:r w:rsidRPr="002A04C4">
        <w:rPr>
          <w:rFonts w:asciiTheme="majorHAnsi" w:hAnsiTheme="majorHAnsi" w:cstheme="majorHAnsi"/>
          <w:sz w:val="24"/>
          <w:szCs w:val="24"/>
          <w:lang w:val="fr-CA"/>
        </w:rPr>
        <w:instrText xml:space="preserve"> TOC \o "1-2" \h \z \u </w:instrText>
      </w:r>
      <w:r w:rsidRPr="002A04C4">
        <w:rPr>
          <w:rFonts w:asciiTheme="majorHAnsi" w:hAnsiTheme="majorHAnsi" w:cstheme="majorHAnsi"/>
          <w:sz w:val="24"/>
          <w:szCs w:val="24"/>
          <w:lang w:val="fr-CA"/>
        </w:rPr>
        <w:fldChar w:fldCharType="separate"/>
      </w:r>
      <w:hyperlink w:anchor="_Toc225930982" w:history="1">
        <w:r w:rsidR="00D51EE8" w:rsidRPr="00E12A03">
          <w:rPr>
            <w:rStyle w:val="Hyperlien"/>
            <w:noProof/>
            <w:lang w:val="fr-CA"/>
          </w:rPr>
          <w:t>1. Table des matières</w:t>
        </w:r>
        <w:r w:rsidR="00D51EE8">
          <w:rPr>
            <w:noProof/>
            <w:webHidden/>
          </w:rPr>
          <w:tab/>
        </w:r>
        <w:r w:rsidR="00D51EE8">
          <w:rPr>
            <w:noProof/>
            <w:webHidden/>
          </w:rPr>
          <w:fldChar w:fldCharType="begin"/>
        </w:r>
        <w:r w:rsidR="00D51EE8">
          <w:rPr>
            <w:noProof/>
            <w:webHidden/>
          </w:rPr>
          <w:instrText xml:space="preserve"> PAGEREF _Toc225930982 \h </w:instrText>
        </w:r>
        <w:r w:rsidR="00D51EE8">
          <w:rPr>
            <w:noProof/>
            <w:webHidden/>
          </w:rPr>
        </w:r>
        <w:r w:rsidR="00D51EE8">
          <w:rPr>
            <w:noProof/>
            <w:webHidden/>
          </w:rPr>
          <w:fldChar w:fldCharType="separate"/>
        </w:r>
        <w:r w:rsidR="00D51EE8">
          <w:rPr>
            <w:noProof/>
            <w:webHidden/>
          </w:rPr>
          <w:t>2</w:t>
        </w:r>
        <w:r w:rsidR="00D51EE8">
          <w:rPr>
            <w:noProof/>
            <w:webHidden/>
          </w:rPr>
          <w:fldChar w:fldCharType="end"/>
        </w:r>
      </w:hyperlink>
    </w:p>
    <w:p w14:paraId="5E78A3E8"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83" w:history="1">
        <w:r w:rsidRPr="00E12A03">
          <w:rPr>
            <w:rStyle w:val="Hyperlien"/>
            <w:noProof/>
            <w:lang w:val="fr-CA"/>
          </w:rPr>
          <w:t>2. Format du rapport</w:t>
        </w:r>
        <w:r>
          <w:rPr>
            <w:noProof/>
            <w:webHidden/>
          </w:rPr>
          <w:tab/>
        </w:r>
        <w:r>
          <w:rPr>
            <w:noProof/>
            <w:webHidden/>
          </w:rPr>
          <w:fldChar w:fldCharType="begin"/>
        </w:r>
        <w:r>
          <w:rPr>
            <w:noProof/>
            <w:webHidden/>
          </w:rPr>
          <w:instrText xml:space="preserve"> PAGEREF _Toc225930983 \h </w:instrText>
        </w:r>
        <w:r>
          <w:rPr>
            <w:noProof/>
            <w:webHidden/>
          </w:rPr>
        </w:r>
        <w:r>
          <w:rPr>
            <w:noProof/>
            <w:webHidden/>
          </w:rPr>
          <w:fldChar w:fldCharType="separate"/>
        </w:r>
        <w:r>
          <w:rPr>
            <w:noProof/>
            <w:webHidden/>
          </w:rPr>
          <w:t>2</w:t>
        </w:r>
        <w:r>
          <w:rPr>
            <w:noProof/>
            <w:webHidden/>
          </w:rPr>
          <w:fldChar w:fldCharType="end"/>
        </w:r>
      </w:hyperlink>
    </w:p>
    <w:p w14:paraId="5534D857"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84" w:history="1">
        <w:r w:rsidRPr="00E12A03">
          <w:rPr>
            <w:rStyle w:val="Hyperlien"/>
            <w:noProof/>
            <w:lang w:val="fr-CA"/>
          </w:rPr>
          <w:t>3. Introduction</w:t>
        </w:r>
        <w:r>
          <w:rPr>
            <w:noProof/>
            <w:webHidden/>
          </w:rPr>
          <w:tab/>
        </w:r>
        <w:r>
          <w:rPr>
            <w:noProof/>
            <w:webHidden/>
          </w:rPr>
          <w:fldChar w:fldCharType="begin"/>
        </w:r>
        <w:r>
          <w:rPr>
            <w:noProof/>
            <w:webHidden/>
          </w:rPr>
          <w:instrText xml:space="preserve"> PAGEREF _Toc225930984 \h </w:instrText>
        </w:r>
        <w:r>
          <w:rPr>
            <w:noProof/>
            <w:webHidden/>
          </w:rPr>
        </w:r>
        <w:r>
          <w:rPr>
            <w:noProof/>
            <w:webHidden/>
          </w:rPr>
          <w:fldChar w:fldCharType="separate"/>
        </w:r>
        <w:r>
          <w:rPr>
            <w:noProof/>
            <w:webHidden/>
          </w:rPr>
          <w:t>4</w:t>
        </w:r>
        <w:r>
          <w:rPr>
            <w:noProof/>
            <w:webHidden/>
          </w:rPr>
          <w:fldChar w:fldCharType="end"/>
        </w:r>
      </w:hyperlink>
    </w:p>
    <w:p w14:paraId="675C725F" w14:textId="77777777" w:rsidR="00D51EE8" w:rsidRDefault="00D51EE8">
      <w:pPr>
        <w:pStyle w:val="TM2"/>
        <w:tabs>
          <w:tab w:val="right" w:leader="dot" w:pos="10790"/>
        </w:tabs>
        <w:rPr>
          <w:rFonts w:asciiTheme="minorHAnsi" w:eastAsiaTheme="minorEastAsia" w:hAnsiTheme="minorHAnsi" w:cstheme="minorBidi"/>
          <w:noProof/>
          <w:lang w:val="fr-CA" w:eastAsia="fr-CA"/>
        </w:rPr>
      </w:pPr>
      <w:hyperlink w:anchor="_Toc225930985" w:history="1">
        <w:r w:rsidRPr="00E12A03">
          <w:rPr>
            <w:rStyle w:val="Hyperlien"/>
            <w:rFonts w:asciiTheme="majorHAnsi" w:hAnsiTheme="majorHAnsi" w:cstheme="majorHAnsi"/>
            <w:noProof/>
            <w:lang w:val="fr-CA"/>
          </w:rPr>
          <w:t>Organisation de l’établissement et personnes-ressources</w:t>
        </w:r>
        <w:r>
          <w:rPr>
            <w:noProof/>
            <w:webHidden/>
          </w:rPr>
          <w:tab/>
        </w:r>
        <w:r>
          <w:rPr>
            <w:noProof/>
            <w:webHidden/>
          </w:rPr>
          <w:fldChar w:fldCharType="begin"/>
        </w:r>
        <w:r>
          <w:rPr>
            <w:noProof/>
            <w:webHidden/>
          </w:rPr>
          <w:instrText xml:space="preserve"> PAGEREF _Toc225930985 \h </w:instrText>
        </w:r>
        <w:r>
          <w:rPr>
            <w:noProof/>
            <w:webHidden/>
          </w:rPr>
        </w:r>
        <w:r>
          <w:rPr>
            <w:noProof/>
            <w:webHidden/>
          </w:rPr>
          <w:fldChar w:fldCharType="separate"/>
        </w:r>
        <w:r>
          <w:rPr>
            <w:noProof/>
            <w:webHidden/>
          </w:rPr>
          <w:t>4</w:t>
        </w:r>
        <w:r>
          <w:rPr>
            <w:noProof/>
            <w:webHidden/>
          </w:rPr>
          <w:fldChar w:fldCharType="end"/>
        </w:r>
      </w:hyperlink>
    </w:p>
    <w:p w14:paraId="609C8E83"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86" w:history="1">
        <w:r w:rsidRPr="00E12A03">
          <w:rPr>
            <w:rStyle w:val="Hyperlien"/>
            <w:noProof/>
            <w:lang w:val="fr-CA"/>
          </w:rPr>
          <w:t>4. Normes</w:t>
        </w:r>
        <w:r>
          <w:rPr>
            <w:noProof/>
            <w:webHidden/>
          </w:rPr>
          <w:tab/>
        </w:r>
        <w:r>
          <w:rPr>
            <w:noProof/>
            <w:webHidden/>
          </w:rPr>
          <w:fldChar w:fldCharType="begin"/>
        </w:r>
        <w:r>
          <w:rPr>
            <w:noProof/>
            <w:webHidden/>
          </w:rPr>
          <w:instrText xml:space="preserve"> PAGEREF _Toc225930986 \h </w:instrText>
        </w:r>
        <w:r>
          <w:rPr>
            <w:noProof/>
            <w:webHidden/>
          </w:rPr>
        </w:r>
        <w:r>
          <w:rPr>
            <w:noProof/>
            <w:webHidden/>
          </w:rPr>
          <w:fldChar w:fldCharType="separate"/>
        </w:r>
        <w:r>
          <w:rPr>
            <w:noProof/>
            <w:webHidden/>
          </w:rPr>
          <w:t>13</w:t>
        </w:r>
        <w:r>
          <w:rPr>
            <w:noProof/>
            <w:webHidden/>
          </w:rPr>
          <w:fldChar w:fldCharType="end"/>
        </w:r>
      </w:hyperlink>
    </w:p>
    <w:p w14:paraId="711415EC" w14:textId="77777777" w:rsidR="00D51EE8" w:rsidRDefault="00D51EE8">
      <w:pPr>
        <w:pStyle w:val="TM2"/>
        <w:tabs>
          <w:tab w:val="right" w:leader="dot" w:pos="10790"/>
        </w:tabs>
        <w:rPr>
          <w:rFonts w:asciiTheme="minorHAnsi" w:eastAsiaTheme="minorEastAsia" w:hAnsiTheme="minorHAnsi" w:cstheme="minorBidi"/>
          <w:noProof/>
          <w:lang w:val="fr-CA" w:eastAsia="fr-CA"/>
        </w:rPr>
      </w:pPr>
      <w:hyperlink w:anchor="_Toc225930987" w:history="1">
        <w:r w:rsidRPr="00E12A03">
          <w:rPr>
            <w:rStyle w:val="Hyperlien"/>
            <w:rFonts w:asciiTheme="majorHAnsi" w:hAnsiTheme="majorHAnsi" w:cstheme="majorHAnsi"/>
            <w:noProof/>
            <w:lang w:val="fr-CA"/>
          </w:rPr>
          <w:t>4.1. Mission, buts et objectifs du programme</w:t>
        </w:r>
        <w:r>
          <w:rPr>
            <w:noProof/>
            <w:webHidden/>
          </w:rPr>
          <w:tab/>
        </w:r>
        <w:r>
          <w:rPr>
            <w:noProof/>
            <w:webHidden/>
          </w:rPr>
          <w:fldChar w:fldCharType="begin"/>
        </w:r>
        <w:r>
          <w:rPr>
            <w:noProof/>
            <w:webHidden/>
          </w:rPr>
          <w:instrText xml:space="preserve"> PAGEREF _Toc225930987 \h </w:instrText>
        </w:r>
        <w:r>
          <w:rPr>
            <w:noProof/>
            <w:webHidden/>
          </w:rPr>
        </w:r>
        <w:r>
          <w:rPr>
            <w:noProof/>
            <w:webHidden/>
          </w:rPr>
          <w:fldChar w:fldCharType="separate"/>
        </w:r>
        <w:r>
          <w:rPr>
            <w:noProof/>
            <w:webHidden/>
          </w:rPr>
          <w:t>13</w:t>
        </w:r>
        <w:r>
          <w:rPr>
            <w:noProof/>
            <w:webHidden/>
          </w:rPr>
          <w:fldChar w:fldCharType="end"/>
        </w:r>
      </w:hyperlink>
    </w:p>
    <w:p w14:paraId="2A99F2E0" w14:textId="77777777" w:rsidR="00D51EE8" w:rsidRDefault="00D51EE8">
      <w:pPr>
        <w:pStyle w:val="TM2"/>
        <w:tabs>
          <w:tab w:val="right" w:leader="dot" w:pos="10790"/>
        </w:tabs>
        <w:rPr>
          <w:rFonts w:asciiTheme="minorHAnsi" w:eastAsiaTheme="minorEastAsia" w:hAnsiTheme="minorHAnsi" w:cstheme="minorBidi"/>
          <w:noProof/>
          <w:lang w:val="fr-CA" w:eastAsia="fr-CA"/>
        </w:rPr>
      </w:pPr>
      <w:hyperlink w:anchor="_Toc225930988" w:history="1">
        <w:r w:rsidRPr="00E12A03">
          <w:rPr>
            <w:rStyle w:val="Hyperlien"/>
            <w:rFonts w:asciiTheme="majorHAnsi" w:hAnsiTheme="majorHAnsi" w:cstheme="majorHAnsi"/>
            <w:noProof/>
            <w:lang w:val="fr-CA"/>
          </w:rPr>
          <w:t>4.2. Autonomie, gouvernance et administration du programme</w:t>
        </w:r>
        <w:r>
          <w:rPr>
            <w:noProof/>
            <w:webHidden/>
          </w:rPr>
          <w:tab/>
        </w:r>
        <w:r>
          <w:rPr>
            <w:noProof/>
            <w:webHidden/>
          </w:rPr>
          <w:fldChar w:fldCharType="begin"/>
        </w:r>
        <w:r>
          <w:rPr>
            <w:noProof/>
            <w:webHidden/>
          </w:rPr>
          <w:instrText xml:space="preserve"> PAGEREF _Toc225930988 \h </w:instrText>
        </w:r>
        <w:r>
          <w:rPr>
            <w:noProof/>
            <w:webHidden/>
          </w:rPr>
        </w:r>
        <w:r>
          <w:rPr>
            <w:noProof/>
            <w:webHidden/>
          </w:rPr>
          <w:fldChar w:fldCharType="separate"/>
        </w:r>
        <w:r>
          <w:rPr>
            <w:noProof/>
            <w:webHidden/>
          </w:rPr>
          <w:t>18</w:t>
        </w:r>
        <w:r>
          <w:rPr>
            <w:noProof/>
            <w:webHidden/>
          </w:rPr>
          <w:fldChar w:fldCharType="end"/>
        </w:r>
      </w:hyperlink>
    </w:p>
    <w:p w14:paraId="6F0743D4" w14:textId="77777777" w:rsidR="00D51EE8" w:rsidRDefault="00D51EE8">
      <w:pPr>
        <w:pStyle w:val="TM2"/>
        <w:tabs>
          <w:tab w:val="right" w:leader="dot" w:pos="10790"/>
        </w:tabs>
        <w:rPr>
          <w:rFonts w:asciiTheme="minorHAnsi" w:eastAsiaTheme="minorEastAsia" w:hAnsiTheme="minorHAnsi" w:cstheme="minorBidi"/>
          <w:noProof/>
          <w:lang w:val="fr-CA" w:eastAsia="fr-CA"/>
        </w:rPr>
      </w:pPr>
      <w:hyperlink w:anchor="_Toc225930989" w:history="1">
        <w:r w:rsidRPr="00E12A03">
          <w:rPr>
            <w:rStyle w:val="Hyperlien"/>
            <w:rFonts w:asciiTheme="majorHAnsi" w:hAnsiTheme="majorHAnsi" w:cstheme="majorHAnsi"/>
            <w:noProof/>
            <w:lang w:val="fr-CA"/>
          </w:rPr>
          <w:t>4.3. Programme d’études professionnelles</w:t>
        </w:r>
        <w:r>
          <w:rPr>
            <w:noProof/>
            <w:webHidden/>
          </w:rPr>
          <w:tab/>
        </w:r>
        <w:r>
          <w:rPr>
            <w:noProof/>
            <w:webHidden/>
          </w:rPr>
          <w:fldChar w:fldCharType="begin"/>
        </w:r>
        <w:r>
          <w:rPr>
            <w:noProof/>
            <w:webHidden/>
          </w:rPr>
          <w:instrText xml:space="preserve"> PAGEREF _Toc225930989 \h </w:instrText>
        </w:r>
        <w:r>
          <w:rPr>
            <w:noProof/>
            <w:webHidden/>
          </w:rPr>
        </w:r>
        <w:r>
          <w:rPr>
            <w:noProof/>
            <w:webHidden/>
          </w:rPr>
          <w:fldChar w:fldCharType="separate"/>
        </w:r>
        <w:r>
          <w:rPr>
            <w:noProof/>
            <w:webHidden/>
          </w:rPr>
          <w:t>22</w:t>
        </w:r>
        <w:r>
          <w:rPr>
            <w:noProof/>
            <w:webHidden/>
          </w:rPr>
          <w:fldChar w:fldCharType="end"/>
        </w:r>
      </w:hyperlink>
    </w:p>
    <w:p w14:paraId="04C20EA9" w14:textId="77777777" w:rsidR="00D51EE8" w:rsidRDefault="00D51EE8">
      <w:pPr>
        <w:pStyle w:val="TM2"/>
        <w:tabs>
          <w:tab w:val="right" w:leader="dot" w:pos="10790"/>
        </w:tabs>
        <w:rPr>
          <w:rFonts w:asciiTheme="minorHAnsi" w:eastAsiaTheme="minorEastAsia" w:hAnsiTheme="minorHAnsi" w:cstheme="minorBidi"/>
          <w:noProof/>
          <w:lang w:val="fr-CA" w:eastAsia="fr-CA"/>
        </w:rPr>
      </w:pPr>
      <w:hyperlink w:anchor="_Toc225930990" w:history="1">
        <w:r w:rsidRPr="00E12A03">
          <w:rPr>
            <w:rStyle w:val="Hyperlien"/>
            <w:rFonts w:asciiTheme="majorHAnsi" w:hAnsiTheme="majorHAnsi" w:cstheme="majorHAnsi"/>
            <w:noProof/>
            <w:lang w:val="fr-CA"/>
          </w:rPr>
          <w:t>4.4 Résultats des étudiants et du programme</w:t>
        </w:r>
        <w:r>
          <w:rPr>
            <w:noProof/>
            <w:webHidden/>
          </w:rPr>
          <w:tab/>
        </w:r>
        <w:r>
          <w:rPr>
            <w:noProof/>
            <w:webHidden/>
          </w:rPr>
          <w:fldChar w:fldCharType="begin"/>
        </w:r>
        <w:r>
          <w:rPr>
            <w:noProof/>
            <w:webHidden/>
          </w:rPr>
          <w:instrText xml:space="preserve"> PAGEREF _Toc225930990 \h </w:instrText>
        </w:r>
        <w:r>
          <w:rPr>
            <w:noProof/>
            <w:webHidden/>
          </w:rPr>
        </w:r>
        <w:r>
          <w:rPr>
            <w:noProof/>
            <w:webHidden/>
          </w:rPr>
          <w:fldChar w:fldCharType="separate"/>
        </w:r>
        <w:r>
          <w:rPr>
            <w:noProof/>
            <w:webHidden/>
          </w:rPr>
          <w:t>29</w:t>
        </w:r>
        <w:r>
          <w:rPr>
            <w:noProof/>
            <w:webHidden/>
          </w:rPr>
          <w:fldChar w:fldCharType="end"/>
        </w:r>
      </w:hyperlink>
    </w:p>
    <w:p w14:paraId="23B91993" w14:textId="77777777" w:rsidR="00D51EE8" w:rsidRDefault="00D51EE8">
      <w:pPr>
        <w:pStyle w:val="TM2"/>
        <w:tabs>
          <w:tab w:val="right" w:leader="dot" w:pos="10790"/>
        </w:tabs>
        <w:rPr>
          <w:rFonts w:asciiTheme="minorHAnsi" w:eastAsiaTheme="minorEastAsia" w:hAnsiTheme="minorHAnsi" w:cstheme="minorBidi"/>
          <w:noProof/>
          <w:lang w:val="fr-CA" w:eastAsia="fr-CA"/>
        </w:rPr>
      </w:pPr>
      <w:hyperlink w:anchor="_Toc225930991" w:history="1">
        <w:r w:rsidRPr="00E12A03">
          <w:rPr>
            <w:rStyle w:val="Hyperlien"/>
            <w:rFonts w:asciiTheme="majorHAnsi" w:hAnsiTheme="majorHAnsi" w:cstheme="majorHAnsi"/>
            <w:noProof/>
            <w:lang w:val="fr-CA"/>
          </w:rPr>
          <w:t>4.5. Professeurs</w:t>
        </w:r>
        <w:r>
          <w:rPr>
            <w:noProof/>
            <w:webHidden/>
          </w:rPr>
          <w:tab/>
        </w:r>
        <w:r>
          <w:rPr>
            <w:noProof/>
            <w:webHidden/>
          </w:rPr>
          <w:fldChar w:fldCharType="begin"/>
        </w:r>
        <w:r>
          <w:rPr>
            <w:noProof/>
            <w:webHidden/>
          </w:rPr>
          <w:instrText xml:space="preserve"> PAGEREF _Toc225930991 \h </w:instrText>
        </w:r>
        <w:r>
          <w:rPr>
            <w:noProof/>
            <w:webHidden/>
          </w:rPr>
        </w:r>
        <w:r>
          <w:rPr>
            <w:noProof/>
            <w:webHidden/>
          </w:rPr>
          <w:fldChar w:fldCharType="separate"/>
        </w:r>
        <w:r>
          <w:rPr>
            <w:noProof/>
            <w:webHidden/>
          </w:rPr>
          <w:t>31</w:t>
        </w:r>
        <w:r>
          <w:rPr>
            <w:noProof/>
            <w:webHidden/>
          </w:rPr>
          <w:fldChar w:fldCharType="end"/>
        </w:r>
      </w:hyperlink>
    </w:p>
    <w:p w14:paraId="0F16EE61" w14:textId="77777777" w:rsidR="00D51EE8" w:rsidRDefault="00D51EE8">
      <w:pPr>
        <w:pStyle w:val="TM2"/>
        <w:tabs>
          <w:tab w:val="right" w:leader="dot" w:pos="10790"/>
        </w:tabs>
        <w:rPr>
          <w:rFonts w:asciiTheme="minorHAnsi" w:eastAsiaTheme="minorEastAsia" w:hAnsiTheme="minorHAnsi" w:cstheme="minorBidi"/>
          <w:noProof/>
          <w:lang w:val="fr-CA" w:eastAsia="fr-CA"/>
        </w:rPr>
      </w:pPr>
      <w:hyperlink w:anchor="_Toc225930992" w:history="1">
        <w:r w:rsidRPr="00E12A03">
          <w:rPr>
            <w:rStyle w:val="Hyperlien"/>
            <w:rFonts w:asciiTheme="majorHAnsi" w:hAnsiTheme="majorHAnsi" w:cstheme="majorHAnsi"/>
            <w:noProof/>
            <w:lang w:val="fr-CA"/>
          </w:rPr>
          <w:t>4.6. Relations et service publics</w:t>
        </w:r>
        <w:r>
          <w:rPr>
            <w:noProof/>
            <w:webHidden/>
          </w:rPr>
          <w:tab/>
        </w:r>
        <w:r>
          <w:rPr>
            <w:noProof/>
            <w:webHidden/>
          </w:rPr>
          <w:fldChar w:fldCharType="begin"/>
        </w:r>
        <w:r>
          <w:rPr>
            <w:noProof/>
            <w:webHidden/>
          </w:rPr>
          <w:instrText xml:space="preserve"> PAGEREF _Toc225930992 \h </w:instrText>
        </w:r>
        <w:r>
          <w:rPr>
            <w:noProof/>
            <w:webHidden/>
          </w:rPr>
        </w:r>
        <w:r>
          <w:rPr>
            <w:noProof/>
            <w:webHidden/>
          </w:rPr>
          <w:fldChar w:fldCharType="separate"/>
        </w:r>
        <w:r>
          <w:rPr>
            <w:noProof/>
            <w:webHidden/>
          </w:rPr>
          <w:t>38</w:t>
        </w:r>
        <w:r>
          <w:rPr>
            <w:noProof/>
            <w:webHidden/>
          </w:rPr>
          <w:fldChar w:fldCharType="end"/>
        </w:r>
      </w:hyperlink>
    </w:p>
    <w:p w14:paraId="7DC3A7C5" w14:textId="77777777" w:rsidR="00D51EE8" w:rsidRDefault="00D51EE8">
      <w:pPr>
        <w:pStyle w:val="TM1"/>
        <w:tabs>
          <w:tab w:val="left" w:pos="660"/>
          <w:tab w:val="right" w:leader="dot" w:pos="10790"/>
        </w:tabs>
        <w:rPr>
          <w:rFonts w:asciiTheme="minorHAnsi" w:eastAsiaTheme="minorEastAsia" w:hAnsiTheme="minorHAnsi" w:cstheme="minorBidi"/>
          <w:noProof/>
          <w:lang w:val="fr-CA" w:eastAsia="fr-CA"/>
        </w:rPr>
      </w:pPr>
      <w:hyperlink w:anchor="_Toc225930993" w:history="1">
        <w:r w:rsidRPr="00E12A03">
          <w:rPr>
            <w:rStyle w:val="Hyperlien"/>
            <w:noProof/>
            <w:lang w:val="fr-CA"/>
          </w:rPr>
          <w:t>4.7.</w:t>
        </w:r>
        <w:r>
          <w:rPr>
            <w:rFonts w:asciiTheme="minorHAnsi" w:eastAsiaTheme="minorEastAsia" w:hAnsiTheme="minorHAnsi" w:cstheme="minorBidi"/>
            <w:noProof/>
            <w:lang w:val="fr-CA" w:eastAsia="fr-CA"/>
          </w:rPr>
          <w:tab/>
        </w:r>
        <w:r w:rsidRPr="00E12A03">
          <w:rPr>
            <w:rStyle w:val="Hyperlien"/>
            <w:noProof/>
            <w:lang w:val="fr-CA"/>
          </w:rPr>
          <w:t>Installations, matériel, bibliothèque et technologie</w:t>
        </w:r>
        <w:r>
          <w:rPr>
            <w:noProof/>
            <w:webHidden/>
          </w:rPr>
          <w:tab/>
        </w:r>
        <w:r>
          <w:rPr>
            <w:noProof/>
            <w:webHidden/>
          </w:rPr>
          <w:fldChar w:fldCharType="begin"/>
        </w:r>
        <w:r>
          <w:rPr>
            <w:noProof/>
            <w:webHidden/>
          </w:rPr>
          <w:instrText xml:space="preserve"> PAGEREF _Toc225930993 \h </w:instrText>
        </w:r>
        <w:r>
          <w:rPr>
            <w:noProof/>
            <w:webHidden/>
          </w:rPr>
        </w:r>
        <w:r>
          <w:rPr>
            <w:noProof/>
            <w:webHidden/>
          </w:rPr>
          <w:fldChar w:fldCharType="separate"/>
        </w:r>
        <w:r>
          <w:rPr>
            <w:noProof/>
            <w:webHidden/>
          </w:rPr>
          <w:t>40</w:t>
        </w:r>
        <w:r>
          <w:rPr>
            <w:noProof/>
            <w:webHidden/>
          </w:rPr>
          <w:fldChar w:fldCharType="end"/>
        </w:r>
      </w:hyperlink>
    </w:p>
    <w:p w14:paraId="56083B08"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94" w:history="1">
        <w:r w:rsidRPr="00E12A03">
          <w:rPr>
            <w:rStyle w:val="Hyperlien"/>
            <w:noProof/>
            <w:lang w:val="fr-CA"/>
          </w:rPr>
          <w:t>Annexe A : Formulaire de demande d’examen d’agrément</w:t>
        </w:r>
        <w:r>
          <w:rPr>
            <w:noProof/>
            <w:webHidden/>
          </w:rPr>
          <w:tab/>
        </w:r>
        <w:r>
          <w:rPr>
            <w:noProof/>
            <w:webHidden/>
          </w:rPr>
          <w:fldChar w:fldCharType="begin"/>
        </w:r>
        <w:r>
          <w:rPr>
            <w:noProof/>
            <w:webHidden/>
          </w:rPr>
          <w:instrText xml:space="preserve"> PAGEREF _Toc225930994 \h </w:instrText>
        </w:r>
        <w:r>
          <w:rPr>
            <w:noProof/>
            <w:webHidden/>
          </w:rPr>
        </w:r>
        <w:r>
          <w:rPr>
            <w:noProof/>
            <w:webHidden/>
          </w:rPr>
          <w:fldChar w:fldCharType="separate"/>
        </w:r>
        <w:r>
          <w:rPr>
            <w:noProof/>
            <w:webHidden/>
          </w:rPr>
          <w:t>43</w:t>
        </w:r>
        <w:r>
          <w:rPr>
            <w:noProof/>
            <w:webHidden/>
          </w:rPr>
          <w:fldChar w:fldCharType="end"/>
        </w:r>
      </w:hyperlink>
    </w:p>
    <w:p w14:paraId="14CD9586"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95" w:history="1">
        <w:r w:rsidRPr="00E12A03">
          <w:rPr>
            <w:rStyle w:val="Hyperlien"/>
            <w:noProof/>
            <w:lang w:val="fr-CA"/>
          </w:rPr>
          <w:t>Annexe B : Lettre de décision et rapports annuels</w:t>
        </w:r>
        <w:r>
          <w:rPr>
            <w:noProof/>
            <w:webHidden/>
          </w:rPr>
          <w:tab/>
        </w:r>
        <w:r>
          <w:rPr>
            <w:noProof/>
            <w:webHidden/>
          </w:rPr>
          <w:fldChar w:fldCharType="begin"/>
        </w:r>
        <w:r>
          <w:rPr>
            <w:noProof/>
            <w:webHidden/>
          </w:rPr>
          <w:instrText xml:space="preserve"> PAGEREF _Toc225930995 \h </w:instrText>
        </w:r>
        <w:r>
          <w:rPr>
            <w:noProof/>
            <w:webHidden/>
          </w:rPr>
        </w:r>
        <w:r>
          <w:rPr>
            <w:noProof/>
            <w:webHidden/>
          </w:rPr>
          <w:fldChar w:fldCharType="separate"/>
        </w:r>
        <w:r>
          <w:rPr>
            <w:noProof/>
            <w:webHidden/>
          </w:rPr>
          <w:t>44</w:t>
        </w:r>
        <w:r>
          <w:rPr>
            <w:noProof/>
            <w:webHidden/>
          </w:rPr>
          <w:fldChar w:fldCharType="end"/>
        </w:r>
      </w:hyperlink>
    </w:p>
    <w:p w14:paraId="2DEDF392"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96" w:history="1">
        <w:r w:rsidRPr="00E12A03">
          <w:rPr>
            <w:rStyle w:val="Hyperlien"/>
            <w:noProof/>
            <w:lang w:val="fr-CA"/>
          </w:rPr>
          <w:t>Annexe C : Plan à long terme du programme</w:t>
        </w:r>
        <w:r>
          <w:rPr>
            <w:noProof/>
            <w:webHidden/>
          </w:rPr>
          <w:tab/>
        </w:r>
        <w:r>
          <w:rPr>
            <w:noProof/>
            <w:webHidden/>
          </w:rPr>
          <w:fldChar w:fldCharType="begin"/>
        </w:r>
        <w:r>
          <w:rPr>
            <w:noProof/>
            <w:webHidden/>
          </w:rPr>
          <w:instrText xml:space="preserve"> PAGEREF _Toc225930996 \h </w:instrText>
        </w:r>
        <w:r>
          <w:rPr>
            <w:noProof/>
            <w:webHidden/>
          </w:rPr>
        </w:r>
        <w:r>
          <w:rPr>
            <w:noProof/>
            <w:webHidden/>
          </w:rPr>
          <w:fldChar w:fldCharType="separate"/>
        </w:r>
        <w:r>
          <w:rPr>
            <w:noProof/>
            <w:webHidden/>
          </w:rPr>
          <w:t>45</w:t>
        </w:r>
        <w:r>
          <w:rPr>
            <w:noProof/>
            <w:webHidden/>
          </w:rPr>
          <w:fldChar w:fldCharType="end"/>
        </w:r>
      </w:hyperlink>
    </w:p>
    <w:p w14:paraId="1CA6033B"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97" w:history="1">
        <w:r w:rsidRPr="00E12A03">
          <w:rPr>
            <w:rStyle w:val="Hyperlien"/>
            <w:noProof/>
            <w:lang w:val="fr-CA"/>
          </w:rPr>
          <w:t>Annexe D : Données budgétaires</w:t>
        </w:r>
        <w:r>
          <w:rPr>
            <w:noProof/>
            <w:webHidden/>
          </w:rPr>
          <w:tab/>
        </w:r>
        <w:r>
          <w:rPr>
            <w:noProof/>
            <w:webHidden/>
          </w:rPr>
          <w:fldChar w:fldCharType="begin"/>
        </w:r>
        <w:r>
          <w:rPr>
            <w:noProof/>
            <w:webHidden/>
          </w:rPr>
          <w:instrText xml:space="preserve"> PAGEREF _Toc225930997 \h </w:instrText>
        </w:r>
        <w:r>
          <w:rPr>
            <w:noProof/>
            <w:webHidden/>
          </w:rPr>
        </w:r>
        <w:r>
          <w:rPr>
            <w:noProof/>
            <w:webHidden/>
          </w:rPr>
          <w:fldChar w:fldCharType="separate"/>
        </w:r>
        <w:r>
          <w:rPr>
            <w:noProof/>
            <w:webHidden/>
          </w:rPr>
          <w:t>46</w:t>
        </w:r>
        <w:r>
          <w:rPr>
            <w:noProof/>
            <w:webHidden/>
          </w:rPr>
          <w:fldChar w:fldCharType="end"/>
        </w:r>
      </w:hyperlink>
    </w:p>
    <w:p w14:paraId="27D6A416"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98" w:history="1">
        <w:r w:rsidRPr="00E12A03">
          <w:rPr>
            <w:rStyle w:val="Hyperlien"/>
            <w:noProof/>
            <w:lang w:val="fr-CA"/>
          </w:rPr>
          <w:t>Annexe E : Cours d’architecture de paysage offerts au cours de la dernière année universitaire</w:t>
        </w:r>
        <w:r>
          <w:rPr>
            <w:noProof/>
            <w:webHidden/>
          </w:rPr>
          <w:tab/>
        </w:r>
        <w:r>
          <w:rPr>
            <w:noProof/>
            <w:webHidden/>
          </w:rPr>
          <w:fldChar w:fldCharType="begin"/>
        </w:r>
        <w:r>
          <w:rPr>
            <w:noProof/>
            <w:webHidden/>
          </w:rPr>
          <w:instrText xml:space="preserve"> PAGEREF _Toc225930998 \h </w:instrText>
        </w:r>
        <w:r>
          <w:rPr>
            <w:noProof/>
            <w:webHidden/>
          </w:rPr>
        </w:r>
        <w:r>
          <w:rPr>
            <w:noProof/>
            <w:webHidden/>
          </w:rPr>
          <w:fldChar w:fldCharType="separate"/>
        </w:r>
        <w:r>
          <w:rPr>
            <w:noProof/>
            <w:webHidden/>
          </w:rPr>
          <w:t>48</w:t>
        </w:r>
        <w:r>
          <w:rPr>
            <w:noProof/>
            <w:webHidden/>
          </w:rPr>
          <w:fldChar w:fldCharType="end"/>
        </w:r>
      </w:hyperlink>
    </w:p>
    <w:p w14:paraId="70619590"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0999" w:history="1">
        <w:r w:rsidRPr="00E12A03">
          <w:rPr>
            <w:rStyle w:val="Hyperlien"/>
            <w:noProof/>
            <w:lang w:val="fr-CA"/>
          </w:rPr>
          <w:t>Annexe F : Curriculum</w:t>
        </w:r>
        <w:r>
          <w:rPr>
            <w:noProof/>
            <w:webHidden/>
          </w:rPr>
          <w:tab/>
        </w:r>
        <w:r>
          <w:rPr>
            <w:noProof/>
            <w:webHidden/>
          </w:rPr>
          <w:fldChar w:fldCharType="begin"/>
        </w:r>
        <w:r>
          <w:rPr>
            <w:noProof/>
            <w:webHidden/>
          </w:rPr>
          <w:instrText xml:space="preserve"> PAGEREF _Toc225930999 \h </w:instrText>
        </w:r>
        <w:r>
          <w:rPr>
            <w:noProof/>
            <w:webHidden/>
          </w:rPr>
        </w:r>
        <w:r>
          <w:rPr>
            <w:noProof/>
            <w:webHidden/>
          </w:rPr>
          <w:fldChar w:fldCharType="separate"/>
        </w:r>
        <w:r>
          <w:rPr>
            <w:noProof/>
            <w:webHidden/>
          </w:rPr>
          <w:t>49</w:t>
        </w:r>
        <w:r>
          <w:rPr>
            <w:noProof/>
            <w:webHidden/>
          </w:rPr>
          <w:fldChar w:fldCharType="end"/>
        </w:r>
      </w:hyperlink>
    </w:p>
    <w:p w14:paraId="6AB3B0A4"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1000" w:history="1">
        <w:r w:rsidRPr="00E12A03">
          <w:rPr>
            <w:rStyle w:val="Hyperlien"/>
            <w:noProof/>
            <w:lang w:val="fr-CA"/>
          </w:rPr>
          <w:t>Annexe G : Plan de cours</w:t>
        </w:r>
        <w:r>
          <w:rPr>
            <w:noProof/>
            <w:webHidden/>
          </w:rPr>
          <w:tab/>
        </w:r>
        <w:r>
          <w:rPr>
            <w:noProof/>
            <w:webHidden/>
          </w:rPr>
          <w:fldChar w:fldCharType="begin"/>
        </w:r>
        <w:r>
          <w:rPr>
            <w:noProof/>
            <w:webHidden/>
          </w:rPr>
          <w:instrText xml:space="preserve"> PAGEREF _Toc225931000 \h </w:instrText>
        </w:r>
        <w:r>
          <w:rPr>
            <w:noProof/>
            <w:webHidden/>
          </w:rPr>
        </w:r>
        <w:r>
          <w:rPr>
            <w:noProof/>
            <w:webHidden/>
          </w:rPr>
          <w:fldChar w:fldCharType="separate"/>
        </w:r>
        <w:r>
          <w:rPr>
            <w:noProof/>
            <w:webHidden/>
          </w:rPr>
          <w:t>50</w:t>
        </w:r>
        <w:r>
          <w:rPr>
            <w:noProof/>
            <w:webHidden/>
          </w:rPr>
          <w:fldChar w:fldCharType="end"/>
        </w:r>
      </w:hyperlink>
    </w:p>
    <w:p w14:paraId="0A8C832F"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1001" w:history="1">
        <w:r w:rsidRPr="00E12A03">
          <w:rPr>
            <w:rStyle w:val="Hyperlien"/>
            <w:noProof/>
            <w:lang w:val="fr-CA"/>
          </w:rPr>
          <w:t>Annexe H : Recueil de travaux des étudiants</w:t>
        </w:r>
        <w:r>
          <w:rPr>
            <w:noProof/>
            <w:webHidden/>
          </w:rPr>
          <w:tab/>
        </w:r>
        <w:r>
          <w:rPr>
            <w:noProof/>
            <w:webHidden/>
          </w:rPr>
          <w:fldChar w:fldCharType="begin"/>
        </w:r>
        <w:r>
          <w:rPr>
            <w:noProof/>
            <w:webHidden/>
          </w:rPr>
          <w:instrText xml:space="preserve"> PAGEREF _Toc225931001 \h </w:instrText>
        </w:r>
        <w:r>
          <w:rPr>
            <w:noProof/>
            <w:webHidden/>
          </w:rPr>
        </w:r>
        <w:r>
          <w:rPr>
            <w:noProof/>
            <w:webHidden/>
          </w:rPr>
          <w:fldChar w:fldCharType="separate"/>
        </w:r>
        <w:r>
          <w:rPr>
            <w:noProof/>
            <w:webHidden/>
          </w:rPr>
          <w:t>51</w:t>
        </w:r>
        <w:r>
          <w:rPr>
            <w:noProof/>
            <w:webHidden/>
          </w:rPr>
          <w:fldChar w:fldCharType="end"/>
        </w:r>
      </w:hyperlink>
    </w:p>
    <w:p w14:paraId="4B91625D"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1002" w:history="1">
        <w:r w:rsidRPr="00E12A03">
          <w:rPr>
            <w:rStyle w:val="Hyperlien"/>
            <w:noProof/>
            <w:lang w:val="fr-CA"/>
          </w:rPr>
          <w:t>Annexe I : Plan d’évaluation du curriculum</w:t>
        </w:r>
        <w:r>
          <w:rPr>
            <w:noProof/>
            <w:webHidden/>
          </w:rPr>
          <w:tab/>
        </w:r>
        <w:r>
          <w:rPr>
            <w:noProof/>
            <w:webHidden/>
          </w:rPr>
          <w:fldChar w:fldCharType="begin"/>
        </w:r>
        <w:r>
          <w:rPr>
            <w:noProof/>
            <w:webHidden/>
          </w:rPr>
          <w:instrText xml:space="preserve"> PAGEREF _Toc225931002 \h </w:instrText>
        </w:r>
        <w:r>
          <w:rPr>
            <w:noProof/>
            <w:webHidden/>
          </w:rPr>
        </w:r>
        <w:r>
          <w:rPr>
            <w:noProof/>
            <w:webHidden/>
          </w:rPr>
          <w:fldChar w:fldCharType="separate"/>
        </w:r>
        <w:r>
          <w:rPr>
            <w:noProof/>
            <w:webHidden/>
          </w:rPr>
          <w:t>52</w:t>
        </w:r>
        <w:r>
          <w:rPr>
            <w:noProof/>
            <w:webHidden/>
          </w:rPr>
          <w:fldChar w:fldCharType="end"/>
        </w:r>
      </w:hyperlink>
    </w:p>
    <w:p w14:paraId="23775DC8"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1003" w:history="1">
        <w:r w:rsidRPr="00E12A03">
          <w:rPr>
            <w:rStyle w:val="Hyperlien"/>
            <w:noProof/>
            <w:lang w:val="fr-CA"/>
          </w:rPr>
          <w:t>Annexe J : Information sur les étudiants</w:t>
        </w:r>
        <w:r>
          <w:rPr>
            <w:noProof/>
            <w:webHidden/>
          </w:rPr>
          <w:tab/>
        </w:r>
        <w:r>
          <w:rPr>
            <w:noProof/>
            <w:webHidden/>
          </w:rPr>
          <w:fldChar w:fldCharType="begin"/>
        </w:r>
        <w:r>
          <w:rPr>
            <w:noProof/>
            <w:webHidden/>
          </w:rPr>
          <w:instrText xml:space="preserve"> PAGEREF _Toc225931003 \h </w:instrText>
        </w:r>
        <w:r>
          <w:rPr>
            <w:noProof/>
            <w:webHidden/>
          </w:rPr>
        </w:r>
        <w:r>
          <w:rPr>
            <w:noProof/>
            <w:webHidden/>
          </w:rPr>
          <w:fldChar w:fldCharType="separate"/>
        </w:r>
        <w:r>
          <w:rPr>
            <w:noProof/>
            <w:webHidden/>
          </w:rPr>
          <w:t>53</w:t>
        </w:r>
        <w:r>
          <w:rPr>
            <w:noProof/>
            <w:webHidden/>
          </w:rPr>
          <w:fldChar w:fldCharType="end"/>
        </w:r>
      </w:hyperlink>
    </w:p>
    <w:p w14:paraId="35558CE3"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1004" w:history="1">
        <w:r w:rsidRPr="00E12A03">
          <w:rPr>
            <w:rStyle w:val="Hyperlien"/>
            <w:noProof/>
            <w:lang w:val="fr-CA"/>
          </w:rPr>
          <w:t>Annexe K : Information sur les anciens étudiants</w:t>
        </w:r>
        <w:r>
          <w:rPr>
            <w:noProof/>
            <w:webHidden/>
          </w:rPr>
          <w:tab/>
        </w:r>
        <w:r>
          <w:rPr>
            <w:noProof/>
            <w:webHidden/>
          </w:rPr>
          <w:fldChar w:fldCharType="begin"/>
        </w:r>
        <w:r>
          <w:rPr>
            <w:noProof/>
            <w:webHidden/>
          </w:rPr>
          <w:instrText xml:space="preserve"> PAGEREF _Toc225931004 \h </w:instrText>
        </w:r>
        <w:r>
          <w:rPr>
            <w:noProof/>
            <w:webHidden/>
          </w:rPr>
        </w:r>
        <w:r>
          <w:rPr>
            <w:noProof/>
            <w:webHidden/>
          </w:rPr>
          <w:fldChar w:fldCharType="separate"/>
        </w:r>
        <w:r>
          <w:rPr>
            <w:noProof/>
            <w:webHidden/>
          </w:rPr>
          <w:t>54</w:t>
        </w:r>
        <w:r>
          <w:rPr>
            <w:noProof/>
            <w:webHidden/>
          </w:rPr>
          <w:fldChar w:fldCharType="end"/>
        </w:r>
      </w:hyperlink>
    </w:p>
    <w:p w14:paraId="2E0AA207"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1005" w:history="1">
        <w:r w:rsidRPr="00E12A03">
          <w:rPr>
            <w:rStyle w:val="Hyperlien"/>
            <w:noProof/>
            <w:lang w:val="fr-CA"/>
          </w:rPr>
          <w:t>Annexe L : Information sur les professeurs</w:t>
        </w:r>
        <w:r>
          <w:rPr>
            <w:noProof/>
            <w:webHidden/>
          </w:rPr>
          <w:tab/>
        </w:r>
        <w:r>
          <w:rPr>
            <w:noProof/>
            <w:webHidden/>
          </w:rPr>
          <w:fldChar w:fldCharType="begin"/>
        </w:r>
        <w:r>
          <w:rPr>
            <w:noProof/>
            <w:webHidden/>
          </w:rPr>
          <w:instrText xml:space="preserve"> PAGEREF _Toc225931005 \h </w:instrText>
        </w:r>
        <w:r>
          <w:rPr>
            <w:noProof/>
            <w:webHidden/>
          </w:rPr>
        </w:r>
        <w:r>
          <w:rPr>
            <w:noProof/>
            <w:webHidden/>
          </w:rPr>
          <w:fldChar w:fldCharType="separate"/>
        </w:r>
        <w:r>
          <w:rPr>
            <w:noProof/>
            <w:webHidden/>
          </w:rPr>
          <w:t>54</w:t>
        </w:r>
        <w:r>
          <w:rPr>
            <w:noProof/>
            <w:webHidden/>
          </w:rPr>
          <w:fldChar w:fldCharType="end"/>
        </w:r>
      </w:hyperlink>
    </w:p>
    <w:p w14:paraId="124CA338"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1024" w:history="1">
        <w:r w:rsidRPr="00E12A03">
          <w:rPr>
            <w:rStyle w:val="Hyperlien"/>
            <w:noProof/>
            <w:lang w:val="fr-CA"/>
          </w:rPr>
          <w:t>Annexe M : Données sur les installations</w:t>
        </w:r>
        <w:r>
          <w:rPr>
            <w:noProof/>
            <w:webHidden/>
          </w:rPr>
          <w:tab/>
        </w:r>
        <w:r>
          <w:rPr>
            <w:noProof/>
            <w:webHidden/>
          </w:rPr>
          <w:fldChar w:fldCharType="begin"/>
        </w:r>
        <w:r>
          <w:rPr>
            <w:noProof/>
            <w:webHidden/>
          </w:rPr>
          <w:instrText xml:space="preserve"> PAGEREF _Toc225931024 \h </w:instrText>
        </w:r>
        <w:r>
          <w:rPr>
            <w:noProof/>
            <w:webHidden/>
          </w:rPr>
        </w:r>
        <w:r>
          <w:rPr>
            <w:noProof/>
            <w:webHidden/>
          </w:rPr>
          <w:fldChar w:fldCharType="separate"/>
        </w:r>
        <w:r>
          <w:rPr>
            <w:noProof/>
            <w:webHidden/>
          </w:rPr>
          <w:t>62</w:t>
        </w:r>
        <w:r>
          <w:rPr>
            <w:noProof/>
            <w:webHidden/>
          </w:rPr>
          <w:fldChar w:fldCharType="end"/>
        </w:r>
      </w:hyperlink>
    </w:p>
    <w:p w14:paraId="211E63CD" w14:textId="77777777" w:rsidR="00D51EE8" w:rsidRDefault="00D51EE8">
      <w:pPr>
        <w:pStyle w:val="TM1"/>
        <w:tabs>
          <w:tab w:val="right" w:leader="dot" w:pos="10790"/>
        </w:tabs>
        <w:rPr>
          <w:rFonts w:asciiTheme="minorHAnsi" w:eastAsiaTheme="minorEastAsia" w:hAnsiTheme="minorHAnsi" w:cstheme="minorBidi"/>
          <w:noProof/>
          <w:lang w:val="fr-CA" w:eastAsia="fr-CA"/>
        </w:rPr>
      </w:pPr>
      <w:hyperlink w:anchor="_Toc225931025" w:history="1">
        <w:r w:rsidRPr="00E12A03">
          <w:rPr>
            <w:rStyle w:val="Hyperlien"/>
            <w:noProof/>
            <w:lang w:val="fr-CA"/>
          </w:rPr>
          <w:t>Annexe N : Information complémentaire</w:t>
        </w:r>
        <w:r>
          <w:rPr>
            <w:noProof/>
            <w:webHidden/>
          </w:rPr>
          <w:tab/>
        </w:r>
        <w:r>
          <w:rPr>
            <w:noProof/>
            <w:webHidden/>
          </w:rPr>
          <w:fldChar w:fldCharType="begin"/>
        </w:r>
        <w:r>
          <w:rPr>
            <w:noProof/>
            <w:webHidden/>
          </w:rPr>
          <w:instrText xml:space="preserve"> PAGEREF _Toc225931025 \h </w:instrText>
        </w:r>
        <w:r>
          <w:rPr>
            <w:noProof/>
            <w:webHidden/>
          </w:rPr>
        </w:r>
        <w:r>
          <w:rPr>
            <w:noProof/>
            <w:webHidden/>
          </w:rPr>
          <w:fldChar w:fldCharType="separate"/>
        </w:r>
        <w:r>
          <w:rPr>
            <w:noProof/>
            <w:webHidden/>
          </w:rPr>
          <w:t>63</w:t>
        </w:r>
        <w:r>
          <w:rPr>
            <w:noProof/>
            <w:webHidden/>
          </w:rPr>
          <w:fldChar w:fldCharType="end"/>
        </w:r>
      </w:hyperlink>
    </w:p>
    <w:p w14:paraId="5DF0977B" w14:textId="16FBE3AF" w:rsidR="00EF1762" w:rsidRPr="002A04C4" w:rsidRDefault="00736EB0" w:rsidP="005D0C17">
      <w:pPr>
        <w:pBdr>
          <w:top w:val="nil"/>
          <w:left w:val="nil"/>
          <w:bottom w:val="nil"/>
          <w:right w:val="nil"/>
          <w:between w:val="nil"/>
        </w:pBdr>
        <w:tabs>
          <w:tab w:val="right" w:pos="9350"/>
        </w:tabs>
        <w:spacing w:after="0" w:line="240" w:lineRule="auto"/>
        <w:rPr>
          <w:rFonts w:asciiTheme="majorHAnsi" w:hAnsiTheme="majorHAnsi" w:cstheme="majorHAnsi"/>
          <w:sz w:val="24"/>
          <w:szCs w:val="24"/>
          <w:lang w:val="fr-CA"/>
        </w:rPr>
      </w:pPr>
      <w:r w:rsidRPr="002A04C4">
        <w:rPr>
          <w:rFonts w:asciiTheme="majorHAnsi" w:hAnsiTheme="majorHAnsi" w:cstheme="majorHAnsi"/>
          <w:sz w:val="24"/>
          <w:szCs w:val="24"/>
          <w:lang w:val="fr-CA"/>
        </w:rPr>
        <w:fldChar w:fldCharType="end"/>
      </w:r>
    </w:p>
    <w:p w14:paraId="79082E26" w14:textId="77777777" w:rsidR="009D3594" w:rsidRPr="002A04C4" w:rsidRDefault="00A614DB">
      <w:pPr>
        <w:spacing w:after="0" w:line="240" w:lineRule="auto"/>
        <w:rPr>
          <w:rFonts w:asciiTheme="majorHAnsi" w:hAnsiTheme="majorHAnsi" w:cstheme="majorHAnsi"/>
          <w:b/>
          <w:sz w:val="24"/>
          <w:szCs w:val="24"/>
          <w:lang w:val="fr-CA"/>
        </w:rPr>
        <w:sectPr w:rsidR="009D3594" w:rsidRPr="002A04C4" w:rsidSect="00670522">
          <w:footerReference w:type="default" r:id="rId11"/>
          <w:pgSz w:w="12240" w:h="15840"/>
          <w:pgMar w:top="720" w:right="720" w:bottom="720" w:left="720" w:header="709" w:footer="709" w:gutter="0"/>
          <w:pgNumType w:start="2"/>
          <w:cols w:space="720"/>
          <w:titlePg/>
        </w:sectPr>
      </w:pPr>
      <w:r w:rsidRPr="002A04C4">
        <w:rPr>
          <w:rFonts w:asciiTheme="majorHAnsi" w:hAnsiTheme="majorHAnsi" w:cstheme="majorHAnsi"/>
          <w:lang w:val="fr-CA"/>
        </w:rPr>
        <w:br w:type="page"/>
      </w:r>
    </w:p>
    <w:p w14:paraId="79082E27" w14:textId="050F4071" w:rsidR="009D3594" w:rsidRPr="002A04C4" w:rsidRDefault="002A04C4" w:rsidP="00EF1762">
      <w:pPr>
        <w:pStyle w:val="Titre1"/>
        <w:rPr>
          <w:lang w:val="fr-CA"/>
        </w:rPr>
      </w:pPr>
      <w:bookmarkStart w:id="3" w:name="_heading=h.1fob9te" w:colFirst="0" w:colLast="0"/>
      <w:bookmarkStart w:id="4" w:name="_Toc225930983"/>
      <w:bookmarkEnd w:id="3"/>
      <w:r>
        <w:rPr>
          <w:lang w:val="fr-CA"/>
        </w:rPr>
        <w:lastRenderedPageBreak/>
        <w:t>2. Format du rapport</w:t>
      </w:r>
      <w:bookmarkEnd w:id="4"/>
      <w:r>
        <w:rPr>
          <w:lang w:val="fr-CA"/>
        </w:rPr>
        <w:t xml:space="preserve"> </w:t>
      </w:r>
    </w:p>
    <w:p w14:paraId="79082E28" w14:textId="77777777" w:rsidR="009D3594" w:rsidRPr="002A04C4" w:rsidRDefault="009D3594">
      <w:pPr>
        <w:spacing w:after="0" w:line="240" w:lineRule="auto"/>
        <w:jc w:val="both"/>
        <w:rPr>
          <w:rFonts w:asciiTheme="majorHAnsi" w:hAnsiTheme="majorHAnsi" w:cstheme="majorHAnsi"/>
          <w:b/>
          <w:sz w:val="24"/>
          <w:szCs w:val="24"/>
          <w:lang w:val="fr-CA"/>
        </w:rPr>
      </w:pPr>
    </w:p>
    <w:p w14:paraId="2513353E" w14:textId="465023F6" w:rsidR="000E53E4" w:rsidRDefault="000E53E4" w:rsidP="002A04C4">
      <w:pPr>
        <w:spacing w:after="0" w:line="240" w:lineRule="auto"/>
        <w:jc w:val="both"/>
        <w:rPr>
          <w:rFonts w:asciiTheme="majorHAnsi" w:hAnsiTheme="majorHAnsi" w:cstheme="majorHAnsi"/>
          <w:b/>
          <w:lang w:val="fr-CA"/>
        </w:rPr>
      </w:pPr>
      <w:r>
        <w:rPr>
          <w:rFonts w:asciiTheme="majorHAnsi" w:hAnsiTheme="majorHAnsi" w:cstheme="majorHAnsi"/>
          <w:b/>
          <w:lang w:val="fr-CA"/>
        </w:rPr>
        <w:t>À noter : Dans ce document, le genre masculin est utilisé comme générique, dans le seul but de ne pas alourdir le texte.</w:t>
      </w:r>
    </w:p>
    <w:p w14:paraId="6CEE5D13" w14:textId="77777777" w:rsidR="000E53E4" w:rsidRDefault="000E53E4" w:rsidP="002A04C4">
      <w:pPr>
        <w:spacing w:after="0" w:line="240" w:lineRule="auto"/>
        <w:jc w:val="both"/>
        <w:rPr>
          <w:rFonts w:asciiTheme="majorHAnsi" w:hAnsiTheme="majorHAnsi" w:cstheme="majorHAnsi"/>
          <w:b/>
          <w:lang w:val="fr-CA"/>
        </w:rPr>
      </w:pPr>
    </w:p>
    <w:p w14:paraId="5765D9E8" w14:textId="77777777" w:rsidR="002A04C4" w:rsidRPr="006F2F1B" w:rsidRDefault="002A04C4" w:rsidP="002A04C4">
      <w:pPr>
        <w:spacing w:after="0" w:line="240" w:lineRule="auto"/>
        <w:jc w:val="both"/>
        <w:rPr>
          <w:rFonts w:asciiTheme="majorHAnsi" w:hAnsiTheme="majorHAnsi" w:cstheme="majorHAnsi"/>
          <w:b/>
          <w:lang w:val="fr-CA"/>
        </w:rPr>
      </w:pPr>
      <w:r w:rsidRPr="006F2F1B">
        <w:rPr>
          <w:rFonts w:asciiTheme="majorHAnsi" w:hAnsiTheme="majorHAnsi" w:cstheme="majorHAnsi"/>
          <w:b/>
          <w:lang w:val="fr-CA"/>
        </w:rPr>
        <w:t xml:space="preserve">Programmes de </w:t>
      </w:r>
      <w:r>
        <w:rPr>
          <w:rFonts w:asciiTheme="majorHAnsi" w:hAnsiTheme="majorHAnsi" w:cstheme="majorHAnsi"/>
          <w:b/>
          <w:lang w:val="fr-CA"/>
        </w:rPr>
        <w:t xml:space="preserve">premier grade </w:t>
      </w:r>
      <w:r w:rsidRPr="006F2F1B">
        <w:rPr>
          <w:rFonts w:asciiTheme="majorHAnsi" w:hAnsiTheme="majorHAnsi" w:cstheme="majorHAnsi"/>
          <w:b/>
          <w:lang w:val="fr-CA"/>
        </w:rPr>
        <w:t xml:space="preserve">professionnel </w:t>
      </w:r>
      <w:r>
        <w:rPr>
          <w:rFonts w:asciiTheme="majorHAnsi" w:hAnsiTheme="majorHAnsi" w:cstheme="majorHAnsi"/>
          <w:b/>
          <w:lang w:val="fr-CA"/>
        </w:rPr>
        <w:t xml:space="preserve">en </w:t>
      </w:r>
      <w:r w:rsidRPr="006F2F1B">
        <w:rPr>
          <w:rFonts w:asciiTheme="majorHAnsi" w:hAnsiTheme="majorHAnsi" w:cstheme="majorHAnsi"/>
          <w:b/>
          <w:lang w:val="fr-CA"/>
        </w:rPr>
        <w:t>architecture de paysage</w:t>
      </w:r>
    </w:p>
    <w:p w14:paraId="79658E64" w14:textId="77777777" w:rsidR="002A04C4" w:rsidRPr="006F2F1B" w:rsidRDefault="002A04C4" w:rsidP="002A04C4">
      <w:pPr>
        <w:spacing w:after="0" w:line="240" w:lineRule="auto"/>
        <w:jc w:val="both"/>
        <w:rPr>
          <w:rFonts w:asciiTheme="majorHAnsi" w:hAnsiTheme="majorHAnsi" w:cstheme="majorHAnsi"/>
          <w:lang w:val="fr-CA"/>
        </w:rPr>
      </w:pPr>
    </w:p>
    <w:p w14:paraId="48148EDC" w14:textId="77777777" w:rsidR="002A04C4" w:rsidRPr="006F2F1B" w:rsidRDefault="002A04C4" w:rsidP="002A04C4">
      <w:pPr>
        <w:spacing w:after="0" w:line="240" w:lineRule="auto"/>
        <w:rPr>
          <w:rFonts w:asciiTheme="majorHAnsi" w:hAnsiTheme="majorHAnsi" w:cstheme="majorHAnsi"/>
          <w:b/>
          <w:lang w:val="fr-CA"/>
        </w:rPr>
      </w:pPr>
      <w:r w:rsidRPr="006F2F1B">
        <w:rPr>
          <w:rFonts w:asciiTheme="majorHAnsi" w:hAnsiTheme="majorHAnsi" w:cstheme="majorHAnsi"/>
          <w:b/>
          <w:lang w:val="fr-CA"/>
        </w:rPr>
        <w:t>CONSIGNES GÉNÉRALES</w:t>
      </w:r>
      <w:r>
        <w:rPr>
          <w:rFonts w:asciiTheme="majorHAnsi" w:hAnsiTheme="majorHAnsi" w:cstheme="majorHAnsi"/>
          <w:b/>
          <w:lang w:val="fr-CA"/>
        </w:rPr>
        <w:t xml:space="preserve"> ET APERÇU</w:t>
      </w:r>
    </w:p>
    <w:p w14:paraId="57B96390" w14:textId="77777777" w:rsidR="002A04C4" w:rsidRPr="006F2F1B" w:rsidRDefault="002A04C4" w:rsidP="002A04C4">
      <w:pPr>
        <w:spacing w:after="0" w:line="240" w:lineRule="auto"/>
        <w:jc w:val="both"/>
        <w:rPr>
          <w:rFonts w:asciiTheme="majorHAnsi" w:hAnsiTheme="majorHAnsi" w:cstheme="majorHAnsi"/>
          <w:lang w:val="fr-CA"/>
        </w:rPr>
      </w:pPr>
    </w:p>
    <w:p w14:paraId="7E2D7CC0" w14:textId="52199D0A" w:rsidR="002A04C4" w:rsidRPr="006F2F1B" w:rsidRDefault="002A04C4" w:rsidP="002A04C4">
      <w:pPr>
        <w:spacing w:after="0" w:line="240" w:lineRule="auto"/>
        <w:jc w:val="both"/>
        <w:rPr>
          <w:rFonts w:asciiTheme="majorHAnsi" w:hAnsiTheme="majorHAnsi" w:cstheme="majorHAnsi"/>
          <w:lang w:val="fr-CA"/>
        </w:rPr>
      </w:pPr>
      <w:r w:rsidRPr="006F2F1B">
        <w:rPr>
          <w:rFonts w:asciiTheme="majorHAnsi" w:hAnsiTheme="majorHAnsi" w:cstheme="majorHAnsi"/>
          <w:lang w:val="fr-CA"/>
        </w:rPr>
        <w:t xml:space="preserve">Le rapport d’auto-évaluation (RAÉ) est une étape essentielle du processus d’agrément. Le rapport devra être présenté au CAAP et à l’équipe d’examen au moins 45 jours avant l’examen d’agrément. Le présent document aidera les responsables du programme </w:t>
      </w:r>
      <w:r>
        <w:rPr>
          <w:rFonts w:asciiTheme="majorHAnsi" w:hAnsiTheme="majorHAnsi" w:cstheme="majorHAnsi"/>
          <w:lang w:val="fr-CA"/>
        </w:rPr>
        <w:t xml:space="preserve">de premier grade </w:t>
      </w:r>
      <w:r w:rsidRPr="006F2F1B">
        <w:rPr>
          <w:rFonts w:asciiTheme="majorHAnsi" w:hAnsiTheme="majorHAnsi" w:cstheme="majorHAnsi"/>
          <w:lang w:val="fr-CA"/>
        </w:rPr>
        <w:t xml:space="preserve">professionnel à préparer une évaluation exhaustive mais concise du programme. Le RAÉ sera </w:t>
      </w:r>
      <w:r>
        <w:rPr>
          <w:rFonts w:asciiTheme="majorHAnsi" w:hAnsiTheme="majorHAnsi" w:cstheme="majorHAnsi"/>
          <w:lang w:val="fr-CA"/>
        </w:rPr>
        <w:t xml:space="preserve">organisé par chapitres, </w:t>
      </w:r>
      <w:r w:rsidRPr="006F2F1B">
        <w:rPr>
          <w:rFonts w:asciiTheme="majorHAnsi" w:hAnsiTheme="majorHAnsi" w:cstheme="majorHAnsi"/>
          <w:lang w:val="fr-CA"/>
        </w:rPr>
        <w:t xml:space="preserve">conformément à la structure des normes publiées par le Conseil d’agrément des programmes d’architecture de paysage. </w:t>
      </w:r>
      <w:r w:rsidR="00BD122C">
        <w:rPr>
          <w:rFonts w:asciiTheme="majorHAnsi" w:hAnsiTheme="majorHAnsi" w:cstheme="majorHAnsi"/>
          <w:lang w:val="fr-CA"/>
        </w:rPr>
        <w:t>Veuillez noter que l’annexe </w:t>
      </w:r>
      <w:r>
        <w:rPr>
          <w:rFonts w:asciiTheme="majorHAnsi" w:hAnsiTheme="majorHAnsi" w:cstheme="majorHAnsi"/>
          <w:lang w:val="fr-CA"/>
        </w:rPr>
        <w:t>A : Formulaire de demande d’examen d’agrément doit être rempli et remis au CAAP.</w:t>
      </w:r>
    </w:p>
    <w:p w14:paraId="3217D21A" w14:textId="77777777" w:rsidR="002A04C4" w:rsidRPr="006F2F1B" w:rsidRDefault="002A04C4" w:rsidP="002A04C4">
      <w:pPr>
        <w:spacing w:after="0" w:line="240" w:lineRule="auto"/>
        <w:jc w:val="both"/>
        <w:rPr>
          <w:rFonts w:asciiTheme="majorHAnsi" w:hAnsiTheme="majorHAnsi" w:cstheme="majorHAnsi"/>
          <w:lang w:val="fr-CA"/>
        </w:rPr>
      </w:pPr>
    </w:p>
    <w:p w14:paraId="56E40F21" w14:textId="77777777" w:rsidR="002A04C4" w:rsidRPr="006F2F1B" w:rsidRDefault="002A04C4" w:rsidP="002A04C4">
      <w:pPr>
        <w:spacing w:after="0" w:line="240" w:lineRule="auto"/>
        <w:jc w:val="both"/>
        <w:rPr>
          <w:rFonts w:asciiTheme="majorHAnsi" w:hAnsiTheme="majorHAnsi" w:cstheme="majorHAnsi"/>
          <w:lang w:val="fr-CA"/>
        </w:rPr>
      </w:pPr>
      <w:r w:rsidRPr="006F2F1B">
        <w:rPr>
          <w:rFonts w:asciiTheme="majorHAnsi" w:hAnsiTheme="majorHAnsi" w:cstheme="majorHAnsi"/>
          <w:lang w:val="fr-CA"/>
        </w:rPr>
        <w:t xml:space="preserve">Les </w:t>
      </w:r>
      <w:r>
        <w:rPr>
          <w:rFonts w:asciiTheme="majorHAnsi" w:hAnsiTheme="majorHAnsi" w:cstheme="majorHAnsi"/>
          <w:lang w:val="fr-CA"/>
        </w:rPr>
        <w:t xml:space="preserve">personnes chargées de produire le rapport (ou répondants) </w:t>
      </w:r>
      <w:r w:rsidRPr="006F2F1B">
        <w:rPr>
          <w:rFonts w:asciiTheme="majorHAnsi" w:hAnsiTheme="majorHAnsi" w:cstheme="majorHAnsi"/>
          <w:lang w:val="fr-CA"/>
        </w:rPr>
        <w:t xml:space="preserve">peuvent fournir des informations complémentaires sur le programme qu’elles jugent utiles à l’examen. Il faut toutefois joindre cette information en annexe, car elle sera examinée uniquement en fonction de sa pertinence avec le programme faisant l’objet de l’examen. </w:t>
      </w:r>
    </w:p>
    <w:p w14:paraId="06253D1C" w14:textId="77777777" w:rsidR="002A04C4" w:rsidRPr="006F2F1B" w:rsidRDefault="002A04C4" w:rsidP="002A04C4">
      <w:pPr>
        <w:spacing w:after="0" w:line="240" w:lineRule="auto"/>
        <w:jc w:val="both"/>
        <w:rPr>
          <w:rFonts w:asciiTheme="majorHAnsi" w:hAnsiTheme="majorHAnsi" w:cstheme="majorHAnsi"/>
          <w:lang w:val="fr-CA"/>
        </w:rPr>
      </w:pPr>
    </w:p>
    <w:p w14:paraId="79082E31" w14:textId="52ABF225" w:rsidR="009D3594" w:rsidRPr="002A04C4" w:rsidRDefault="002A04C4" w:rsidP="002A04C4">
      <w:pPr>
        <w:spacing w:after="0" w:line="240" w:lineRule="auto"/>
        <w:rPr>
          <w:rFonts w:asciiTheme="majorHAnsi" w:hAnsiTheme="majorHAnsi" w:cstheme="majorHAnsi"/>
          <w:sz w:val="24"/>
          <w:szCs w:val="24"/>
          <w:lang w:val="fr-CA"/>
        </w:rPr>
      </w:pPr>
      <w:r w:rsidRPr="006F2F1B">
        <w:rPr>
          <w:rFonts w:asciiTheme="majorHAnsi" w:hAnsiTheme="majorHAnsi" w:cstheme="majorHAnsi"/>
          <w:lang w:val="fr-CA"/>
        </w:rPr>
        <w:t xml:space="preserve">Les examinateurs assignés par le </w:t>
      </w:r>
      <w:r>
        <w:rPr>
          <w:rFonts w:asciiTheme="majorHAnsi" w:hAnsiTheme="majorHAnsi" w:cstheme="majorHAnsi"/>
          <w:lang w:val="fr-CA"/>
        </w:rPr>
        <w:t xml:space="preserve">Conseil d’agrément en architecture </w:t>
      </w:r>
      <w:r w:rsidR="00BD122C">
        <w:rPr>
          <w:rFonts w:asciiTheme="majorHAnsi" w:hAnsiTheme="majorHAnsi" w:cstheme="majorHAnsi"/>
          <w:lang w:val="fr-CA"/>
        </w:rPr>
        <w:t xml:space="preserve">de </w:t>
      </w:r>
      <w:r>
        <w:rPr>
          <w:rFonts w:asciiTheme="majorHAnsi" w:hAnsiTheme="majorHAnsi" w:cstheme="majorHAnsi"/>
          <w:lang w:val="fr-CA"/>
        </w:rPr>
        <w:t xml:space="preserve">paysage </w:t>
      </w:r>
      <w:r w:rsidRPr="006F2F1B">
        <w:rPr>
          <w:rFonts w:asciiTheme="majorHAnsi" w:hAnsiTheme="majorHAnsi" w:cstheme="majorHAnsi"/>
          <w:lang w:val="fr-CA"/>
        </w:rPr>
        <w:t>passeront en revue le RAÉ avant et pendant leur visite</w:t>
      </w:r>
      <w:r w:rsidR="00BD122C">
        <w:rPr>
          <w:rFonts w:asciiTheme="majorHAnsi" w:hAnsiTheme="majorHAnsi" w:cstheme="majorHAnsi"/>
          <w:lang w:val="fr-CA"/>
        </w:rPr>
        <w:t xml:space="preserve">, comme le feraient des collègues intéressés à comprendre </w:t>
      </w:r>
      <w:r w:rsidRPr="006F2F1B">
        <w:rPr>
          <w:rFonts w:asciiTheme="majorHAnsi" w:hAnsiTheme="majorHAnsi" w:cstheme="majorHAnsi"/>
          <w:lang w:val="fr-CA"/>
        </w:rPr>
        <w:t>le programme et ses objectifs</w:t>
      </w:r>
      <w:r w:rsidR="00EE149A">
        <w:rPr>
          <w:rFonts w:asciiTheme="majorHAnsi" w:hAnsiTheme="majorHAnsi" w:cstheme="majorHAnsi"/>
          <w:lang w:val="fr-CA"/>
        </w:rPr>
        <w:t>,</w:t>
      </w:r>
      <w:r w:rsidRPr="006F2F1B">
        <w:rPr>
          <w:rFonts w:asciiTheme="majorHAnsi" w:hAnsiTheme="majorHAnsi" w:cstheme="majorHAnsi"/>
          <w:lang w:val="fr-CA"/>
        </w:rPr>
        <w:t xml:space="preserve"> dans le cadre de l’établissement concerné et des normes du CAAP</w:t>
      </w:r>
      <w:r w:rsidR="00A614DB" w:rsidRPr="002A04C4">
        <w:rPr>
          <w:rFonts w:asciiTheme="majorHAnsi" w:hAnsiTheme="majorHAnsi" w:cstheme="majorHAnsi"/>
          <w:sz w:val="24"/>
          <w:szCs w:val="24"/>
          <w:lang w:val="fr-CA"/>
        </w:rPr>
        <w:t>.</w:t>
      </w:r>
    </w:p>
    <w:p w14:paraId="79082E32" w14:textId="77777777" w:rsidR="009D3594" w:rsidRPr="002A04C4" w:rsidRDefault="009D3594">
      <w:pPr>
        <w:spacing w:after="0" w:line="240" w:lineRule="auto"/>
        <w:jc w:val="both"/>
        <w:rPr>
          <w:rFonts w:asciiTheme="majorHAnsi" w:hAnsiTheme="majorHAnsi" w:cstheme="majorHAnsi"/>
          <w:sz w:val="24"/>
          <w:szCs w:val="24"/>
          <w:lang w:val="fr-CA"/>
        </w:rPr>
      </w:pPr>
    </w:p>
    <w:p w14:paraId="042C7456" w14:textId="77777777" w:rsidR="002A04C4" w:rsidRPr="006F2F1B" w:rsidRDefault="002A04C4" w:rsidP="002A04C4">
      <w:pPr>
        <w:spacing w:after="0" w:line="240" w:lineRule="auto"/>
        <w:rPr>
          <w:rFonts w:asciiTheme="majorHAnsi" w:hAnsiTheme="majorHAnsi" w:cstheme="majorHAnsi"/>
          <w:b/>
          <w:lang w:val="fr-CA"/>
        </w:rPr>
      </w:pPr>
      <w:r w:rsidRPr="006F2F1B">
        <w:rPr>
          <w:rFonts w:asciiTheme="majorHAnsi" w:hAnsiTheme="majorHAnsi" w:cstheme="majorHAnsi"/>
          <w:b/>
          <w:lang w:val="fr-CA"/>
        </w:rPr>
        <w:t xml:space="preserve">Préparation du </w:t>
      </w:r>
      <w:r>
        <w:rPr>
          <w:rFonts w:asciiTheme="majorHAnsi" w:hAnsiTheme="majorHAnsi" w:cstheme="majorHAnsi"/>
          <w:b/>
          <w:lang w:val="fr-CA"/>
        </w:rPr>
        <w:t>rapport</w:t>
      </w:r>
      <w:r w:rsidRPr="006F2F1B">
        <w:rPr>
          <w:rFonts w:asciiTheme="majorHAnsi" w:hAnsiTheme="majorHAnsi" w:cstheme="majorHAnsi"/>
          <w:b/>
          <w:lang w:val="fr-CA"/>
        </w:rPr>
        <w:t xml:space="preserve"> </w:t>
      </w:r>
    </w:p>
    <w:p w14:paraId="3877C86E" w14:textId="77777777" w:rsidR="002A04C4" w:rsidRPr="006F2F1B" w:rsidRDefault="002A04C4" w:rsidP="002A04C4">
      <w:pPr>
        <w:spacing w:after="0" w:line="240" w:lineRule="auto"/>
        <w:jc w:val="both"/>
        <w:rPr>
          <w:rFonts w:asciiTheme="majorHAnsi" w:hAnsiTheme="majorHAnsi" w:cstheme="majorHAnsi"/>
          <w:lang w:val="fr-CA"/>
        </w:rPr>
      </w:pPr>
    </w:p>
    <w:p w14:paraId="6650FED9" w14:textId="77777777" w:rsidR="002A04C4" w:rsidRPr="006F2F1B" w:rsidRDefault="002A04C4" w:rsidP="002A04C4">
      <w:pPr>
        <w:spacing w:after="0" w:line="240" w:lineRule="auto"/>
        <w:jc w:val="both"/>
        <w:rPr>
          <w:rFonts w:asciiTheme="majorHAnsi" w:hAnsiTheme="majorHAnsi" w:cstheme="majorHAnsi"/>
          <w:lang w:val="fr-CA"/>
        </w:rPr>
      </w:pPr>
      <w:r w:rsidRPr="006F2F1B">
        <w:rPr>
          <w:rFonts w:asciiTheme="majorHAnsi" w:hAnsiTheme="majorHAnsi" w:cstheme="majorHAnsi"/>
          <w:lang w:val="fr-CA"/>
        </w:rPr>
        <w:t xml:space="preserve">Les </w:t>
      </w:r>
      <w:r>
        <w:rPr>
          <w:rFonts w:asciiTheme="majorHAnsi" w:hAnsiTheme="majorHAnsi" w:cstheme="majorHAnsi"/>
          <w:lang w:val="fr-CA"/>
        </w:rPr>
        <w:t xml:space="preserve">répondants </w:t>
      </w:r>
      <w:r w:rsidRPr="006F2F1B">
        <w:rPr>
          <w:rFonts w:asciiTheme="majorHAnsi" w:hAnsiTheme="majorHAnsi" w:cstheme="majorHAnsi"/>
          <w:lang w:val="fr-CA"/>
        </w:rPr>
        <w:t>peuvent, à leur convenance, demander aux professeurs, aux administrateurs, aux étudiants, aux diplômés, au personnel et aux employeurs de participer à la préparation de l’auto-évaluation.</w:t>
      </w:r>
    </w:p>
    <w:p w14:paraId="4C4DB155" w14:textId="77777777" w:rsidR="002A04C4" w:rsidRPr="006F2F1B" w:rsidRDefault="002A04C4" w:rsidP="002A04C4">
      <w:pPr>
        <w:spacing w:after="0" w:line="240" w:lineRule="auto"/>
        <w:jc w:val="both"/>
        <w:rPr>
          <w:rFonts w:asciiTheme="majorHAnsi" w:hAnsiTheme="majorHAnsi" w:cstheme="majorHAnsi"/>
          <w:lang w:val="fr-CA"/>
        </w:rPr>
      </w:pPr>
    </w:p>
    <w:p w14:paraId="5B98F64C" w14:textId="77777777" w:rsidR="002A04C4" w:rsidRPr="006F2F1B" w:rsidRDefault="002A04C4" w:rsidP="002A04C4">
      <w:pPr>
        <w:spacing w:after="0" w:line="240" w:lineRule="auto"/>
        <w:rPr>
          <w:rFonts w:asciiTheme="majorHAnsi" w:hAnsiTheme="majorHAnsi" w:cstheme="majorHAnsi"/>
          <w:b/>
          <w:lang w:val="fr-CA"/>
        </w:rPr>
      </w:pPr>
      <w:r w:rsidRPr="006F2F1B">
        <w:rPr>
          <w:rFonts w:asciiTheme="majorHAnsi" w:hAnsiTheme="majorHAnsi" w:cstheme="majorHAnsi"/>
          <w:b/>
          <w:lang w:val="fr-CA"/>
        </w:rPr>
        <w:t>Terminologie</w:t>
      </w:r>
    </w:p>
    <w:p w14:paraId="162DBB72" w14:textId="77777777" w:rsidR="002A04C4" w:rsidRPr="006F2F1B" w:rsidRDefault="002A04C4" w:rsidP="002A04C4">
      <w:pPr>
        <w:spacing w:after="0" w:line="240" w:lineRule="auto"/>
        <w:jc w:val="both"/>
        <w:rPr>
          <w:rFonts w:asciiTheme="majorHAnsi" w:hAnsiTheme="majorHAnsi" w:cstheme="majorHAnsi"/>
          <w:lang w:val="fr-CA"/>
        </w:rPr>
      </w:pPr>
    </w:p>
    <w:p w14:paraId="737CC539" w14:textId="77777777" w:rsidR="002A04C4" w:rsidRPr="006F2F1B" w:rsidRDefault="002A04C4" w:rsidP="002A04C4">
      <w:pPr>
        <w:spacing w:after="0" w:line="240" w:lineRule="auto"/>
        <w:jc w:val="both"/>
        <w:rPr>
          <w:rFonts w:asciiTheme="majorHAnsi" w:hAnsiTheme="majorHAnsi" w:cstheme="majorHAnsi"/>
          <w:lang w:val="fr-CA"/>
        </w:rPr>
      </w:pPr>
      <w:r w:rsidRPr="006F2F1B">
        <w:rPr>
          <w:rFonts w:asciiTheme="majorHAnsi" w:hAnsiTheme="majorHAnsi" w:cstheme="majorHAnsi"/>
          <w:lang w:val="fr-CA"/>
        </w:rPr>
        <w:t xml:space="preserve">Le terme </w:t>
      </w:r>
      <w:r w:rsidRPr="006F2F1B">
        <w:rPr>
          <w:rFonts w:asciiTheme="majorHAnsi" w:hAnsiTheme="majorHAnsi" w:cstheme="majorHAnsi"/>
          <w:b/>
          <w:i/>
          <w:lang w:val="fr-CA"/>
        </w:rPr>
        <w:t>établissement</w:t>
      </w:r>
      <w:r w:rsidRPr="006F2F1B">
        <w:rPr>
          <w:rFonts w:asciiTheme="majorHAnsi" w:hAnsiTheme="majorHAnsi" w:cstheme="majorHAnsi"/>
          <w:lang w:val="fr-CA"/>
        </w:rPr>
        <w:t xml:space="preserve"> désigne l’université, le collège, l’institut ou tout autre organisme qui organise et administre le programme.  </w:t>
      </w:r>
    </w:p>
    <w:p w14:paraId="14A7207C" w14:textId="77777777" w:rsidR="002A04C4" w:rsidRPr="006F2F1B" w:rsidRDefault="002A04C4" w:rsidP="002A04C4">
      <w:pPr>
        <w:spacing w:after="0" w:line="240" w:lineRule="auto"/>
        <w:jc w:val="both"/>
        <w:rPr>
          <w:rFonts w:asciiTheme="majorHAnsi" w:hAnsiTheme="majorHAnsi" w:cstheme="majorHAnsi"/>
          <w:lang w:val="fr-CA"/>
        </w:rPr>
      </w:pPr>
    </w:p>
    <w:p w14:paraId="6A95E36D" w14:textId="71EA4726" w:rsidR="002A04C4" w:rsidRPr="006F2F1B" w:rsidRDefault="002A04C4" w:rsidP="002A04C4">
      <w:pPr>
        <w:spacing w:after="0" w:line="240" w:lineRule="auto"/>
        <w:jc w:val="both"/>
        <w:rPr>
          <w:rFonts w:asciiTheme="majorHAnsi" w:hAnsiTheme="majorHAnsi" w:cstheme="majorHAnsi"/>
          <w:lang w:val="fr-CA"/>
        </w:rPr>
      </w:pPr>
      <w:r w:rsidRPr="006F2F1B">
        <w:rPr>
          <w:rFonts w:asciiTheme="majorHAnsi" w:hAnsiTheme="majorHAnsi" w:cstheme="majorHAnsi"/>
          <w:lang w:val="fr-CA"/>
        </w:rPr>
        <w:t xml:space="preserve">Le </w:t>
      </w:r>
      <w:r w:rsidRPr="006F2F1B">
        <w:rPr>
          <w:rFonts w:asciiTheme="majorHAnsi" w:hAnsiTheme="majorHAnsi" w:cstheme="majorHAnsi"/>
          <w:b/>
          <w:i/>
          <w:lang w:val="fr-CA"/>
        </w:rPr>
        <w:t>programme</w:t>
      </w:r>
      <w:r w:rsidRPr="006F2F1B">
        <w:rPr>
          <w:rFonts w:asciiTheme="majorHAnsi" w:hAnsiTheme="majorHAnsi" w:cstheme="majorHAnsi"/>
          <w:lang w:val="fr-CA"/>
        </w:rPr>
        <w:t xml:space="preserve"> est généralement administré par une divisi</w:t>
      </w:r>
      <w:r w:rsidR="00BD122C">
        <w:rPr>
          <w:rFonts w:asciiTheme="majorHAnsi" w:hAnsiTheme="majorHAnsi" w:cstheme="majorHAnsi"/>
          <w:lang w:val="fr-CA"/>
        </w:rPr>
        <w:t xml:space="preserve">on d’un établissement comme un collège, une </w:t>
      </w:r>
      <w:r w:rsidRPr="006F2F1B">
        <w:rPr>
          <w:rFonts w:asciiTheme="majorHAnsi" w:hAnsiTheme="majorHAnsi" w:cstheme="majorHAnsi"/>
          <w:lang w:val="fr-CA"/>
        </w:rPr>
        <w:t>école, une faculté ou un département responsable du programme d’études et des étudiants inscrits. Le RAÉ doit décrire précisément la hiérarchie organisationnelle en place (voir le formulaire ci-joint).</w:t>
      </w:r>
    </w:p>
    <w:p w14:paraId="1342B726" w14:textId="77777777" w:rsidR="002A04C4" w:rsidRPr="006F2F1B" w:rsidRDefault="002A04C4" w:rsidP="002A04C4">
      <w:pPr>
        <w:spacing w:after="0" w:line="240" w:lineRule="auto"/>
        <w:jc w:val="both"/>
        <w:rPr>
          <w:rFonts w:asciiTheme="majorHAnsi" w:hAnsiTheme="majorHAnsi" w:cstheme="majorHAnsi"/>
          <w:lang w:val="fr-CA"/>
        </w:rPr>
      </w:pPr>
    </w:p>
    <w:p w14:paraId="79082E3D" w14:textId="0178EB86" w:rsidR="009D3594" w:rsidRPr="002A04C4" w:rsidRDefault="002A04C4" w:rsidP="002A04C4">
      <w:pPr>
        <w:spacing w:after="0" w:line="240" w:lineRule="auto"/>
        <w:jc w:val="both"/>
        <w:rPr>
          <w:rFonts w:asciiTheme="majorHAnsi" w:hAnsiTheme="majorHAnsi" w:cstheme="majorHAnsi"/>
          <w:sz w:val="24"/>
          <w:szCs w:val="24"/>
          <w:lang w:val="fr-CA"/>
        </w:rPr>
      </w:pPr>
      <w:r w:rsidRPr="006F2F1B">
        <w:rPr>
          <w:rFonts w:asciiTheme="majorHAnsi" w:hAnsiTheme="majorHAnsi" w:cstheme="majorHAnsi"/>
          <w:lang w:val="fr-CA"/>
        </w:rPr>
        <w:t>L’</w:t>
      </w:r>
      <w:r w:rsidRPr="006F2F1B">
        <w:rPr>
          <w:rFonts w:asciiTheme="majorHAnsi" w:hAnsiTheme="majorHAnsi" w:cstheme="majorHAnsi"/>
          <w:b/>
          <w:i/>
          <w:lang w:val="fr-CA"/>
        </w:rPr>
        <w:t>administrateur</w:t>
      </w:r>
      <w:r w:rsidRPr="006F2F1B">
        <w:rPr>
          <w:rFonts w:asciiTheme="majorHAnsi" w:hAnsiTheme="majorHAnsi" w:cstheme="majorHAnsi"/>
          <w:lang w:val="fr-CA"/>
        </w:rPr>
        <w:t xml:space="preserve"> du programme est le président, le directeur, le chef, le doyen ou tout autre agent directement responsable du programme </w:t>
      </w:r>
      <w:r>
        <w:rPr>
          <w:rFonts w:asciiTheme="majorHAnsi" w:hAnsiTheme="majorHAnsi" w:cstheme="majorHAnsi"/>
          <w:lang w:val="fr-CA"/>
        </w:rPr>
        <w:t>de premier grade professionnel</w:t>
      </w:r>
      <w:r w:rsidR="00A614DB" w:rsidRPr="002A04C4">
        <w:rPr>
          <w:rFonts w:asciiTheme="majorHAnsi" w:hAnsiTheme="majorHAnsi" w:cstheme="majorHAnsi"/>
          <w:sz w:val="24"/>
          <w:szCs w:val="24"/>
          <w:lang w:val="fr-CA"/>
        </w:rPr>
        <w:t>.</w:t>
      </w:r>
    </w:p>
    <w:p w14:paraId="79082E3E" w14:textId="77777777" w:rsidR="009D3594" w:rsidRPr="002A04C4" w:rsidRDefault="009D3594">
      <w:pPr>
        <w:spacing w:after="0" w:line="240" w:lineRule="auto"/>
        <w:jc w:val="both"/>
        <w:rPr>
          <w:rFonts w:asciiTheme="majorHAnsi" w:hAnsiTheme="majorHAnsi" w:cstheme="majorHAnsi"/>
          <w:b/>
          <w:bCs/>
          <w:sz w:val="32"/>
          <w:szCs w:val="32"/>
          <w:lang w:val="fr-CA"/>
        </w:rPr>
      </w:pPr>
    </w:p>
    <w:p w14:paraId="77F968BA" w14:textId="77777777" w:rsidR="002A04C4" w:rsidRPr="006F2F1B" w:rsidRDefault="002A04C4" w:rsidP="002A04C4">
      <w:pPr>
        <w:spacing w:after="0" w:line="240" w:lineRule="auto"/>
        <w:rPr>
          <w:rFonts w:asciiTheme="majorHAnsi" w:hAnsiTheme="majorHAnsi" w:cstheme="majorHAnsi"/>
          <w:b/>
          <w:lang w:val="fr-CA"/>
        </w:rPr>
      </w:pPr>
      <w:r>
        <w:rPr>
          <w:rFonts w:asciiTheme="majorHAnsi" w:hAnsiTheme="majorHAnsi" w:cstheme="majorHAnsi"/>
          <w:b/>
          <w:lang w:val="fr-CA"/>
        </w:rPr>
        <w:t xml:space="preserve">Modèle </w:t>
      </w:r>
      <w:r w:rsidRPr="006F2F1B">
        <w:rPr>
          <w:rFonts w:asciiTheme="majorHAnsi" w:hAnsiTheme="majorHAnsi" w:cstheme="majorHAnsi"/>
          <w:b/>
          <w:lang w:val="fr-CA"/>
        </w:rPr>
        <w:t xml:space="preserve">du RAÉ  </w:t>
      </w:r>
    </w:p>
    <w:p w14:paraId="36338D19" w14:textId="77777777" w:rsidR="002A04C4" w:rsidRPr="006F2F1B" w:rsidRDefault="002A04C4" w:rsidP="002A04C4">
      <w:pPr>
        <w:spacing w:after="0" w:line="240" w:lineRule="auto"/>
        <w:rPr>
          <w:rFonts w:asciiTheme="majorHAnsi" w:hAnsiTheme="majorHAnsi" w:cstheme="majorHAnsi"/>
          <w:lang w:val="fr-CA"/>
        </w:rPr>
      </w:pPr>
      <w:r w:rsidRPr="006F2F1B">
        <w:rPr>
          <w:rFonts w:asciiTheme="majorHAnsi" w:hAnsiTheme="majorHAnsi" w:cstheme="majorHAnsi"/>
          <w:lang w:val="fr-CA"/>
        </w:rPr>
        <w:t xml:space="preserve">Le RAÉ sera disponible en format numérique </w:t>
      </w:r>
      <w:r>
        <w:rPr>
          <w:rFonts w:asciiTheme="majorHAnsi" w:hAnsiTheme="majorHAnsi" w:cstheme="majorHAnsi"/>
          <w:lang w:val="fr-CA"/>
        </w:rPr>
        <w:t xml:space="preserve">(PDF) </w:t>
      </w:r>
      <w:r w:rsidRPr="006F2F1B">
        <w:rPr>
          <w:rFonts w:asciiTheme="majorHAnsi" w:hAnsiTheme="majorHAnsi" w:cstheme="majorHAnsi"/>
          <w:lang w:val="fr-CA"/>
        </w:rPr>
        <w:t>et en format papier</w:t>
      </w:r>
      <w:r>
        <w:rPr>
          <w:rFonts w:asciiTheme="majorHAnsi" w:hAnsiTheme="majorHAnsi" w:cstheme="majorHAnsi"/>
          <w:lang w:val="fr-CA"/>
        </w:rPr>
        <w:t xml:space="preserve">, présenté comme suit : </w:t>
      </w:r>
    </w:p>
    <w:p w14:paraId="72B8D6B7" w14:textId="77777777" w:rsidR="002A04C4" w:rsidRPr="006F2F1B" w:rsidRDefault="002A04C4" w:rsidP="002A04C4">
      <w:pPr>
        <w:spacing w:after="0" w:line="240" w:lineRule="auto"/>
        <w:rPr>
          <w:rFonts w:asciiTheme="majorHAnsi" w:hAnsiTheme="majorHAnsi" w:cstheme="majorHAnsi"/>
          <w:lang w:val="fr-CA"/>
        </w:rPr>
      </w:pPr>
    </w:p>
    <w:p w14:paraId="38121421" w14:textId="77777777" w:rsidR="002A04C4" w:rsidRPr="006F2F1B" w:rsidRDefault="002A04C4" w:rsidP="002A04C4">
      <w:pPr>
        <w:numPr>
          <w:ilvl w:val="0"/>
          <w:numId w:val="31"/>
        </w:numPr>
        <w:pBdr>
          <w:top w:val="nil"/>
          <w:left w:val="nil"/>
          <w:bottom w:val="nil"/>
          <w:right w:val="nil"/>
          <w:between w:val="nil"/>
        </w:pBdr>
        <w:spacing w:after="0" w:line="240" w:lineRule="auto"/>
        <w:jc w:val="both"/>
        <w:rPr>
          <w:rFonts w:asciiTheme="majorHAnsi" w:hAnsiTheme="majorHAnsi" w:cstheme="majorHAnsi"/>
          <w:lang w:val="fr-CA"/>
        </w:rPr>
      </w:pPr>
      <w:r w:rsidRPr="006F2F1B">
        <w:rPr>
          <w:rFonts w:asciiTheme="majorHAnsi" w:hAnsiTheme="majorHAnsi" w:cstheme="majorHAnsi"/>
          <w:lang w:val="fr-CA"/>
        </w:rPr>
        <w:t xml:space="preserve">Le rapport sera rédigé dans un style concis et précis.  </w:t>
      </w:r>
    </w:p>
    <w:p w14:paraId="289B1453" w14:textId="35742C0B" w:rsidR="002A04C4" w:rsidRDefault="002A04C4" w:rsidP="002A04C4">
      <w:pPr>
        <w:numPr>
          <w:ilvl w:val="0"/>
          <w:numId w:val="31"/>
        </w:numPr>
        <w:pBdr>
          <w:top w:val="nil"/>
          <w:left w:val="nil"/>
          <w:bottom w:val="nil"/>
          <w:right w:val="nil"/>
          <w:between w:val="nil"/>
        </w:pBdr>
        <w:spacing w:after="0" w:line="240" w:lineRule="auto"/>
        <w:jc w:val="both"/>
        <w:rPr>
          <w:rFonts w:asciiTheme="majorHAnsi" w:hAnsiTheme="majorHAnsi" w:cstheme="majorHAnsi"/>
          <w:lang w:val="fr-CA"/>
        </w:rPr>
      </w:pPr>
      <w:r w:rsidRPr="006F2F1B">
        <w:rPr>
          <w:rFonts w:asciiTheme="majorHAnsi" w:hAnsiTheme="majorHAnsi" w:cstheme="majorHAnsi"/>
          <w:lang w:val="fr-CA"/>
        </w:rPr>
        <w:t xml:space="preserve">Le rapport, sans les annexes, ne doit pas comporter plus de </w:t>
      </w:r>
      <w:r>
        <w:rPr>
          <w:rFonts w:asciiTheme="majorHAnsi" w:hAnsiTheme="majorHAnsi" w:cstheme="majorHAnsi"/>
          <w:lang w:val="fr-CA"/>
        </w:rPr>
        <w:t>2</w:t>
      </w:r>
      <w:r w:rsidRPr="006F2F1B">
        <w:rPr>
          <w:rFonts w:asciiTheme="majorHAnsi" w:hAnsiTheme="majorHAnsi" w:cstheme="majorHAnsi"/>
          <w:lang w:val="fr-CA"/>
        </w:rPr>
        <w:t>00 page</w:t>
      </w:r>
      <w:r w:rsidR="000E53E4">
        <w:rPr>
          <w:rFonts w:asciiTheme="majorHAnsi" w:hAnsiTheme="majorHAnsi" w:cstheme="majorHAnsi"/>
          <w:lang w:val="fr-CA"/>
        </w:rPr>
        <w:t xml:space="preserve">s dactylographiées recto verso ou </w:t>
      </w:r>
      <w:r w:rsidRPr="006F2F1B">
        <w:rPr>
          <w:rFonts w:asciiTheme="majorHAnsi" w:hAnsiTheme="majorHAnsi" w:cstheme="majorHAnsi"/>
          <w:lang w:val="fr-CA"/>
        </w:rPr>
        <w:t xml:space="preserve">200 pages d’un seul côté.  </w:t>
      </w:r>
    </w:p>
    <w:p w14:paraId="606781ED" w14:textId="77777777" w:rsidR="002A04C4" w:rsidRPr="006F2F1B" w:rsidRDefault="002A04C4" w:rsidP="002A04C4">
      <w:pPr>
        <w:numPr>
          <w:ilvl w:val="0"/>
          <w:numId w:val="31"/>
        </w:numPr>
        <w:pBdr>
          <w:top w:val="nil"/>
          <w:left w:val="nil"/>
          <w:bottom w:val="nil"/>
          <w:right w:val="nil"/>
          <w:between w:val="nil"/>
        </w:pBdr>
        <w:spacing w:after="0" w:line="240" w:lineRule="auto"/>
        <w:jc w:val="both"/>
        <w:rPr>
          <w:rFonts w:asciiTheme="majorHAnsi" w:hAnsiTheme="majorHAnsi" w:cstheme="majorHAnsi"/>
          <w:lang w:val="fr-CA"/>
        </w:rPr>
      </w:pPr>
      <w:r>
        <w:rPr>
          <w:rFonts w:asciiTheme="majorHAnsi" w:hAnsiTheme="majorHAnsi" w:cstheme="majorHAnsi"/>
          <w:lang w:val="fr-CA"/>
        </w:rPr>
        <w:t>Toutes les sections ombrées (en bleu), incluant les annexes, doivent être remplies.</w:t>
      </w:r>
    </w:p>
    <w:p w14:paraId="7DF04FC3" w14:textId="051F83E2" w:rsidR="002A04C4" w:rsidRPr="006F2F1B" w:rsidRDefault="000E53E4" w:rsidP="002A04C4">
      <w:pPr>
        <w:numPr>
          <w:ilvl w:val="0"/>
          <w:numId w:val="31"/>
        </w:numPr>
        <w:pBdr>
          <w:top w:val="nil"/>
          <w:left w:val="nil"/>
          <w:bottom w:val="nil"/>
          <w:right w:val="nil"/>
          <w:between w:val="nil"/>
        </w:pBdr>
        <w:spacing w:after="0" w:line="240" w:lineRule="auto"/>
        <w:jc w:val="both"/>
        <w:rPr>
          <w:rFonts w:asciiTheme="majorHAnsi" w:hAnsiTheme="majorHAnsi" w:cstheme="majorHAnsi"/>
          <w:lang w:val="fr-CA"/>
        </w:rPr>
      </w:pPr>
      <w:r>
        <w:rPr>
          <w:rFonts w:asciiTheme="majorHAnsi" w:hAnsiTheme="majorHAnsi" w:cstheme="majorHAnsi"/>
          <w:lang w:val="fr-CA"/>
        </w:rPr>
        <w:t>Les pages (8 1/2 po x 11 po</w:t>
      </w:r>
      <w:r w:rsidR="002A04C4">
        <w:rPr>
          <w:rFonts w:asciiTheme="majorHAnsi" w:hAnsiTheme="majorHAnsi" w:cstheme="majorHAnsi"/>
          <w:lang w:val="fr-CA"/>
        </w:rPr>
        <w:t xml:space="preserve">, orientation </w:t>
      </w:r>
      <w:r>
        <w:rPr>
          <w:rFonts w:asciiTheme="majorHAnsi" w:hAnsiTheme="majorHAnsi" w:cstheme="majorHAnsi"/>
          <w:lang w:val="fr-CA"/>
        </w:rPr>
        <w:t>p</w:t>
      </w:r>
      <w:r w:rsidR="002A04C4">
        <w:rPr>
          <w:rFonts w:asciiTheme="majorHAnsi" w:hAnsiTheme="majorHAnsi" w:cstheme="majorHAnsi"/>
          <w:lang w:val="fr-CA"/>
        </w:rPr>
        <w:t>ortrait</w:t>
      </w:r>
      <w:r w:rsidR="002A04C4" w:rsidRPr="006F2F1B">
        <w:rPr>
          <w:rFonts w:asciiTheme="majorHAnsi" w:hAnsiTheme="majorHAnsi" w:cstheme="majorHAnsi"/>
          <w:lang w:val="fr-CA"/>
        </w:rPr>
        <w:t xml:space="preserve">), seront numérotées et, généralement, à simple interligne.  </w:t>
      </w:r>
    </w:p>
    <w:p w14:paraId="0730F6E9" w14:textId="77777777" w:rsidR="002A04C4" w:rsidRPr="00765991" w:rsidRDefault="002A04C4" w:rsidP="002A04C4">
      <w:pPr>
        <w:numPr>
          <w:ilvl w:val="0"/>
          <w:numId w:val="31"/>
        </w:numPr>
        <w:pBdr>
          <w:top w:val="nil"/>
          <w:left w:val="nil"/>
          <w:bottom w:val="nil"/>
          <w:right w:val="nil"/>
          <w:between w:val="nil"/>
        </w:pBdr>
        <w:spacing w:after="0" w:line="240" w:lineRule="auto"/>
        <w:jc w:val="both"/>
        <w:rPr>
          <w:rFonts w:asciiTheme="majorHAnsi" w:hAnsiTheme="majorHAnsi" w:cstheme="majorHAnsi"/>
          <w:lang w:val="fr-CA"/>
        </w:rPr>
      </w:pPr>
      <w:r w:rsidRPr="006F2F1B">
        <w:rPr>
          <w:rFonts w:asciiTheme="majorHAnsi" w:hAnsiTheme="majorHAnsi" w:cstheme="majorHAnsi"/>
          <w:lang w:val="fr-CA"/>
        </w:rPr>
        <w:t xml:space="preserve">Utiliser les titres, la numérotation et l’ordre des normes comme indiqué dans le présent document.  </w:t>
      </w:r>
    </w:p>
    <w:p w14:paraId="7C7D00EA" w14:textId="77777777" w:rsidR="002A04C4" w:rsidRPr="006F2F1B" w:rsidRDefault="002A04C4" w:rsidP="002A04C4">
      <w:pPr>
        <w:numPr>
          <w:ilvl w:val="0"/>
          <w:numId w:val="31"/>
        </w:numPr>
        <w:pBdr>
          <w:top w:val="nil"/>
          <w:left w:val="nil"/>
          <w:bottom w:val="nil"/>
          <w:right w:val="nil"/>
          <w:between w:val="nil"/>
        </w:pBdr>
        <w:spacing w:after="0" w:line="240" w:lineRule="auto"/>
        <w:jc w:val="both"/>
        <w:rPr>
          <w:rFonts w:asciiTheme="majorHAnsi" w:hAnsiTheme="majorHAnsi" w:cstheme="majorHAnsi"/>
          <w:lang w:val="fr-CA"/>
        </w:rPr>
      </w:pPr>
      <w:r w:rsidRPr="006F2F1B">
        <w:rPr>
          <w:rFonts w:asciiTheme="majorHAnsi" w:hAnsiTheme="majorHAnsi" w:cstheme="majorHAnsi"/>
          <w:lang w:val="fr-CA"/>
        </w:rPr>
        <w:lastRenderedPageBreak/>
        <w:t>À noter que toute information complémentaire non essentielle au RAÉ ne facilitera pas la tâche de l’équipe d’examen.</w:t>
      </w:r>
    </w:p>
    <w:p w14:paraId="6298FAA8" w14:textId="77777777" w:rsidR="002A04C4" w:rsidRPr="006F2F1B" w:rsidRDefault="002A04C4" w:rsidP="002A04C4">
      <w:pPr>
        <w:spacing w:after="0" w:line="240" w:lineRule="auto"/>
        <w:jc w:val="both"/>
        <w:rPr>
          <w:rFonts w:asciiTheme="majorHAnsi" w:hAnsiTheme="majorHAnsi" w:cstheme="majorHAnsi"/>
          <w:lang w:val="fr-CA"/>
        </w:rPr>
      </w:pPr>
    </w:p>
    <w:p w14:paraId="79082E4A" w14:textId="21D4DD5E" w:rsidR="009D3594" w:rsidRPr="002A04C4" w:rsidRDefault="002A04C4" w:rsidP="002A04C4">
      <w:pPr>
        <w:spacing w:after="0" w:line="240" w:lineRule="auto"/>
        <w:jc w:val="both"/>
        <w:rPr>
          <w:rFonts w:asciiTheme="majorHAnsi" w:hAnsiTheme="majorHAnsi" w:cstheme="majorHAnsi"/>
          <w:sz w:val="24"/>
          <w:szCs w:val="24"/>
          <w:lang w:val="fr-CA"/>
        </w:rPr>
      </w:pPr>
      <w:r w:rsidRPr="006F2F1B">
        <w:rPr>
          <w:rFonts w:asciiTheme="majorHAnsi" w:hAnsiTheme="majorHAnsi" w:cstheme="majorHAnsi"/>
          <w:lang w:val="fr-CA"/>
        </w:rPr>
        <w:t xml:space="preserve">Le RAÉ </w:t>
      </w:r>
      <w:r>
        <w:rPr>
          <w:rFonts w:asciiTheme="majorHAnsi" w:hAnsiTheme="majorHAnsi" w:cstheme="majorHAnsi"/>
          <w:lang w:val="fr-CA"/>
        </w:rPr>
        <w:t>et ses annexes seront</w:t>
      </w:r>
      <w:r w:rsidRPr="006F2F1B">
        <w:rPr>
          <w:rFonts w:asciiTheme="majorHAnsi" w:hAnsiTheme="majorHAnsi" w:cstheme="majorHAnsi"/>
          <w:lang w:val="fr-CA"/>
        </w:rPr>
        <w:t xml:space="preserve"> présenté</w:t>
      </w:r>
      <w:r>
        <w:rPr>
          <w:rFonts w:asciiTheme="majorHAnsi" w:hAnsiTheme="majorHAnsi" w:cstheme="majorHAnsi"/>
          <w:lang w:val="fr-CA"/>
        </w:rPr>
        <w:t>s</w:t>
      </w:r>
      <w:r w:rsidRPr="006F2F1B">
        <w:rPr>
          <w:rFonts w:asciiTheme="majorHAnsi" w:hAnsiTheme="majorHAnsi" w:cstheme="majorHAnsi"/>
          <w:lang w:val="fr-CA"/>
        </w:rPr>
        <w:t xml:space="preserve"> en format numérique au CAAP. Dans le RAÉ et les annexes, </w:t>
      </w:r>
      <w:r>
        <w:rPr>
          <w:rFonts w:asciiTheme="majorHAnsi" w:hAnsiTheme="majorHAnsi" w:cstheme="majorHAnsi"/>
          <w:lang w:val="fr-CA"/>
        </w:rPr>
        <w:t xml:space="preserve">veuillez </w:t>
      </w:r>
      <w:r w:rsidRPr="006F2F1B">
        <w:rPr>
          <w:rFonts w:asciiTheme="majorHAnsi" w:hAnsiTheme="majorHAnsi" w:cstheme="majorHAnsi"/>
          <w:lang w:val="fr-CA"/>
        </w:rPr>
        <w:t xml:space="preserve">indiquer </w:t>
      </w:r>
      <w:r>
        <w:rPr>
          <w:rFonts w:asciiTheme="majorHAnsi" w:hAnsiTheme="majorHAnsi" w:cstheme="majorHAnsi"/>
          <w:lang w:val="fr-CA"/>
        </w:rPr>
        <w:t xml:space="preserve">tous les </w:t>
      </w:r>
      <w:r w:rsidRPr="006F2F1B">
        <w:rPr>
          <w:rFonts w:asciiTheme="majorHAnsi" w:hAnsiTheme="majorHAnsi" w:cstheme="majorHAnsi"/>
          <w:lang w:val="fr-CA"/>
        </w:rPr>
        <w:t xml:space="preserve">liens pertinents </w:t>
      </w:r>
      <w:r>
        <w:rPr>
          <w:rFonts w:asciiTheme="majorHAnsi" w:hAnsiTheme="majorHAnsi" w:cstheme="majorHAnsi"/>
          <w:lang w:val="fr-CA"/>
        </w:rPr>
        <w:t>vers les sites Web de la faculté</w:t>
      </w:r>
      <w:r w:rsidRPr="006F2F1B">
        <w:rPr>
          <w:rFonts w:asciiTheme="majorHAnsi" w:hAnsiTheme="majorHAnsi" w:cstheme="majorHAnsi"/>
          <w:lang w:val="fr-CA"/>
        </w:rPr>
        <w:t xml:space="preserve"> et</w:t>
      </w:r>
      <w:r>
        <w:rPr>
          <w:rFonts w:asciiTheme="majorHAnsi" w:hAnsiTheme="majorHAnsi" w:cstheme="majorHAnsi"/>
          <w:lang w:val="fr-CA"/>
        </w:rPr>
        <w:t xml:space="preserve"> de l’établissement</w:t>
      </w:r>
      <w:r w:rsidRPr="006F2F1B">
        <w:rPr>
          <w:rFonts w:asciiTheme="majorHAnsi" w:hAnsiTheme="majorHAnsi" w:cstheme="majorHAnsi"/>
          <w:lang w:val="fr-CA"/>
        </w:rPr>
        <w:t xml:space="preserve">, </w:t>
      </w:r>
      <w:r>
        <w:rPr>
          <w:rFonts w:asciiTheme="majorHAnsi" w:hAnsiTheme="majorHAnsi" w:cstheme="majorHAnsi"/>
          <w:lang w:val="fr-CA"/>
        </w:rPr>
        <w:t>ainsi que vers les pages du site Web de l’établissement traitant des politiques importantes en matière de titularisation et de promotion universitaires, etc. D’autres informations peuvent être ajoutées à l’annexe N : Information complémentaire</w:t>
      </w:r>
      <w:r w:rsidR="00427DD3" w:rsidRPr="002A04C4">
        <w:rPr>
          <w:rFonts w:asciiTheme="majorHAnsi" w:hAnsiTheme="majorHAnsi" w:cstheme="majorHAnsi"/>
          <w:sz w:val="24"/>
          <w:szCs w:val="24"/>
          <w:lang w:val="fr-CA"/>
        </w:rPr>
        <w:t>.</w:t>
      </w:r>
    </w:p>
    <w:p w14:paraId="79082E4B" w14:textId="77777777" w:rsidR="009D3594" w:rsidRPr="002A04C4" w:rsidRDefault="009D3594">
      <w:pPr>
        <w:spacing w:after="0" w:line="240" w:lineRule="auto"/>
        <w:jc w:val="both"/>
        <w:rPr>
          <w:rFonts w:asciiTheme="majorHAnsi" w:hAnsiTheme="majorHAnsi" w:cstheme="majorHAnsi"/>
          <w:sz w:val="24"/>
          <w:szCs w:val="24"/>
          <w:lang w:val="fr-CA"/>
        </w:rPr>
      </w:pPr>
    </w:p>
    <w:p w14:paraId="79082E4C" w14:textId="77777777" w:rsidR="009D3594" w:rsidRPr="002A04C4" w:rsidRDefault="00A614DB">
      <w:pPr>
        <w:spacing w:after="0" w:line="240" w:lineRule="auto"/>
        <w:rPr>
          <w:rFonts w:asciiTheme="majorHAnsi" w:hAnsiTheme="majorHAnsi" w:cstheme="majorHAnsi"/>
          <w:sz w:val="24"/>
          <w:szCs w:val="24"/>
          <w:lang w:val="fr-CA"/>
        </w:rPr>
      </w:pPr>
      <w:r w:rsidRPr="002A04C4">
        <w:rPr>
          <w:rFonts w:asciiTheme="majorHAnsi" w:hAnsiTheme="majorHAnsi" w:cstheme="majorHAnsi"/>
          <w:lang w:val="fr-CA"/>
        </w:rPr>
        <w:br w:type="page"/>
      </w:r>
    </w:p>
    <w:p w14:paraId="79082E4E" w14:textId="63DC9A0C" w:rsidR="009D3594" w:rsidRPr="002A04C4" w:rsidRDefault="005D0C17" w:rsidP="00EF1762">
      <w:pPr>
        <w:pStyle w:val="Titre1"/>
        <w:rPr>
          <w:lang w:val="fr-CA"/>
        </w:rPr>
      </w:pPr>
      <w:bookmarkStart w:id="5" w:name="_heading=h.3znysh7" w:colFirst="0" w:colLast="0"/>
      <w:bookmarkStart w:id="6" w:name="_Toc225930984"/>
      <w:bookmarkEnd w:id="5"/>
      <w:r w:rsidRPr="002A04C4">
        <w:rPr>
          <w:lang w:val="fr-CA"/>
        </w:rPr>
        <w:lastRenderedPageBreak/>
        <w:t xml:space="preserve">3. </w:t>
      </w:r>
      <w:r w:rsidR="00A614DB" w:rsidRPr="002A04C4">
        <w:rPr>
          <w:lang w:val="fr-CA"/>
        </w:rPr>
        <w:t>Introduction</w:t>
      </w:r>
      <w:bookmarkEnd w:id="6"/>
    </w:p>
    <w:p w14:paraId="79082E4F" w14:textId="77777777" w:rsidR="009D3594" w:rsidRPr="002A04C4" w:rsidRDefault="009D3594">
      <w:pPr>
        <w:spacing w:after="0" w:line="240" w:lineRule="auto"/>
        <w:jc w:val="both"/>
        <w:rPr>
          <w:rFonts w:asciiTheme="majorHAnsi" w:hAnsiTheme="majorHAnsi" w:cstheme="majorHAnsi"/>
          <w:sz w:val="24"/>
          <w:szCs w:val="24"/>
          <w:lang w:val="fr-CA"/>
        </w:rPr>
      </w:pPr>
    </w:p>
    <w:p w14:paraId="79082E50" w14:textId="70636C27" w:rsidR="009D3594" w:rsidRPr="002A04C4" w:rsidRDefault="002A04C4" w:rsidP="00EF1762">
      <w:pPr>
        <w:pStyle w:val="Titre2"/>
        <w:rPr>
          <w:rFonts w:asciiTheme="majorHAnsi" w:hAnsiTheme="majorHAnsi" w:cstheme="majorHAnsi"/>
          <w:lang w:val="fr-CA"/>
        </w:rPr>
      </w:pPr>
      <w:bookmarkStart w:id="7" w:name="_heading=h.2et92p0" w:colFirst="0" w:colLast="0"/>
      <w:bookmarkStart w:id="8" w:name="_Toc225930985"/>
      <w:bookmarkEnd w:id="7"/>
      <w:r>
        <w:rPr>
          <w:rFonts w:asciiTheme="majorHAnsi" w:hAnsiTheme="majorHAnsi" w:cstheme="majorHAnsi"/>
          <w:lang w:val="fr-CA"/>
        </w:rPr>
        <w:t>Organisation de l’établissement et personnes-ressources</w:t>
      </w:r>
      <w:bookmarkEnd w:id="8"/>
      <w:r>
        <w:rPr>
          <w:rFonts w:asciiTheme="majorHAnsi" w:hAnsiTheme="majorHAnsi" w:cstheme="majorHAnsi"/>
          <w:lang w:val="fr-CA"/>
        </w:rPr>
        <w:t xml:space="preserve"> </w:t>
      </w:r>
    </w:p>
    <w:tbl>
      <w:tblPr>
        <w:tblStyle w:val="Grilledutableau"/>
        <w:tblW w:w="0" w:type="auto"/>
        <w:tblLook w:val="04A0" w:firstRow="1" w:lastRow="0" w:firstColumn="1" w:lastColumn="0" w:noHBand="0" w:noVBand="1"/>
      </w:tblPr>
      <w:tblGrid>
        <w:gridCol w:w="3397"/>
        <w:gridCol w:w="1701"/>
        <w:gridCol w:w="5692"/>
      </w:tblGrid>
      <w:tr w:rsidR="00B21B83" w:rsidRPr="002A04C4" w14:paraId="4D01224C" w14:textId="77777777" w:rsidTr="00B21B83">
        <w:tc>
          <w:tcPr>
            <w:tcW w:w="3397" w:type="dxa"/>
          </w:tcPr>
          <w:p w14:paraId="0F26385F" w14:textId="2D864774" w:rsidR="00B21B83" w:rsidRPr="002A04C4" w:rsidRDefault="002A04C4" w:rsidP="00663460">
            <w:pPr>
              <w:tabs>
                <w:tab w:val="left" w:pos="-720"/>
                <w:tab w:val="right" w:pos="3060"/>
                <w:tab w:val="right" w:pos="3240"/>
              </w:tabs>
              <w:spacing w:before="60"/>
              <w:rPr>
                <w:rFonts w:asciiTheme="majorHAnsi" w:hAnsiTheme="majorHAnsi" w:cstheme="majorHAnsi"/>
                <w:sz w:val="24"/>
                <w:szCs w:val="24"/>
                <w:lang w:val="fr-CA"/>
              </w:rPr>
            </w:pPr>
            <w:r>
              <w:rPr>
                <w:rFonts w:asciiTheme="majorHAnsi" w:hAnsiTheme="majorHAnsi" w:cstheme="majorHAnsi"/>
                <w:b/>
                <w:sz w:val="24"/>
                <w:szCs w:val="24"/>
                <w:lang w:val="fr-CA"/>
              </w:rPr>
              <w:t>Nom de l’établissement :</w:t>
            </w:r>
            <w:r w:rsidR="00B21B83" w:rsidRPr="002A04C4">
              <w:rPr>
                <w:rFonts w:asciiTheme="majorHAnsi" w:hAnsiTheme="majorHAnsi" w:cstheme="majorHAnsi"/>
                <w:b/>
                <w:sz w:val="24"/>
                <w:szCs w:val="24"/>
                <w:lang w:val="fr-CA"/>
              </w:rPr>
              <w:t xml:space="preserve"> </w:t>
            </w:r>
          </w:p>
          <w:p w14:paraId="6DF4B4E6" w14:textId="77777777" w:rsidR="00B21B83" w:rsidRPr="002A04C4" w:rsidRDefault="00B21B83" w:rsidP="00663460">
            <w:pPr>
              <w:tabs>
                <w:tab w:val="left" w:pos="-720"/>
                <w:tab w:val="right" w:pos="3060"/>
                <w:tab w:val="right" w:pos="3240"/>
              </w:tabs>
              <w:spacing w:before="60"/>
              <w:rPr>
                <w:rFonts w:asciiTheme="majorHAnsi" w:hAnsiTheme="majorHAnsi" w:cstheme="majorHAnsi"/>
                <w:b/>
                <w:sz w:val="24"/>
                <w:szCs w:val="24"/>
                <w:lang w:val="fr-CA"/>
              </w:rPr>
            </w:pPr>
          </w:p>
        </w:tc>
        <w:tc>
          <w:tcPr>
            <w:tcW w:w="7393" w:type="dxa"/>
            <w:gridSpan w:val="2"/>
            <w:shd w:val="clear" w:color="auto" w:fill="DBE5F1" w:themeFill="accent1" w:themeFillTint="33"/>
          </w:tcPr>
          <w:p w14:paraId="5FCCC07B" w14:textId="77777777" w:rsidR="00B21B83" w:rsidRPr="002A04C4" w:rsidRDefault="00B21B83" w:rsidP="00663460">
            <w:pPr>
              <w:tabs>
                <w:tab w:val="left" w:pos="-720"/>
                <w:tab w:val="right" w:pos="3060"/>
                <w:tab w:val="right" w:pos="3240"/>
              </w:tabs>
              <w:spacing w:before="60"/>
              <w:rPr>
                <w:rFonts w:asciiTheme="majorHAnsi" w:hAnsiTheme="majorHAnsi" w:cstheme="majorHAnsi"/>
                <w:bCs/>
                <w:sz w:val="24"/>
                <w:szCs w:val="24"/>
                <w:lang w:val="fr-CA"/>
              </w:rPr>
            </w:pPr>
          </w:p>
        </w:tc>
      </w:tr>
      <w:tr w:rsidR="00B21B83" w:rsidRPr="002A04C4" w14:paraId="2EA9A22E" w14:textId="77777777" w:rsidTr="00B21B83">
        <w:tc>
          <w:tcPr>
            <w:tcW w:w="3397" w:type="dxa"/>
          </w:tcPr>
          <w:p w14:paraId="1BE1FB31" w14:textId="62A10053" w:rsidR="00B21B83"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r>
              <w:rPr>
                <w:rFonts w:asciiTheme="majorHAnsi" w:hAnsiTheme="majorHAnsi" w:cstheme="majorHAnsi"/>
                <w:b/>
                <w:sz w:val="24"/>
                <w:szCs w:val="24"/>
                <w:lang w:val="fr-CA"/>
              </w:rPr>
              <w:t>Nom du programme :</w:t>
            </w:r>
            <w:r w:rsidR="00B21B83" w:rsidRPr="002A04C4">
              <w:rPr>
                <w:rFonts w:asciiTheme="majorHAnsi" w:hAnsiTheme="majorHAnsi" w:cstheme="majorHAnsi"/>
                <w:b/>
                <w:sz w:val="24"/>
                <w:szCs w:val="24"/>
                <w:lang w:val="fr-CA"/>
              </w:rPr>
              <w:t xml:space="preserve"> </w:t>
            </w:r>
          </w:p>
          <w:p w14:paraId="632A72CC" w14:textId="77777777" w:rsidR="00B21B83" w:rsidRPr="002A04C4" w:rsidRDefault="00B21B83" w:rsidP="00663460">
            <w:pPr>
              <w:tabs>
                <w:tab w:val="left" w:pos="-720"/>
                <w:tab w:val="right" w:pos="3060"/>
                <w:tab w:val="right" w:pos="3240"/>
              </w:tabs>
              <w:spacing w:before="60"/>
              <w:rPr>
                <w:rFonts w:asciiTheme="majorHAnsi" w:hAnsiTheme="majorHAnsi" w:cstheme="majorHAnsi"/>
                <w:b/>
                <w:sz w:val="24"/>
                <w:szCs w:val="24"/>
                <w:lang w:val="fr-CA"/>
              </w:rPr>
            </w:pPr>
          </w:p>
        </w:tc>
        <w:tc>
          <w:tcPr>
            <w:tcW w:w="7393" w:type="dxa"/>
            <w:gridSpan w:val="2"/>
            <w:shd w:val="clear" w:color="auto" w:fill="DBE5F1" w:themeFill="accent1" w:themeFillTint="33"/>
          </w:tcPr>
          <w:p w14:paraId="6E82E575" w14:textId="77777777" w:rsidR="00B21B83" w:rsidRPr="002A04C4" w:rsidRDefault="00B21B83" w:rsidP="00663460">
            <w:pPr>
              <w:tabs>
                <w:tab w:val="left" w:pos="-720"/>
                <w:tab w:val="right" w:pos="3060"/>
                <w:tab w:val="right" w:pos="3240"/>
              </w:tabs>
              <w:spacing w:before="60"/>
              <w:rPr>
                <w:rFonts w:asciiTheme="majorHAnsi" w:hAnsiTheme="majorHAnsi" w:cstheme="majorHAnsi"/>
                <w:bCs/>
                <w:sz w:val="24"/>
                <w:szCs w:val="24"/>
                <w:lang w:val="fr-CA"/>
              </w:rPr>
            </w:pPr>
          </w:p>
        </w:tc>
      </w:tr>
      <w:tr w:rsidR="00B21B83" w:rsidRPr="002131C3" w14:paraId="4F88CA6C" w14:textId="77777777" w:rsidTr="00B21B83">
        <w:tc>
          <w:tcPr>
            <w:tcW w:w="3397" w:type="dxa"/>
          </w:tcPr>
          <w:p w14:paraId="6CD8E2C6" w14:textId="479BF47D" w:rsidR="00B21B83"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r>
              <w:rPr>
                <w:rFonts w:asciiTheme="majorHAnsi" w:hAnsiTheme="majorHAnsi" w:cstheme="majorHAnsi"/>
                <w:b/>
                <w:sz w:val="24"/>
                <w:szCs w:val="24"/>
                <w:lang w:val="fr-CA"/>
              </w:rPr>
              <w:t>Titre du diplôme/durée des études :</w:t>
            </w:r>
            <w:r w:rsidR="00B21B83" w:rsidRPr="002A04C4">
              <w:rPr>
                <w:rFonts w:asciiTheme="majorHAnsi" w:hAnsiTheme="majorHAnsi" w:cstheme="majorHAnsi"/>
                <w:b/>
                <w:sz w:val="24"/>
                <w:szCs w:val="24"/>
                <w:lang w:val="fr-CA"/>
              </w:rPr>
              <w:t xml:space="preserve"> </w:t>
            </w:r>
          </w:p>
          <w:p w14:paraId="1C169452" w14:textId="77777777" w:rsidR="00B21B83" w:rsidRPr="002A04C4" w:rsidRDefault="00B21B83" w:rsidP="00663460">
            <w:pPr>
              <w:tabs>
                <w:tab w:val="left" w:pos="-720"/>
                <w:tab w:val="right" w:pos="3060"/>
                <w:tab w:val="right" w:pos="3240"/>
              </w:tabs>
              <w:spacing w:before="60"/>
              <w:rPr>
                <w:rFonts w:asciiTheme="majorHAnsi" w:hAnsiTheme="majorHAnsi" w:cstheme="majorHAnsi"/>
                <w:b/>
                <w:sz w:val="24"/>
                <w:szCs w:val="24"/>
                <w:lang w:val="fr-CA"/>
              </w:rPr>
            </w:pPr>
          </w:p>
        </w:tc>
        <w:tc>
          <w:tcPr>
            <w:tcW w:w="7393" w:type="dxa"/>
            <w:gridSpan w:val="2"/>
            <w:shd w:val="clear" w:color="auto" w:fill="DBE5F1" w:themeFill="accent1" w:themeFillTint="33"/>
          </w:tcPr>
          <w:p w14:paraId="2944CD68" w14:textId="77777777" w:rsidR="00B21B83" w:rsidRPr="002A04C4" w:rsidRDefault="00B21B83" w:rsidP="00663460">
            <w:pPr>
              <w:tabs>
                <w:tab w:val="left" w:pos="-720"/>
                <w:tab w:val="right" w:pos="3060"/>
                <w:tab w:val="right" w:pos="3240"/>
              </w:tabs>
              <w:spacing w:before="60"/>
              <w:rPr>
                <w:rFonts w:asciiTheme="majorHAnsi" w:hAnsiTheme="majorHAnsi" w:cstheme="majorHAnsi"/>
                <w:bCs/>
                <w:sz w:val="24"/>
                <w:szCs w:val="24"/>
                <w:lang w:val="fr-CA"/>
              </w:rPr>
            </w:pPr>
          </w:p>
        </w:tc>
      </w:tr>
      <w:tr w:rsidR="00B21B83" w:rsidRPr="002A04C4" w14:paraId="1B63C345" w14:textId="77777777" w:rsidTr="00B21B83">
        <w:tc>
          <w:tcPr>
            <w:tcW w:w="3397" w:type="dxa"/>
            <w:vMerge w:val="restart"/>
          </w:tcPr>
          <w:p w14:paraId="3A6D4360" w14:textId="259B75B9" w:rsidR="00B21B83"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r>
              <w:rPr>
                <w:rFonts w:asciiTheme="majorHAnsi" w:hAnsiTheme="majorHAnsi" w:cstheme="majorHAnsi"/>
                <w:b/>
                <w:sz w:val="24"/>
                <w:szCs w:val="24"/>
                <w:lang w:val="fr-CA"/>
              </w:rPr>
              <w:t>Directeur de l’établissement</w:t>
            </w:r>
            <w:r w:rsidR="00B21B83" w:rsidRPr="002A04C4">
              <w:rPr>
                <w:rFonts w:asciiTheme="majorHAnsi" w:hAnsiTheme="majorHAnsi" w:cstheme="majorHAnsi"/>
                <w:b/>
                <w:sz w:val="24"/>
                <w:szCs w:val="24"/>
                <w:lang w:val="fr-CA"/>
              </w:rPr>
              <w:t xml:space="preserve"> </w:t>
            </w:r>
            <w:r w:rsidR="00EE149A">
              <w:rPr>
                <w:rFonts w:asciiTheme="majorHAnsi" w:hAnsiTheme="majorHAnsi" w:cstheme="majorHAnsi"/>
                <w:b/>
                <w:sz w:val="24"/>
                <w:szCs w:val="24"/>
                <w:lang w:val="fr-CA"/>
              </w:rPr>
              <w:t>(ou recteur de l’université)</w:t>
            </w:r>
          </w:p>
          <w:p w14:paraId="4A2F05B8" w14:textId="77777777" w:rsidR="00B21B83" w:rsidRPr="002A04C4" w:rsidRDefault="00B21B83"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c>
          <w:tcPr>
            <w:tcW w:w="1701" w:type="dxa"/>
          </w:tcPr>
          <w:p w14:paraId="08FB2F4D" w14:textId="4A9B3669" w:rsidR="00B21B83"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NOM ET TITRE  </w:t>
            </w:r>
          </w:p>
        </w:tc>
        <w:tc>
          <w:tcPr>
            <w:tcW w:w="5692" w:type="dxa"/>
            <w:shd w:val="clear" w:color="auto" w:fill="DBE5F1" w:themeFill="accent1" w:themeFillTint="33"/>
          </w:tcPr>
          <w:p w14:paraId="27524D14" w14:textId="77777777" w:rsidR="00B21B83" w:rsidRPr="002A04C4" w:rsidRDefault="00B21B83"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B21B83" w:rsidRPr="002A04C4" w14:paraId="590F2848" w14:textId="77777777" w:rsidTr="00B21B83">
        <w:tc>
          <w:tcPr>
            <w:tcW w:w="3397" w:type="dxa"/>
            <w:vMerge/>
          </w:tcPr>
          <w:p w14:paraId="2FC324E1" w14:textId="77777777" w:rsidR="00B21B83" w:rsidRPr="002A04C4" w:rsidRDefault="00B21B83"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6C6A88A7" w14:textId="236CA683" w:rsidR="00B21B83"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AD</w:t>
            </w:r>
            <w:r w:rsidR="00B21B83" w:rsidRPr="002A04C4">
              <w:rPr>
                <w:rFonts w:asciiTheme="majorHAnsi" w:hAnsiTheme="majorHAnsi" w:cstheme="majorHAnsi"/>
                <w:smallCaps/>
                <w:sz w:val="24"/>
                <w:szCs w:val="24"/>
                <w:lang w:val="fr-CA"/>
              </w:rPr>
              <w:t>RESS</w:t>
            </w:r>
            <w:r>
              <w:rPr>
                <w:rFonts w:asciiTheme="majorHAnsi" w:hAnsiTheme="majorHAnsi" w:cstheme="majorHAnsi"/>
                <w:smallCaps/>
                <w:sz w:val="24"/>
                <w:szCs w:val="24"/>
                <w:lang w:val="fr-CA"/>
              </w:rPr>
              <w:t xml:space="preserve">E </w:t>
            </w:r>
          </w:p>
        </w:tc>
        <w:tc>
          <w:tcPr>
            <w:tcW w:w="5692" w:type="dxa"/>
            <w:shd w:val="clear" w:color="auto" w:fill="DBE5F1" w:themeFill="accent1" w:themeFillTint="33"/>
          </w:tcPr>
          <w:p w14:paraId="4E09625B" w14:textId="77777777" w:rsidR="00B21B83" w:rsidRPr="002A04C4" w:rsidRDefault="00B21B83"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B21B83" w:rsidRPr="002A04C4" w14:paraId="22E536BB" w14:textId="77777777" w:rsidTr="00B21B83">
        <w:tc>
          <w:tcPr>
            <w:tcW w:w="3397" w:type="dxa"/>
            <w:vMerge/>
          </w:tcPr>
          <w:p w14:paraId="495FB814" w14:textId="77777777" w:rsidR="00B21B83" w:rsidRPr="002A04C4" w:rsidRDefault="00B21B83"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7825B23A" w14:textId="1A3CB4AD" w:rsidR="00B21B83"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COURRIEL </w:t>
            </w:r>
          </w:p>
        </w:tc>
        <w:tc>
          <w:tcPr>
            <w:tcW w:w="5692" w:type="dxa"/>
            <w:shd w:val="clear" w:color="auto" w:fill="DBE5F1" w:themeFill="accent1" w:themeFillTint="33"/>
          </w:tcPr>
          <w:p w14:paraId="59335F8B" w14:textId="77777777" w:rsidR="00B21B83" w:rsidRPr="002A04C4" w:rsidRDefault="00B21B83"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B21B83" w:rsidRPr="002A04C4" w14:paraId="7E5F65EC" w14:textId="77777777" w:rsidTr="00B21B83">
        <w:tc>
          <w:tcPr>
            <w:tcW w:w="3397" w:type="dxa"/>
            <w:vMerge/>
          </w:tcPr>
          <w:p w14:paraId="1747C27B" w14:textId="77777777" w:rsidR="00B21B83" w:rsidRPr="002A04C4" w:rsidRDefault="00B21B83"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36FC9AE3" w14:textId="25EC1675" w:rsidR="00B21B83"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TÉ</w:t>
            </w:r>
            <w:r w:rsidR="00B21B83" w:rsidRPr="002A04C4">
              <w:rPr>
                <w:rFonts w:asciiTheme="majorHAnsi" w:hAnsiTheme="majorHAnsi" w:cstheme="majorHAnsi"/>
                <w:smallCaps/>
                <w:sz w:val="24"/>
                <w:szCs w:val="24"/>
                <w:lang w:val="fr-CA"/>
              </w:rPr>
              <w:t>L.</w:t>
            </w:r>
            <w:r>
              <w:rPr>
                <w:rFonts w:asciiTheme="majorHAnsi" w:hAnsiTheme="majorHAnsi" w:cstheme="majorHAnsi"/>
                <w:smallCaps/>
                <w:sz w:val="24"/>
                <w:szCs w:val="24"/>
                <w:lang w:val="fr-CA"/>
              </w:rPr>
              <w:t xml:space="preserve"> </w:t>
            </w:r>
          </w:p>
        </w:tc>
        <w:tc>
          <w:tcPr>
            <w:tcW w:w="5692" w:type="dxa"/>
            <w:shd w:val="clear" w:color="auto" w:fill="DBE5F1" w:themeFill="accent1" w:themeFillTint="33"/>
          </w:tcPr>
          <w:p w14:paraId="13CEC4C5" w14:textId="77777777" w:rsidR="00B21B83" w:rsidRPr="002A04C4" w:rsidRDefault="00B21B83"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607F9B98" w14:textId="77777777" w:rsidTr="00B21B83">
        <w:tc>
          <w:tcPr>
            <w:tcW w:w="3397" w:type="dxa"/>
            <w:vMerge w:val="restart"/>
          </w:tcPr>
          <w:p w14:paraId="2772F72A" w14:textId="72731F98" w:rsidR="002A04C4" w:rsidRPr="002A04C4" w:rsidRDefault="002A04C4" w:rsidP="00663460">
            <w:pPr>
              <w:tabs>
                <w:tab w:val="left" w:pos="-720"/>
                <w:tab w:val="right" w:pos="3060"/>
                <w:tab w:val="right" w:pos="3240"/>
              </w:tabs>
              <w:spacing w:before="60"/>
              <w:rPr>
                <w:rFonts w:asciiTheme="majorHAnsi" w:hAnsiTheme="majorHAnsi" w:cstheme="majorHAnsi"/>
                <w:sz w:val="24"/>
                <w:szCs w:val="24"/>
                <w:lang w:val="fr-CA"/>
              </w:rPr>
            </w:pPr>
            <w:r>
              <w:rPr>
                <w:rFonts w:asciiTheme="majorHAnsi" w:hAnsiTheme="majorHAnsi" w:cstheme="majorHAnsi"/>
                <w:b/>
                <w:sz w:val="24"/>
                <w:szCs w:val="24"/>
                <w:lang w:val="fr-CA"/>
              </w:rPr>
              <w:t>Directeur du collège</w:t>
            </w:r>
            <w:r w:rsidR="00EE149A">
              <w:rPr>
                <w:rFonts w:asciiTheme="majorHAnsi" w:hAnsiTheme="majorHAnsi" w:cstheme="majorHAnsi"/>
                <w:b/>
                <w:sz w:val="24"/>
                <w:szCs w:val="24"/>
                <w:lang w:val="fr-CA"/>
              </w:rPr>
              <w:t xml:space="preserve"> (si applicable)</w:t>
            </w:r>
          </w:p>
          <w:p w14:paraId="58923F83"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7D9B7847" w14:textId="5D3D7EDE"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NOM ET TITRE  </w:t>
            </w:r>
          </w:p>
        </w:tc>
        <w:tc>
          <w:tcPr>
            <w:tcW w:w="5692" w:type="dxa"/>
            <w:shd w:val="clear" w:color="auto" w:fill="DBE5F1" w:themeFill="accent1" w:themeFillTint="33"/>
          </w:tcPr>
          <w:p w14:paraId="50622704"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2ED36738" w14:textId="77777777" w:rsidTr="00B21B83">
        <w:tc>
          <w:tcPr>
            <w:tcW w:w="3397" w:type="dxa"/>
            <w:vMerge/>
          </w:tcPr>
          <w:p w14:paraId="49766DA5"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5F592BE1" w14:textId="6D265686" w:rsidR="002A04C4"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AD</w:t>
            </w:r>
            <w:r w:rsidRPr="002A04C4">
              <w:rPr>
                <w:rFonts w:asciiTheme="majorHAnsi" w:hAnsiTheme="majorHAnsi" w:cstheme="majorHAnsi"/>
                <w:smallCaps/>
                <w:sz w:val="24"/>
                <w:szCs w:val="24"/>
                <w:lang w:val="fr-CA"/>
              </w:rPr>
              <w:t>RESS</w:t>
            </w:r>
            <w:r>
              <w:rPr>
                <w:rFonts w:asciiTheme="majorHAnsi" w:hAnsiTheme="majorHAnsi" w:cstheme="majorHAnsi"/>
                <w:smallCaps/>
                <w:sz w:val="24"/>
                <w:szCs w:val="24"/>
                <w:lang w:val="fr-CA"/>
              </w:rPr>
              <w:t xml:space="preserve">E </w:t>
            </w:r>
          </w:p>
        </w:tc>
        <w:tc>
          <w:tcPr>
            <w:tcW w:w="5692" w:type="dxa"/>
            <w:shd w:val="clear" w:color="auto" w:fill="DBE5F1" w:themeFill="accent1" w:themeFillTint="33"/>
          </w:tcPr>
          <w:p w14:paraId="7AF547E0"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4C975800" w14:textId="77777777" w:rsidTr="00B21B83">
        <w:tc>
          <w:tcPr>
            <w:tcW w:w="3397" w:type="dxa"/>
            <w:vMerge/>
          </w:tcPr>
          <w:p w14:paraId="32968F54"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55054C47" w14:textId="09B6FA5F" w:rsidR="002A04C4"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COURRIEL</w:t>
            </w:r>
          </w:p>
        </w:tc>
        <w:tc>
          <w:tcPr>
            <w:tcW w:w="5692" w:type="dxa"/>
            <w:shd w:val="clear" w:color="auto" w:fill="DBE5F1" w:themeFill="accent1" w:themeFillTint="33"/>
          </w:tcPr>
          <w:p w14:paraId="474C1390"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4C74DDC2" w14:textId="77777777" w:rsidTr="00B21B83">
        <w:tc>
          <w:tcPr>
            <w:tcW w:w="3397" w:type="dxa"/>
            <w:vMerge/>
          </w:tcPr>
          <w:p w14:paraId="67637C8F"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6EAE5C8D" w14:textId="4BAFB2B4"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TÉ</w:t>
            </w:r>
            <w:r w:rsidRPr="002A04C4">
              <w:rPr>
                <w:rFonts w:asciiTheme="majorHAnsi" w:hAnsiTheme="majorHAnsi" w:cstheme="majorHAnsi"/>
                <w:smallCaps/>
                <w:sz w:val="24"/>
                <w:szCs w:val="24"/>
                <w:lang w:val="fr-CA"/>
              </w:rPr>
              <w:t>L.</w:t>
            </w:r>
            <w:r>
              <w:rPr>
                <w:rFonts w:asciiTheme="majorHAnsi" w:hAnsiTheme="majorHAnsi" w:cstheme="majorHAnsi"/>
                <w:smallCaps/>
                <w:sz w:val="24"/>
                <w:szCs w:val="24"/>
                <w:lang w:val="fr-CA"/>
              </w:rPr>
              <w:t xml:space="preserve"> </w:t>
            </w:r>
          </w:p>
        </w:tc>
        <w:tc>
          <w:tcPr>
            <w:tcW w:w="5692" w:type="dxa"/>
            <w:shd w:val="clear" w:color="auto" w:fill="DBE5F1" w:themeFill="accent1" w:themeFillTint="33"/>
          </w:tcPr>
          <w:p w14:paraId="32218EED"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54AF4EDB" w14:textId="77777777" w:rsidTr="00B21B83">
        <w:tc>
          <w:tcPr>
            <w:tcW w:w="3397" w:type="dxa"/>
            <w:vMerge w:val="restart"/>
          </w:tcPr>
          <w:p w14:paraId="65FC0069" w14:textId="111AC28F" w:rsidR="002A04C4" w:rsidRPr="002A04C4" w:rsidRDefault="002A04C4" w:rsidP="00EE149A">
            <w:pPr>
              <w:tabs>
                <w:tab w:val="left" w:pos="-720"/>
                <w:tab w:val="right" w:pos="3060"/>
                <w:tab w:val="right" w:pos="3240"/>
              </w:tabs>
              <w:spacing w:before="60"/>
              <w:rPr>
                <w:rFonts w:asciiTheme="majorHAnsi" w:hAnsiTheme="majorHAnsi" w:cstheme="majorHAnsi"/>
                <w:b/>
                <w:sz w:val="24"/>
                <w:szCs w:val="24"/>
                <w:lang w:val="fr-CA"/>
              </w:rPr>
            </w:pPr>
            <w:r>
              <w:rPr>
                <w:rFonts w:asciiTheme="majorHAnsi" w:hAnsiTheme="majorHAnsi" w:cstheme="majorHAnsi"/>
                <w:b/>
                <w:sz w:val="24"/>
                <w:szCs w:val="24"/>
                <w:lang w:val="fr-CA"/>
              </w:rPr>
              <w:t>Directeur de la faculté</w:t>
            </w:r>
            <w:r w:rsidR="00EE149A">
              <w:rPr>
                <w:rFonts w:asciiTheme="majorHAnsi" w:hAnsiTheme="majorHAnsi" w:cstheme="majorHAnsi"/>
                <w:b/>
                <w:sz w:val="24"/>
                <w:szCs w:val="24"/>
                <w:lang w:val="fr-CA"/>
              </w:rPr>
              <w:t xml:space="preserve"> </w:t>
            </w:r>
          </w:p>
        </w:tc>
        <w:tc>
          <w:tcPr>
            <w:tcW w:w="1701" w:type="dxa"/>
          </w:tcPr>
          <w:p w14:paraId="0FA8ADE4" w14:textId="62F5315B"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NOM ET TITRE  </w:t>
            </w:r>
          </w:p>
        </w:tc>
        <w:tc>
          <w:tcPr>
            <w:tcW w:w="5692" w:type="dxa"/>
            <w:shd w:val="clear" w:color="auto" w:fill="DBE5F1" w:themeFill="accent1" w:themeFillTint="33"/>
          </w:tcPr>
          <w:p w14:paraId="5523ACF6"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2634FC61" w14:textId="77777777" w:rsidTr="00B21B83">
        <w:tc>
          <w:tcPr>
            <w:tcW w:w="3397" w:type="dxa"/>
            <w:vMerge/>
          </w:tcPr>
          <w:p w14:paraId="47EDDF20"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0B95B98D" w14:textId="2E6772F7" w:rsidR="002A04C4"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AD</w:t>
            </w:r>
            <w:r w:rsidRPr="002A04C4">
              <w:rPr>
                <w:rFonts w:asciiTheme="majorHAnsi" w:hAnsiTheme="majorHAnsi" w:cstheme="majorHAnsi"/>
                <w:smallCaps/>
                <w:sz w:val="24"/>
                <w:szCs w:val="24"/>
                <w:lang w:val="fr-CA"/>
              </w:rPr>
              <w:t>RESS</w:t>
            </w:r>
            <w:r>
              <w:rPr>
                <w:rFonts w:asciiTheme="majorHAnsi" w:hAnsiTheme="majorHAnsi" w:cstheme="majorHAnsi"/>
                <w:smallCaps/>
                <w:sz w:val="24"/>
                <w:szCs w:val="24"/>
                <w:lang w:val="fr-CA"/>
              </w:rPr>
              <w:t xml:space="preserve">E </w:t>
            </w:r>
          </w:p>
        </w:tc>
        <w:tc>
          <w:tcPr>
            <w:tcW w:w="5692" w:type="dxa"/>
            <w:shd w:val="clear" w:color="auto" w:fill="DBE5F1" w:themeFill="accent1" w:themeFillTint="33"/>
          </w:tcPr>
          <w:p w14:paraId="09FC116B"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37575B2D" w14:textId="77777777" w:rsidTr="00B21B83">
        <w:tc>
          <w:tcPr>
            <w:tcW w:w="3397" w:type="dxa"/>
            <w:vMerge/>
          </w:tcPr>
          <w:p w14:paraId="5E9F4F15"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20A9BAA3" w14:textId="3EE0C42D" w:rsidR="002A04C4"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COURRIEL</w:t>
            </w:r>
          </w:p>
        </w:tc>
        <w:tc>
          <w:tcPr>
            <w:tcW w:w="5692" w:type="dxa"/>
            <w:shd w:val="clear" w:color="auto" w:fill="DBE5F1" w:themeFill="accent1" w:themeFillTint="33"/>
          </w:tcPr>
          <w:p w14:paraId="2A69C92C"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64B2A8F5" w14:textId="77777777" w:rsidTr="00B21B83">
        <w:tc>
          <w:tcPr>
            <w:tcW w:w="3397" w:type="dxa"/>
            <w:vMerge/>
          </w:tcPr>
          <w:p w14:paraId="7D94C6CC"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4F9B79DE" w14:textId="4FD2D9F9"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TÉ</w:t>
            </w:r>
            <w:r w:rsidRPr="002A04C4">
              <w:rPr>
                <w:rFonts w:asciiTheme="majorHAnsi" w:hAnsiTheme="majorHAnsi" w:cstheme="majorHAnsi"/>
                <w:smallCaps/>
                <w:sz w:val="24"/>
                <w:szCs w:val="24"/>
                <w:lang w:val="fr-CA"/>
              </w:rPr>
              <w:t>L.</w:t>
            </w:r>
            <w:r>
              <w:rPr>
                <w:rFonts w:asciiTheme="majorHAnsi" w:hAnsiTheme="majorHAnsi" w:cstheme="majorHAnsi"/>
                <w:smallCaps/>
                <w:sz w:val="24"/>
                <w:szCs w:val="24"/>
                <w:lang w:val="fr-CA"/>
              </w:rPr>
              <w:t xml:space="preserve"> </w:t>
            </w:r>
          </w:p>
        </w:tc>
        <w:tc>
          <w:tcPr>
            <w:tcW w:w="5692" w:type="dxa"/>
            <w:shd w:val="clear" w:color="auto" w:fill="DBE5F1" w:themeFill="accent1" w:themeFillTint="33"/>
          </w:tcPr>
          <w:p w14:paraId="1A9F19EF"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7D31B0A6" w14:textId="77777777" w:rsidTr="00B21B83">
        <w:tc>
          <w:tcPr>
            <w:tcW w:w="3397" w:type="dxa"/>
            <w:vMerge w:val="restart"/>
          </w:tcPr>
          <w:p w14:paraId="61E9798E" w14:textId="52AAC748" w:rsidR="002A04C4" w:rsidRPr="002A04C4" w:rsidRDefault="002A04C4" w:rsidP="00663460">
            <w:pPr>
              <w:tabs>
                <w:tab w:val="left" w:pos="-720"/>
                <w:tab w:val="right" w:pos="3060"/>
                <w:tab w:val="right" w:pos="3240"/>
              </w:tabs>
              <w:spacing w:before="60"/>
              <w:rPr>
                <w:rFonts w:asciiTheme="majorHAnsi" w:hAnsiTheme="majorHAnsi" w:cstheme="majorHAnsi"/>
                <w:sz w:val="24"/>
                <w:szCs w:val="24"/>
                <w:lang w:val="fr-CA"/>
              </w:rPr>
            </w:pPr>
            <w:r>
              <w:rPr>
                <w:rFonts w:asciiTheme="majorHAnsi" w:hAnsiTheme="majorHAnsi" w:cstheme="majorHAnsi"/>
                <w:b/>
                <w:sz w:val="24"/>
                <w:szCs w:val="24"/>
                <w:lang w:val="fr-CA"/>
              </w:rPr>
              <w:t>Directeur du département</w:t>
            </w:r>
            <w:r w:rsidRPr="002A04C4">
              <w:rPr>
                <w:rFonts w:asciiTheme="majorHAnsi" w:hAnsiTheme="majorHAnsi" w:cstheme="majorHAnsi"/>
                <w:b/>
                <w:sz w:val="24"/>
                <w:szCs w:val="24"/>
                <w:lang w:val="fr-CA"/>
              </w:rPr>
              <w:t xml:space="preserve"> </w:t>
            </w:r>
            <w:r w:rsidR="00EE149A">
              <w:rPr>
                <w:rFonts w:asciiTheme="majorHAnsi" w:hAnsiTheme="majorHAnsi" w:cstheme="majorHAnsi"/>
                <w:b/>
                <w:sz w:val="24"/>
                <w:szCs w:val="24"/>
                <w:lang w:val="fr-CA"/>
              </w:rPr>
              <w:t>ou de l’École (Administrateur de programme)</w:t>
            </w:r>
          </w:p>
          <w:p w14:paraId="234145AF"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1A1B0CBD" w14:textId="7A2A1E35"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NOM ET TITRE  </w:t>
            </w:r>
          </w:p>
        </w:tc>
        <w:tc>
          <w:tcPr>
            <w:tcW w:w="5692" w:type="dxa"/>
            <w:shd w:val="clear" w:color="auto" w:fill="DBE5F1" w:themeFill="accent1" w:themeFillTint="33"/>
          </w:tcPr>
          <w:p w14:paraId="1AC4710D"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485C7D93" w14:textId="77777777" w:rsidTr="00B21B83">
        <w:tc>
          <w:tcPr>
            <w:tcW w:w="3397" w:type="dxa"/>
            <w:vMerge/>
          </w:tcPr>
          <w:p w14:paraId="3B8765A9"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5453D64A" w14:textId="67010750" w:rsidR="002A04C4"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AD</w:t>
            </w:r>
            <w:r w:rsidRPr="002A04C4">
              <w:rPr>
                <w:rFonts w:asciiTheme="majorHAnsi" w:hAnsiTheme="majorHAnsi" w:cstheme="majorHAnsi"/>
                <w:smallCaps/>
                <w:sz w:val="24"/>
                <w:szCs w:val="24"/>
                <w:lang w:val="fr-CA"/>
              </w:rPr>
              <w:t>RESS</w:t>
            </w:r>
            <w:r>
              <w:rPr>
                <w:rFonts w:asciiTheme="majorHAnsi" w:hAnsiTheme="majorHAnsi" w:cstheme="majorHAnsi"/>
                <w:smallCaps/>
                <w:sz w:val="24"/>
                <w:szCs w:val="24"/>
                <w:lang w:val="fr-CA"/>
              </w:rPr>
              <w:t xml:space="preserve">E </w:t>
            </w:r>
          </w:p>
        </w:tc>
        <w:tc>
          <w:tcPr>
            <w:tcW w:w="5692" w:type="dxa"/>
            <w:shd w:val="clear" w:color="auto" w:fill="DBE5F1" w:themeFill="accent1" w:themeFillTint="33"/>
          </w:tcPr>
          <w:p w14:paraId="2F50C32E"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6396CD94" w14:textId="77777777" w:rsidTr="00B21B83">
        <w:tc>
          <w:tcPr>
            <w:tcW w:w="3397" w:type="dxa"/>
            <w:vMerge/>
          </w:tcPr>
          <w:p w14:paraId="5B28EBBB"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4BE8527A" w14:textId="2D826A72"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COURRIEL </w:t>
            </w:r>
          </w:p>
        </w:tc>
        <w:tc>
          <w:tcPr>
            <w:tcW w:w="5692" w:type="dxa"/>
            <w:shd w:val="clear" w:color="auto" w:fill="DBE5F1" w:themeFill="accent1" w:themeFillTint="33"/>
          </w:tcPr>
          <w:p w14:paraId="2AB10197"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5B0E14C2" w14:textId="77777777" w:rsidTr="00B21B83">
        <w:tc>
          <w:tcPr>
            <w:tcW w:w="3397" w:type="dxa"/>
            <w:vMerge/>
          </w:tcPr>
          <w:p w14:paraId="1FB17235"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7577146C" w14:textId="7F3A5DD8"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TÉ</w:t>
            </w:r>
            <w:r w:rsidRPr="002A04C4">
              <w:rPr>
                <w:rFonts w:asciiTheme="majorHAnsi" w:hAnsiTheme="majorHAnsi" w:cstheme="majorHAnsi"/>
                <w:smallCaps/>
                <w:sz w:val="24"/>
                <w:szCs w:val="24"/>
                <w:lang w:val="fr-CA"/>
              </w:rPr>
              <w:t>L.</w:t>
            </w:r>
            <w:r>
              <w:rPr>
                <w:rFonts w:asciiTheme="majorHAnsi" w:hAnsiTheme="majorHAnsi" w:cstheme="majorHAnsi"/>
                <w:smallCaps/>
                <w:sz w:val="24"/>
                <w:szCs w:val="24"/>
                <w:lang w:val="fr-CA"/>
              </w:rPr>
              <w:t xml:space="preserve"> </w:t>
            </w:r>
          </w:p>
        </w:tc>
        <w:tc>
          <w:tcPr>
            <w:tcW w:w="5692" w:type="dxa"/>
            <w:shd w:val="clear" w:color="auto" w:fill="DBE5F1" w:themeFill="accent1" w:themeFillTint="33"/>
          </w:tcPr>
          <w:p w14:paraId="74577AC7"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0AA4F6C8" w14:textId="77777777" w:rsidTr="00B21B83">
        <w:tc>
          <w:tcPr>
            <w:tcW w:w="3397" w:type="dxa"/>
            <w:vMerge w:val="restart"/>
          </w:tcPr>
          <w:p w14:paraId="323A0A36" w14:textId="4AA6A3AB" w:rsidR="002A04C4" w:rsidRPr="002A04C4" w:rsidRDefault="002A04C4" w:rsidP="00663460">
            <w:pPr>
              <w:tabs>
                <w:tab w:val="left" w:pos="-720"/>
                <w:tab w:val="right" w:pos="3060"/>
                <w:tab w:val="right" w:pos="3240"/>
              </w:tabs>
              <w:spacing w:before="60"/>
              <w:rPr>
                <w:rFonts w:asciiTheme="majorHAnsi" w:hAnsiTheme="majorHAnsi" w:cstheme="majorHAnsi"/>
                <w:sz w:val="24"/>
                <w:szCs w:val="24"/>
                <w:lang w:val="fr-CA"/>
              </w:rPr>
            </w:pPr>
            <w:r>
              <w:rPr>
                <w:rFonts w:asciiTheme="majorHAnsi" w:hAnsiTheme="majorHAnsi" w:cstheme="majorHAnsi"/>
                <w:b/>
                <w:sz w:val="24"/>
                <w:szCs w:val="24"/>
                <w:lang w:val="fr-CA"/>
              </w:rPr>
              <w:t>Directeur</w:t>
            </w:r>
            <w:r w:rsidR="00EE149A">
              <w:rPr>
                <w:rFonts w:asciiTheme="majorHAnsi" w:hAnsiTheme="majorHAnsi" w:cstheme="majorHAnsi"/>
                <w:b/>
                <w:sz w:val="24"/>
                <w:szCs w:val="24"/>
                <w:lang w:val="fr-CA"/>
              </w:rPr>
              <w:t xml:space="preserve"> ou responsable </w:t>
            </w:r>
            <w:r>
              <w:rPr>
                <w:rFonts w:asciiTheme="majorHAnsi" w:hAnsiTheme="majorHAnsi" w:cstheme="majorHAnsi"/>
                <w:b/>
                <w:sz w:val="24"/>
                <w:szCs w:val="24"/>
                <w:lang w:val="fr-CA"/>
              </w:rPr>
              <w:t>du programme</w:t>
            </w:r>
            <w:r w:rsidRPr="002A04C4">
              <w:rPr>
                <w:rFonts w:asciiTheme="majorHAnsi" w:hAnsiTheme="majorHAnsi" w:cstheme="majorHAnsi"/>
                <w:b/>
                <w:sz w:val="24"/>
                <w:szCs w:val="24"/>
                <w:lang w:val="fr-CA"/>
              </w:rPr>
              <w:t xml:space="preserve"> </w:t>
            </w:r>
          </w:p>
          <w:p w14:paraId="724AD818"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3C50F7BF" w14:textId="56A02139"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NOM ET TITRE  </w:t>
            </w:r>
          </w:p>
        </w:tc>
        <w:tc>
          <w:tcPr>
            <w:tcW w:w="5692" w:type="dxa"/>
            <w:shd w:val="clear" w:color="auto" w:fill="DBE5F1" w:themeFill="accent1" w:themeFillTint="33"/>
          </w:tcPr>
          <w:p w14:paraId="093D2AF0"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3C838ECC" w14:textId="77777777" w:rsidTr="00B21B83">
        <w:tc>
          <w:tcPr>
            <w:tcW w:w="3397" w:type="dxa"/>
            <w:vMerge/>
          </w:tcPr>
          <w:p w14:paraId="05437E4E"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09513C96" w14:textId="7D2F1DC7" w:rsidR="002A04C4"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AD</w:t>
            </w:r>
            <w:r w:rsidRPr="002A04C4">
              <w:rPr>
                <w:rFonts w:asciiTheme="majorHAnsi" w:hAnsiTheme="majorHAnsi" w:cstheme="majorHAnsi"/>
                <w:smallCaps/>
                <w:sz w:val="24"/>
                <w:szCs w:val="24"/>
                <w:lang w:val="fr-CA"/>
              </w:rPr>
              <w:t>RESS</w:t>
            </w:r>
            <w:r>
              <w:rPr>
                <w:rFonts w:asciiTheme="majorHAnsi" w:hAnsiTheme="majorHAnsi" w:cstheme="majorHAnsi"/>
                <w:smallCaps/>
                <w:sz w:val="24"/>
                <w:szCs w:val="24"/>
                <w:lang w:val="fr-CA"/>
              </w:rPr>
              <w:t xml:space="preserve">E </w:t>
            </w:r>
          </w:p>
        </w:tc>
        <w:tc>
          <w:tcPr>
            <w:tcW w:w="5692" w:type="dxa"/>
            <w:shd w:val="clear" w:color="auto" w:fill="DBE5F1" w:themeFill="accent1" w:themeFillTint="33"/>
          </w:tcPr>
          <w:p w14:paraId="0C8DF1D7"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1CBAF238" w14:textId="77777777" w:rsidTr="00B21B83">
        <w:tc>
          <w:tcPr>
            <w:tcW w:w="3397" w:type="dxa"/>
            <w:vMerge/>
          </w:tcPr>
          <w:p w14:paraId="26BA5933"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55FCBFCF" w14:textId="1396544E" w:rsidR="002A04C4"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COURRIEL </w:t>
            </w:r>
          </w:p>
        </w:tc>
        <w:tc>
          <w:tcPr>
            <w:tcW w:w="5692" w:type="dxa"/>
            <w:shd w:val="clear" w:color="auto" w:fill="DBE5F1" w:themeFill="accent1" w:themeFillTint="33"/>
          </w:tcPr>
          <w:p w14:paraId="5C575093"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2A04C4" w:rsidRPr="002A04C4" w14:paraId="00E6B9CA" w14:textId="77777777" w:rsidTr="00B21B83">
        <w:tc>
          <w:tcPr>
            <w:tcW w:w="3397" w:type="dxa"/>
            <w:vMerge/>
          </w:tcPr>
          <w:p w14:paraId="36D3C374" w14:textId="77777777" w:rsidR="002A04C4" w:rsidRPr="002A04C4" w:rsidRDefault="002A04C4"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74FE13E0" w14:textId="092CF54D" w:rsidR="002A04C4"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TÉ</w:t>
            </w:r>
            <w:r w:rsidRPr="002A04C4">
              <w:rPr>
                <w:rFonts w:asciiTheme="majorHAnsi" w:hAnsiTheme="majorHAnsi" w:cstheme="majorHAnsi"/>
                <w:smallCaps/>
                <w:sz w:val="24"/>
                <w:szCs w:val="24"/>
                <w:lang w:val="fr-CA"/>
              </w:rPr>
              <w:t>L.</w:t>
            </w:r>
            <w:r>
              <w:rPr>
                <w:rFonts w:asciiTheme="majorHAnsi" w:hAnsiTheme="majorHAnsi" w:cstheme="majorHAnsi"/>
                <w:smallCaps/>
                <w:sz w:val="24"/>
                <w:szCs w:val="24"/>
                <w:lang w:val="fr-CA"/>
              </w:rPr>
              <w:t xml:space="preserve"> </w:t>
            </w:r>
          </w:p>
        </w:tc>
        <w:tc>
          <w:tcPr>
            <w:tcW w:w="5692" w:type="dxa"/>
            <w:shd w:val="clear" w:color="auto" w:fill="DBE5F1" w:themeFill="accent1" w:themeFillTint="33"/>
          </w:tcPr>
          <w:p w14:paraId="524D774E" w14:textId="77777777" w:rsidR="002A04C4" w:rsidRPr="002A04C4" w:rsidRDefault="002A04C4"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B21B83" w:rsidRPr="002A04C4" w14:paraId="18FFDC08" w14:textId="77777777" w:rsidTr="00B21B83">
        <w:tc>
          <w:tcPr>
            <w:tcW w:w="3397" w:type="dxa"/>
            <w:vMerge w:val="restart"/>
          </w:tcPr>
          <w:p w14:paraId="6CB1DD7A" w14:textId="64378898" w:rsidR="00B21B83" w:rsidRPr="002A04C4" w:rsidRDefault="002A04C4" w:rsidP="00663460">
            <w:pPr>
              <w:tabs>
                <w:tab w:val="left" w:pos="-720"/>
                <w:tab w:val="right" w:pos="3060"/>
                <w:tab w:val="right" w:pos="3240"/>
              </w:tabs>
              <w:spacing w:before="60"/>
              <w:rPr>
                <w:rFonts w:asciiTheme="majorHAnsi" w:hAnsiTheme="majorHAnsi" w:cstheme="majorHAnsi"/>
                <w:b/>
                <w:smallCaps/>
                <w:sz w:val="24"/>
                <w:szCs w:val="24"/>
                <w:lang w:val="fr-CA"/>
              </w:rPr>
            </w:pPr>
            <w:r>
              <w:rPr>
                <w:rFonts w:asciiTheme="majorHAnsi" w:hAnsiTheme="majorHAnsi" w:cstheme="majorHAnsi"/>
                <w:b/>
                <w:sz w:val="24"/>
                <w:szCs w:val="24"/>
                <w:lang w:val="fr-CA"/>
              </w:rPr>
              <w:t xml:space="preserve">Rapport présenté par  </w:t>
            </w:r>
          </w:p>
          <w:p w14:paraId="3C69BF89" w14:textId="510B7D09" w:rsidR="00B21B83" w:rsidRPr="002A04C4" w:rsidRDefault="00B21B83"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3FE5C00A" w14:textId="3FB0EA90" w:rsidR="00B21B83" w:rsidRPr="002A04C4" w:rsidRDefault="002A04C4" w:rsidP="002A04C4">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 xml:space="preserve">NOM ET TITRE </w:t>
            </w:r>
          </w:p>
        </w:tc>
        <w:tc>
          <w:tcPr>
            <w:tcW w:w="5692" w:type="dxa"/>
            <w:shd w:val="clear" w:color="auto" w:fill="DBE5F1" w:themeFill="accent1" w:themeFillTint="33"/>
          </w:tcPr>
          <w:p w14:paraId="6C050E3B" w14:textId="77777777" w:rsidR="00B21B83" w:rsidRPr="002A04C4" w:rsidRDefault="00B21B83"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r w:rsidR="00B21B83" w:rsidRPr="002A04C4" w14:paraId="66603BD8" w14:textId="77777777" w:rsidTr="00B21B83">
        <w:tc>
          <w:tcPr>
            <w:tcW w:w="3397" w:type="dxa"/>
            <w:vMerge/>
          </w:tcPr>
          <w:p w14:paraId="3A1C320F" w14:textId="77777777" w:rsidR="00B21B83" w:rsidRPr="002A04C4" w:rsidRDefault="00B21B83" w:rsidP="00663460">
            <w:pPr>
              <w:tabs>
                <w:tab w:val="left" w:pos="-720"/>
                <w:tab w:val="right" w:pos="3060"/>
                <w:tab w:val="right" w:pos="3240"/>
              </w:tabs>
              <w:spacing w:before="60"/>
              <w:rPr>
                <w:rFonts w:asciiTheme="majorHAnsi" w:hAnsiTheme="majorHAnsi" w:cstheme="majorHAnsi"/>
                <w:b/>
                <w:sz w:val="24"/>
                <w:szCs w:val="24"/>
                <w:lang w:val="fr-CA"/>
              </w:rPr>
            </w:pPr>
          </w:p>
        </w:tc>
        <w:tc>
          <w:tcPr>
            <w:tcW w:w="1701" w:type="dxa"/>
          </w:tcPr>
          <w:p w14:paraId="66B93DE4" w14:textId="46F440F4" w:rsidR="00B21B83" w:rsidRPr="002A04C4" w:rsidRDefault="002A04C4" w:rsidP="00663460">
            <w:pPr>
              <w:tabs>
                <w:tab w:val="left" w:pos="-720"/>
                <w:tab w:val="right" w:pos="3060"/>
                <w:tab w:val="right" w:pos="3240"/>
              </w:tabs>
              <w:spacing w:before="60"/>
              <w:rPr>
                <w:rFonts w:asciiTheme="majorHAnsi" w:hAnsiTheme="majorHAnsi" w:cstheme="majorHAnsi"/>
                <w:smallCaps/>
                <w:sz w:val="24"/>
                <w:szCs w:val="24"/>
                <w:lang w:val="fr-CA"/>
              </w:rPr>
            </w:pPr>
            <w:r>
              <w:rPr>
                <w:rFonts w:asciiTheme="majorHAnsi" w:hAnsiTheme="majorHAnsi" w:cstheme="majorHAnsi"/>
                <w:smallCaps/>
                <w:sz w:val="24"/>
                <w:szCs w:val="24"/>
                <w:lang w:val="fr-CA"/>
              </w:rPr>
              <w:t>DATE</w:t>
            </w:r>
          </w:p>
        </w:tc>
        <w:tc>
          <w:tcPr>
            <w:tcW w:w="5692" w:type="dxa"/>
            <w:shd w:val="clear" w:color="auto" w:fill="DBE5F1" w:themeFill="accent1" w:themeFillTint="33"/>
          </w:tcPr>
          <w:p w14:paraId="6B8848DD" w14:textId="77777777" w:rsidR="00B21B83" w:rsidRPr="002A04C4" w:rsidRDefault="00B21B83" w:rsidP="00663460">
            <w:pPr>
              <w:tabs>
                <w:tab w:val="left" w:pos="-720"/>
                <w:tab w:val="right" w:pos="3060"/>
                <w:tab w:val="right" w:pos="3240"/>
                <w:tab w:val="right" w:pos="3420"/>
              </w:tabs>
              <w:spacing w:before="60"/>
              <w:rPr>
                <w:rFonts w:asciiTheme="majorHAnsi" w:hAnsiTheme="majorHAnsi" w:cstheme="majorHAnsi"/>
                <w:sz w:val="24"/>
                <w:szCs w:val="24"/>
                <w:lang w:val="fr-CA"/>
              </w:rPr>
            </w:pPr>
          </w:p>
        </w:tc>
      </w:tr>
    </w:tbl>
    <w:p w14:paraId="79082E73" w14:textId="77777777" w:rsidR="009D3594" w:rsidRPr="002A04C4" w:rsidRDefault="009D3594">
      <w:pPr>
        <w:tabs>
          <w:tab w:val="left" w:pos="-720"/>
          <w:tab w:val="right" w:pos="3060"/>
          <w:tab w:val="right" w:pos="3240"/>
        </w:tabs>
        <w:spacing w:after="0" w:line="240" w:lineRule="auto"/>
        <w:rPr>
          <w:rFonts w:asciiTheme="majorHAnsi" w:hAnsiTheme="majorHAnsi" w:cstheme="majorHAnsi"/>
          <w:sz w:val="24"/>
          <w:szCs w:val="24"/>
          <w:lang w:val="fr-CA"/>
        </w:rPr>
      </w:pPr>
    </w:p>
    <w:p w14:paraId="4CAC654A" w14:textId="77777777" w:rsidR="00B21B83" w:rsidRPr="002A04C4" w:rsidRDefault="00B21B83">
      <w:pPr>
        <w:rPr>
          <w:rFonts w:asciiTheme="majorHAnsi" w:hAnsiTheme="majorHAnsi" w:cstheme="majorHAnsi"/>
          <w:b/>
          <w:sz w:val="24"/>
          <w:szCs w:val="24"/>
          <w:lang w:val="fr-CA"/>
        </w:rPr>
      </w:pPr>
      <w:bookmarkStart w:id="9" w:name="_heading=h.tyjcwt" w:colFirst="0" w:colLast="0"/>
      <w:bookmarkEnd w:id="9"/>
      <w:r w:rsidRPr="002A04C4">
        <w:rPr>
          <w:rFonts w:asciiTheme="majorHAnsi" w:hAnsiTheme="majorHAnsi" w:cstheme="majorHAnsi"/>
          <w:b/>
          <w:sz w:val="24"/>
          <w:szCs w:val="24"/>
          <w:lang w:val="fr-CA"/>
        </w:rPr>
        <w:br w:type="page"/>
      </w:r>
    </w:p>
    <w:p w14:paraId="79082E77" w14:textId="5F8B64F1" w:rsidR="009D3594" w:rsidRPr="002A04C4" w:rsidRDefault="002A04C4" w:rsidP="00E900BC">
      <w:pPr>
        <w:numPr>
          <w:ilvl w:val="0"/>
          <w:numId w:val="9"/>
        </w:numPr>
        <w:spacing w:after="0" w:line="240" w:lineRule="auto"/>
        <w:rPr>
          <w:rFonts w:asciiTheme="majorHAnsi" w:hAnsiTheme="majorHAnsi" w:cstheme="majorHAnsi"/>
          <w:color w:val="548DD4" w:themeColor="text2" w:themeTint="99"/>
          <w:sz w:val="24"/>
          <w:szCs w:val="24"/>
          <w:lang w:val="fr-CA"/>
        </w:rPr>
      </w:pPr>
      <w:r>
        <w:rPr>
          <w:rFonts w:asciiTheme="majorHAnsi" w:hAnsiTheme="majorHAnsi" w:cstheme="majorHAnsi"/>
          <w:b/>
          <w:sz w:val="24"/>
          <w:szCs w:val="24"/>
          <w:lang w:val="fr-CA"/>
        </w:rPr>
        <w:lastRenderedPageBreak/>
        <w:t>Historique du ou des programme(s) professionnel(s)</w:t>
      </w:r>
      <w:r w:rsidR="00A614DB" w:rsidRPr="002A04C4">
        <w:rPr>
          <w:rFonts w:asciiTheme="majorHAnsi" w:hAnsiTheme="majorHAnsi" w:cstheme="majorHAnsi"/>
          <w:b/>
          <w:sz w:val="24"/>
          <w:szCs w:val="24"/>
          <w:lang w:val="fr-CA"/>
        </w:rPr>
        <w:t>.</w:t>
      </w:r>
      <w:r w:rsidR="00A614DB" w:rsidRPr="002A04C4">
        <w:rPr>
          <w:rFonts w:asciiTheme="majorHAnsi" w:hAnsiTheme="majorHAnsi" w:cstheme="majorHAnsi"/>
          <w:sz w:val="24"/>
          <w:szCs w:val="24"/>
          <w:lang w:val="fr-CA"/>
        </w:rPr>
        <w:t xml:space="preserve"> (1 page)</w:t>
      </w:r>
      <w:r w:rsidR="00B21B83" w:rsidRPr="002A04C4">
        <w:rPr>
          <w:rFonts w:asciiTheme="majorHAnsi" w:hAnsiTheme="majorHAnsi" w:cstheme="majorHAnsi"/>
          <w:sz w:val="24"/>
          <w:szCs w:val="24"/>
          <w:lang w:val="fr-CA"/>
        </w:rPr>
        <w:t xml:space="preserve"> </w:t>
      </w:r>
      <w:r w:rsidRPr="002A04C4">
        <w:rPr>
          <w:rFonts w:asciiTheme="majorHAnsi" w:hAnsiTheme="majorHAnsi" w:cstheme="majorHAnsi"/>
          <w:color w:val="548DD4" w:themeColor="text2" w:themeTint="99"/>
          <w:lang w:val="fr-CA"/>
        </w:rPr>
        <w:t xml:space="preserve">Présenter un bref historique du </w:t>
      </w:r>
      <w:r>
        <w:rPr>
          <w:rFonts w:asciiTheme="majorHAnsi" w:hAnsiTheme="majorHAnsi" w:cstheme="majorHAnsi"/>
          <w:color w:val="548DD4" w:themeColor="text2" w:themeTint="99"/>
          <w:lang w:val="fr-CA"/>
        </w:rPr>
        <w:t xml:space="preserve">ou des </w:t>
      </w:r>
      <w:r w:rsidRPr="002A04C4">
        <w:rPr>
          <w:rFonts w:asciiTheme="majorHAnsi" w:hAnsiTheme="majorHAnsi" w:cstheme="majorHAnsi"/>
          <w:color w:val="548DD4" w:themeColor="text2" w:themeTint="99"/>
          <w:lang w:val="fr-CA"/>
        </w:rPr>
        <w:t>programme</w:t>
      </w:r>
      <w:r>
        <w:rPr>
          <w:rFonts w:asciiTheme="majorHAnsi" w:hAnsiTheme="majorHAnsi" w:cstheme="majorHAnsi"/>
          <w:color w:val="548DD4" w:themeColor="text2" w:themeTint="99"/>
          <w:lang w:val="fr-CA"/>
        </w:rPr>
        <w:t>s</w:t>
      </w:r>
      <w:r w:rsidRPr="002A04C4">
        <w:rPr>
          <w:rFonts w:asciiTheme="majorHAnsi" w:hAnsiTheme="majorHAnsi" w:cstheme="majorHAnsi"/>
          <w:color w:val="548DD4" w:themeColor="text2" w:themeTint="99"/>
          <w:lang w:val="fr-CA"/>
        </w:rPr>
        <w:t xml:space="preserve"> professionnel</w:t>
      </w:r>
      <w:r>
        <w:rPr>
          <w:rFonts w:asciiTheme="majorHAnsi" w:hAnsiTheme="majorHAnsi" w:cstheme="majorHAnsi"/>
          <w:color w:val="548DD4" w:themeColor="text2" w:themeTint="99"/>
          <w:lang w:val="fr-CA"/>
        </w:rPr>
        <w:t>s</w:t>
      </w:r>
      <w:r w:rsidRPr="002A04C4">
        <w:rPr>
          <w:rFonts w:asciiTheme="majorHAnsi" w:hAnsiTheme="majorHAnsi" w:cstheme="majorHAnsi"/>
          <w:color w:val="548DD4" w:themeColor="text2" w:themeTint="99"/>
          <w:lang w:val="fr-CA"/>
        </w:rPr>
        <w:t xml:space="preserve"> faisant l’objet de l’examen. Indiquer la date du premier agrément. Insister sur les faits importants depuis le dernier examen</w:t>
      </w:r>
      <w:r w:rsidR="00A614DB" w:rsidRPr="002A04C4">
        <w:rPr>
          <w:rFonts w:asciiTheme="majorHAnsi" w:hAnsiTheme="majorHAnsi" w:cstheme="majorHAnsi"/>
          <w:color w:val="548DD4" w:themeColor="text2" w:themeTint="99"/>
          <w:sz w:val="24"/>
          <w:szCs w:val="24"/>
          <w:lang w:val="fr-CA"/>
        </w:rPr>
        <w:t>.</w:t>
      </w:r>
    </w:p>
    <w:p w14:paraId="7D57C83C" w14:textId="77777777" w:rsidR="00663460" w:rsidRPr="002A04C4" w:rsidRDefault="00663460" w:rsidP="00663460">
      <w:pPr>
        <w:spacing w:after="0" w:line="240" w:lineRule="auto"/>
        <w:ind w:left="360"/>
        <w:rPr>
          <w:rFonts w:asciiTheme="majorHAnsi" w:hAnsiTheme="majorHAnsi" w:cstheme="majorHAnsi"/>
          <w:sz w:val="24"/>
          <w:szCs w:val="24"/>
          <w:lang w:val="fr-CA"/>
        </w:rPr>
      </w:pPr>
    </w:p>
    <w:tbl>
      <w:tblPr>
        <w:tblStyle w:val="Grilledutableau"/>
        <w:tblW w:w="0" w:type="auto"/>
        <w:tblLook w:val="04A0" w:firstRow="1" w:lastRow="0" w:firstColumn="1" w:lastColumn="0" w:noHBand="0" w:noVBand="1"/>
      </w:tblPr>
      <w:tblGrid>
        <w:gridCol w:w="10790"/>
      </w:tblGrid>
      <w:tr w:rsidR="00B21B83" w:rsidRPr="002131C3" w14:paraId="42FDD034" w14:textId="77777777" w:rsidTr="00663460">
        <w:trPr>
          <w:trHeight w:val="12303"/>
        </w:trPr>
        <w:tc>
          <w:tcPr>
            <w:tcW w:w="10790" w:type="dxa"/>
            <w:shd w:val="clear" w:color="auto" w:fill="DBE5F1" w:themeFill="accent1" w:themeFillTint="33"/>
          </w:tcPr>
          <w:p w14:paraId="7AC3C231" w14:textId="77777777" w:rsidR="00B21B83" w:rsidRPr="002A04C4" w:rsidRDefault="00B21B83" w:rsidP="00B21B83">
            <w:pPr>
              <w:rPr>
                <w:rFonts w:asciiTheme="majorHAnsi" w:hAnsiTheme="majorHAnsi" w:cstheme="majorHAnsi"/>
                <w:sz w:val="24"/>
                <w:szCs w:val="24"/>
                <w:lang w:val="fr-CA"/>
              </w:rPr>
            </w:pPr>
          </w:p>
        </w:tc>
      </w:tr>
    </w:tbl>
    <w:p w14:paraId="5078A88D" w14:textId="77777777" w:rsidR="00B21B83" w:rsidRPr="002A04C4" w:rsidRDefault="00B21B83">
      <w:pPr>
        <w:rPr>
          <w:rFonts w:asciiTheme="majorHAnsi" w:hAnsiTheme="majorHAnsi" w:cstheme="majorHAnsi"/>
          <w:sz w:val="24"/>
          <w:szCs w:val="24"/>
          <w:lang w:val="fr-CA"/>
        </w:rPr>
      </w:pPr>
      <w:r w:rsidRPr="002A04C4">
        <w:rPr>
          <w:rFonts w:asciiTheme="majorHAnsi" w:hAnsiTheme="majorHAnsi" w:cstheme="majorHAnsi"/>
          <w:sz w:val="24"/>
          <w:szCs w:val="24"/>
          <w:lang w:val="fr-CA"/>
        </w:rPr>
        <w:br w:type="page"/>
      </w:r>
    </w:p>
    <w:p w14:paraId="79082E7B" w14:textId="558A3FD7" w:rsidR="009D3594" w:rsidRPr="00901872" w:rsidRDefault="002A04C4" w:rsidP="00E900BC">
      <w:pPr>
        <w:numPr>
          <w:ilvl w:val="0"/>
          <w:numId w:val="9"/>
        </w:numPr>
        <w:spacing w:after="0" w:line="240" w:lineRule="auto"/>
        <w:rPr>
          <w:rFonts w:asciiTheme="majorHAnsi" w:hAnsiTheme="majorHAnsi" w:cstheme="majorHAnsi"/>
          <w:color w:val="548DD4" w:themeColor="text2" w:themeTint="99"/>
          <w:sz w:val="24"/>
          <w:szCs w:val="24"/>
          <w:lang w:val="fr-CA"/>
        </w:rPr>
      </w:pPr>
      <w:bookmarkStart w:id="10" w:name="_heading=h.3dy6vkm" w:colFirst="0" w:colLast="0"/>
      <w:bookmarkEnd w:id="10"/>
      <w:r>
        <w:rPr>
          <w:rFonts w:asciiTheme="majorHAnsi" w:hAnsiTheme="majorHAnsi" w:cstheme="majorHAnsi"/>
          <w:b/>
          <w:sz w:val="24"/>
          <w:szCs w:val="24"/>
          <w:lang w:val="fr-CA"/>
        </w:rPr>
        <w:lastRenderedPageBreak/>
        <w:t xml:space="preserve">Structure organisationnelle du ou des programmes professionnels. </w:t>
      </w:r>
      <w:r w:rsidR="00A614DB" w:rsidRPr="002A04C4">
        <w:rPr>
          <w:rFonts w:asciiTheme="majorHAnsi" w:hAnsiTheme="majorHAnsi" w:cstheme="majorHAnsi"/>
          <w:sz w:val="24"/>
          <w:szCs w:val="24"/>
          <w:lang w:val="fr-CA"/>
        </w:rPr>
        <w:t>(1 page)</w:t>
      </w:r>
      <w:r w:rsidR="00B21B83" w:rsidRPr="002A04C4">
        <w:rPr>
          <w:rFonts w:asciiTheme="majorHAnsi" w:hAnsiTheme="majorHAnsi" w:cstheme="majorHAnsi"/>
          <w:sz w:val="24"/>
          <w:szCs w:val="24"/>
          <w:lang w:val="fr-CA"/>
        </w:rPr>
        <w:t xml:space="preserve"> </w:t>
      </w:r>
      <w:r w:rsidRPr="00901872">
        <w:rPr>
          <w:rFonts w:asciiTheme="majorHAnsi" w:hAnsiTheme="majorHAnsi" w:cstheme="majorHAnsi"/>
          <w:color w:val="548DD4" w:themeColor="text2" w:themeTint="99"/>
          <w:lang w:val="fr-CA"/>
        </w:rPr>
        <w:t>Présenter un organigramme et une brève description qui illustrent les informations suivantes </w:t>
      </w:r>
      <w:r w:rsidR="00A614DB" w:rsidRPr="00901872">
        <w:rPr>
          <w:rFonts w:asciiTheme="majorHAnsi" w:hAnsiTheme="majorHAnsi" w:cstheme="majorHAnsi"/>
          <w:color w:val="548DD4" w:themeColor="text2" w:themeTint="99"/>
          <w:sz w:val="24"/>
          <w:szCs w:val="24"/>
          <w:lang w:val="fr-CA"/>
        </w:rPr>
        <w:t>:</w:t>
      </w:r>
    </w:p>
    <w:p w14:paraId="79082E7E" w14:textId="2FF96648" w:rsidR="009D3594" w:rsidRPr="002A04C4" w:rsidRDefault="009D3594" w:rsidP="00663460">
      <w:pPr>
        <w:spacing w:after="0" w:line="240" w:lineRule="auto"/>
        <w:rPr>
          <w:rFonts w:asciiTheme="majorHAnsi" w:hAnsiTheme="majorHAnsi" w:cstheme="majorHAnsi"/>
          <w:sz w:val="24"/>
          <w:szCs w:val="24"/>
          <w:lang w:val="fr-CA"/>
        </w:rPr>
      </w:pPr>
    </w:p>
    <w:tbl>
      <w:tblPr>
        <w:tblStyle w:val="Grilledutableau"/>
        <w:tblW w:w="0" w:type="auto"/>
        <w:tblLook w:val="04A0" w:firstRow="1" w:lastRow="0" w:firstColumn="1" w:lastColumn="0" w:noHBand="0" w:noVBand="1"/>
      </w:tblPr>
      <w:tblGrid>
        <w:gridCol w:w="10790"/>
      </w:tblGrid>
      <w:tr w:rsidR="007A78F2" w:rsidRPr="002A04C4" w14:paraId="32C51BAC" w14:textId="77777777" w:rsidTr="00663460">
        <w:trPr>
          <w:trHeight w:val="2235"/>
        </w:trPr>
        <w:tc>
          <w:tcPr>
            <w:tcW w:w="10790" w:type="dxa"/>
            <w:shd w:val="clear" w:color="auto" w:fill="DBE5F1" w:themeFill="accent1" w:themeFillTint="33"/>
          </w:tcPr>
          <w:p w14:paraId="0DD5AFAD" w14:textId="19792C9B" w:rsidR="00663460" w:rsidRPr="00901872" w:rsidRDefault="000E53E4" w:rsidP="00E900BC">
            <w:pPr>
              <w:numPr>
                <w:ilvl w:val="0"/>
                <w:numId w:val="23"/>
              </w:numPr>
              <w:rPr>
                <w:rFonts w:asciiTheme="majorHAnsi" w:hAnsiTheme="majorHAnsi" w:cstheme="majorHAnsi"/>
                <w:color w:val="548DD4" w:themeColor="text2" w:themeTint="99"/>
                <w:sz w:val="24"/>
                <w:szCs w:val="24"/>
                <w:lang w:val="fr-CA"/>
              </w:rPr>
            </w:pPr>
            <w:r>
              <w:rPr>
                <w:rFonts w:asciiTheme="majorHAnsi" w:hAnsiTheme="majorHAnsi" w:cstheme="majorHAnsi"/>
                <w:color w:val="548DD4" w:themeColor="text2" w:themeTint="99"/>
                <w:lang w:val="fr-CA"/>
              </w:rPr>
              <w:t>L</w:t>
            </w:r>
            <w:r w:rsidR="00901872" w:rsidRPr="00901872">
              <w:rPr>
                <w:rFonts w:asciiTheme="majorHAnsi" w:hAnsiTheme="majorHAnsi" w:cstheme="majorHAnsi"/>
                <w:color w:val="548DD4" w:themeColor="text2" w:themeTint="99"/>
                <w:lang w:val="fr-CA"/>
              </w:rPr>
              <w:t xml:space="preserve">a relation entre le </w:t>
            </w:r>
            <w:r>
              <w:rPr>
                <w:rFonts w:asciiTheme="majorHAnsi" w:hAnsiTheme="majorHAnsi" w:cstheme="majorHAnsi"/>
                <w:color w:val="548DD4" w:themeColor="text2" w:themeTint="99"/>
                <w:lang w:val="fr-CA"/>
              </w:rPr>
              <w:t xml:space="preserve">ou les </w:t>
            </w:r>
            <w:r w:rsidR="00901872" w:rsidRPr="00901872">
              <w:rPr>
                <w:rFonts w:asciiTheme="majorHAnsi" w:hAnsiTheme="majorHAnsi" w:cstheme="majorHAnsi"/>
                <w:color w:val="548DD4" w:themeColor="text2" w:themeTint="99"/>
                <w:lang w:val="fr-CA"/>
              </w:rPr>
              <w:t>programme</w:t>
            </w:r>
            <w:r>
              <w:rPr>
                <w:rFonts w:asciiTheme="majorHAnsi" w:hAnsiTheme="majorHAnsi" w:cstheme="majorHAnsi"/>
                <w:color w:val="548DD4" w:themeColor="text2" w:themeTint="99"/>
                <w:lang w:val="fr-CA"/>
              </w:rPr>
              <w:t>s</w:t>
            </w:r>
            <w:r w:rsidR="00901872" w:rsidRPr="00901872">
              <w:rPr>
                <w:rFonts w:asciiTheme="majorHAnsi" w:hAnsiTheme="majorHAnsi" w:cstheme="majorHAnsi"/>
                <w:color w:val="548DD4" w:themeColor="text2" w:themeTint="99"/>
                <w:lang w:val="fr-CA"/>
              </w:rPr>
              <w:t xml:space="preserve"> professionnel</w:t>
            </w:r>
            <w:r>
              <w:rPr>
                <w:rFonts w:asciiTheme="majorHAnsi" w:hAnsiTheme="majorHAnsi" w:cstheme="majorHAnsi"/>
                <w:color w:val="548DD4" w:themeColor="text2" w:themeTint="99"/>
                <w:lang w:val="fr-CA"/>
              </w:rPr>
              <w:t>s</w:t>
            </w:r>
            <w:r w:rsidR="00901872" w:rsidRPr="00901872">
              <w:rPr>
                <w:rFonts w:asciiTheme="majorHAnsi" w:hAnsiTheme="majorHAnsi" w:cstheme="majorHAnsi"/>
                <w:color w:val="548DD4" w:themeColor="text2" w:themeTint="99"/>
                <w:lang w:val="fr-CA"/>
              </w:rPr>
              <w:t xml:space="preserve"> examiné</w:t>
            </w:r>
            <w:r>
              <w:rPr>
                <w:rFonts w:asciiTheme="majorHAnsi" w:hAnsiTheme="majorHAnsi" w:cstheme="majorHAnsi"/>
                <w:color w:val="548DD4" w:themeColor="text2" w:themeTint="99"/>
                <w:lang w:val="fr-CA"/>
              </w:rPr>
              <w:t>s</w:t>
            </w:r>
            <w:r w:rsidR="00901872" w:rsidRPr="00901872">
              <w:rPr>
                <w:rFonts w:asciiTheme="majorHAnsi" w:hAnsiTheme="majorHAnsi" w:cstheme="majorHAnsi"/>
                <w:color w:val="548DD4" w:themeColor="text2" w:themeTint="99"/>
                <w:lang w:val="fr-CA"/>
              </w:rPr>
              <w:t xml:space="preserve"> et la structure organisationnelle de l’établissement</w:t>
            </w:r>
            <w:r>
              <w:rPr>
                <w:rFonts w:asciiTheme="majorHAnsi" w:hAnsiTheme="majorHAnsi" w:cstheme="majorHAnsi"/>
                <w:color w:val="548DD4" w:themeColor="text2" w:themeTint="99"/>
                <w:sz w:val="24"/>
                <w:szCs w:val="24"/>
                <w:lang w:val="fr-CA"/>
              </w:rPr>
              <w:t>;</w:t>
            </w:r>
          </w:p>
          <w:p w14:paraId="59C13951" w14:textId="5F16CF61" w:rsidR="00663460" w:rsidRPr="002A04C4" w:rsidRDefault="000E53E4" w:rsidP="00E900BC">
            <w:pPr>
              <w:numPr>
                <w:ilvl w:val="0"/>
                <w:numId w:val="23"/>
              </w:numPr>
              <w:rPr>
                <w:rFonts w:asciiTheme="majorHAnsi" w:hAnsiTheme="majorHAnsi" w:cstheme="majorHAnsi"/>
                <w:color w:val="548DD4" w:themeColor="text2" w:themeTint="99"/>
                <w:sz w:val="24"/>
                <w:szCs w:val="24"/>
                <w:lang w:val="fr-CA"/>
              </w:rPr>
            </w:pPr>
            <w:r>
              <w:rPr>
                <w:rFonts w:asciiTheme="majorHAnsi" w:hAnsiTheme="majorHAnsi" w:cstheme="majorHAnsi"/>
                <w:color w:val="548DD4" w:themeColor="text2" w:themeTint="99"/>
                <w:lang w:val="fr-CA"/>
              </w:rPr>
              <w:t>L’</w:t>
            </w:r>
            <w:r w:rsidR="00901872" w:rsidRPr="00901872">
              <w:rPr>
                <w:rFonts w:asciiTheme="majorHAnsi" w:hAnsiTheme="majorHAnsi" w:cstheme="majorHAnsi"/>
                <w:color w:val="548DD4" w:themeColor="text2" w:themeTint="99"/>
                <w:lang w:val="fr-CA"/>
              </w:rPr>
              <w:t xml:space="preserve">unité d’enseignement uniquement </w:t>
            </w:r>
            <w:r>
              <w:rPr>
                <w:rFonts w:asciiTheme="majorHAnsi" w:hAnsiTheme="majorHAnsi" w:cstheme="majorHAnsi"/>
                <w:color w:val="548DD4" w:themeColor="text2" w:themeTint="99"/>
                <w:lang w:val="fr-CA"/>
              </w:rPr>
              <w:t xml:space="preserve">consacrée </w:t>
            </w:r>
            <w:r w:rsidR="00901872" w:rsidRPr="00901872">
              <w:rPr>
                <w:rFonts w:asciiTheme="majorHAnsi" w:hAnsiTheme="majorHAnsi" w:cstheme="majorHAnsi"/>
                <w:color w:val="548DD4" w:themeColor="text2" w:themeTint="99"/>
                <w:lang w:val="fr-CA"/>
              </w:rPr>
              <w:t>à l’architecture</w:t>
            </w:r>
            <w:r>
              <w:rPr>
                <w:rFonts w:asciiTheme="majorHAnsi" w:hAnsiTheme="majorHAnsi" w:cstheme="majorHAnsi"/>
                <w:color w:val="548DD4" w:themeColor="text2" w:themeTint="99"/>
                <w:lang w:val="fr-CA"/>
              </w:rPr>
              <w:t xml:space="preserve"> de paysage</w:t>
            </w:r>
            <w:r w:rsidR="00901872" w:rsidRPr="00901872">
              <w:rPr>
                <w:rFonts w:asciiTheme="majorHAnsi" w:hAnsiTheme="majorHAnsi" w:cstheme="majorHAnsi"/>
                <w:color w:val="548DD4" w:themeColor="text2" w:themeTint="99"/>
                <w:lang w:val="fr-CA"/>
              </w:rPr>
              <w:t>, ou une unité d’enseignement interdisciplinaire (les nommer et préciser leurs interrelations</w:t>
            </w:r>
            <w:r>
              <w:rPr>
                <w:rFonts w:asciiTheme="majorHAnsi" w:hAnsiTheme="majorHAnsi" w:cstheme="majorHAnsi"/>
                <w:color w:val="548DD4" w:themeColor="text2" w:themeTint="99"/>
                <w:sz w:val="24"/>
                <w:szCs w:val="24"/>
                <w:lang w:val="fr-CA"/>
              </w:rPr>
              <w:t>);</w:t>
            </w:r>
          </w:p>
          <w:p w14:paraId="6BB49DAD" w14:textId="71E419F1" w:rsidR="007A78F2" w:rsidRPr="000E53E4" w:rsidRDefault="007045B1" w:rsidP="00E900BC">
            <w:pPr>
              <w:pStyle w:val="Paragraphedeliste"/>
              <w:numPr>
                <w:ilvl w:val="0"/>
                <w:numId w:val="23"/>
              </w:numPr>
              <w:rPr>
                <w:rFonts w:asciiTheme="majorHAnsi" w:hAnsiTheme="majorHAnsi" w:cstheme="majorHAnsi"/>
                <w:color w:val="548DD4" w:themeColor="text2" w:themeTint="99"/>
                <w:lang w:val="fr-CA"/>
              </w:rPr>
            </w:pPr>
            <w:r>
              <w:rPr>
                <w:rFonts w:asciiTheme="majorHAnsi" w:hAnsiTheme="majorHAnsi" w:cstheme="majorHAnsi"/>
                <w:color w:val="548DD4" w:themeColor="text2" w:themeTint="99"/>
                <w:lang w:val="fr-CA"/>
              </w:rPr>
              <w:t>L</w:t>
            </w:r>
            <w:r w:rsidR="00901872" w:rsidRPr="000E53E4">
              <w:rPr>
                <w:rFonts w:asciiTheme="majorHAnsi" w:hAnsiTheme="majorHAnsi" w:cstheme="majorHAnsi"/>
                <w:color w:val="548DD4" w:themeColor="text2" w:themeTint="99"/>
                <w:lang w:val="fr-CA"/>
              </w:rPr>
              <w:t xml:space="preserve">e programme professionnel faisant l’objet de l’examen est le seul programme menant à un diplôme en architecture de paysage ou comprend à la fois des programmes de premier et de </w:t>
            </w:r>
            <w:r w:rsidR="00356B44" w:rsidRPr="000E53E4">
              <w:rPr>
                <w:rFonts w:asciiTheme="majorHAnsi" w:hAnsiTheme="majorHAnsi" w:cstheme="majorHAnsi"/>
                <w:color w:val="548DD4" w:themeColor="text2" w:themeTint="99"/>
                <w:lang w:val="fr-CA"/>
              </w:rPr>
              <w:t>deuxièmes cycles</w:t>
            </w:r>
            <w:r w:rsidR="00901872" w:rsidRPr="000E53E4">
              <w:rPr>
                <w:rFonts w:asciiTheme="majorHAnsi" w:hAnsiTheme="majorHAnsi" w:cstheme="majorHAnsi"/>
                <w:color w:val="548DD4" w:themeColor="text2" w:themeTint="99"/>
                <w:lang w:val="fr-CA"/>
              </w:rPr>
              <w:t xml:space="preserve"> en architecture </w:t>
            </w:r>
            <w:r w:rsidR="000E53E4">
              <w:rPr>
                <w:rFonts w:asciiTheme="majorHAnsi" w:hAnsiTheme="majorHAnsi" w:cstheme="majorHAnsi"/>
                <w:color w:val="548DD4" w:themeColor="text2" w:themeTint="99"/>
                <w:lang w:val="fr-CA"/>
              </w:rPr>
              <w:t>de paysage;</w:t>
            </w:r>
          </w:p>
          <w:p w14:paraId="2E1D3D4A" w14:textId="69C2637E" w:rsidR="00663460" w:rsidRPr="002A04C4" w:rsidRDefault="000E53E4" w:rsidP="00901872">
            <w:pPr>
              <w:pStyle w:val="Paragraphedeliste"/>
              <w:numPr>
                <w:ilvl w:val="0"/>
                <w:numId w:val="23"/>
              </w:numPr>
              <w:rPr>
                <w:rFonts w:asciiTheme="majorHAnsi" w:hAnsiTheme="majorHAnsi" w:cstheme="majorHAnsi"/>
                <w:sz w:val="24"/>
                <w:szCs w:val="24"/>
                <w:lang w:val="fr-CA"/>
              </w:rPr>
            </w:pPr>
            <w:r>
              <w:rPr>
                <w:rFonts w:asciiTheme="majorHAnsi" w:hAnsiTheme="majorHAnsi" w:cstheme="majorHAnsi"/>
                <w:color w:val="548DD4" w:themeColor="text2" w:themeTint="99"/>
                <w:lang w:val="fr-CA"/>
              </w:rPr>
              <w:t>F</w:t>
            </w:r>
            <w:r w:rsidR="00901872" w:rsidRPr="000E53E4">
              <w:rPr>
                <w:rFonts w:asciiTheme="majorHAnsi" w:hAnsiTheme="majorHAnsi" w:cstheme="majorHAnsi"/>
                <w:color w:val="548DD4" w:themeColor="text2" w:themeTint="99"/>
                <w:lang w:val="fr-CA"/>
              </w:rPr>
              <w:t>ournir un organigramme</w:t>
            </w:r>
            <w:r w:rsidR="00901872">
              <w:rPr>
                <w:rFonts w:asciiTheme="majorHAnsi" w:hAnsiTheme="majorHAnsi" w:cstheme="majorHAnsi"/>
                <w:color w:val="548DD4" w:themeColor="text2" w:themeTint="99"/>
                <w:sz w:val="24"/>
                <w:szCs w:val="24"/>
                <w:lang w:val="fr-CA"/>
              </w:rPr>
              <w:t xml:space="preserve">. </w:t>
            </w:r>
          </w:p>
        </w:tc>
      </w:tr>
      <w:tr w:rsidR="00663460" w:rsidRPr="002A04C4" w14:paraId="72114C81" w14:textId="77777777" w:rsidTr="00663460">
        <w:trPr>
          <w:trHeight w:val="10347"/>
        </w:trPr>
        <w:tc>
          <w:tcPr>
            <w:tcW w:w="10790" w:type="dxa"/>
            <w:shd w:val="clear" w:color="auto" w:fill="DBE5F1" w:themeFill="accent1" w:themeFillTint="33"/>
          </w:tcPr>
          <w:p w14:paraId="46742DE4" w14:textId="77777777" w:rsidR="00663460" w:rsidRPr="002A04C4" w:rsidRDefault="00663460" w:rsidP="00663460">
            <w:pPr>
              <w:rPr>
                <w:rFonts w:asciiTheme="majorHAnsi" w:hAnsiTheme="majorHAnsi" w:cstheme="majorHAnsi"/>
                <w:sz w:val="24"/>
                <w:szCs w:val="24"/>
                <w:lang w:val="fr-CA"/>
              </w:rPr>
            </w:pPr>
          </w:p>
        </w:tc>
      </w:tr>
    </w:tbl>
    <w:p w14:paraId="153E964B" w14:textId="77777777" w:rsidR="007A78F2" w:rsidRPr="002A04C4" w:rsidRDefault="007A78F2">
      <w:pPr>
        <w:rPr>
          <w:rFonts w:asciiTheme="majorHAnsi" w:hAnsiTheme="majorHAnsi" w:cstheme="majorHAnsi"/>
          <w:b/>
          <w:sz w:val="24"/>
          <w:szCs w:val="24"/>
          <w:lang w:val="fr-CA"/>
        </w:rPr>
      </w:pPr>
      <w:bookmarkStart w:id="11" w:name="_heading=h.1t3h5sf" w:colFirst="0" w:colLast="0"/>
      <w:bookmarkEnd w:id="11"/>
      <w:r w:rsidRPr="002A04C4">
        <w:rPr>
          <w:rFonts w:asciiTheme="majorHAnsi" w:hAnsiTheme="majorHAnsi" w:cstheme="majorHAnsi"/>
          <w:sz w:val="24"/>
          <w:szCs w:val="24"/>
          <w:lang w:val="fr-CA"/>
        </w:rPr>
        <w:br w:type="page"/>
      </w:r>
    </w:p>
    <w:p w14:paraId="0DC356A8" w14:textId="023A2882" w:rsidR="00B435EF" w:rsidRPr="002A04C4" w:rsidRDefault="00A614DB" w:rsidP="004E0D92">
      <w:pPr>
        <w:rPr>
          <w:rFonts w:asciiTheme="majorHAnsi" w:hAnsiTheme="majorHAnsi" w:cstheme="majorHAnsi"/>
          <w:bCs/>
          <w:lang w:val="fr-CA"/>
        </w:rPr>
      </w:pPr>
      <w:r w:rsidRPr="002A04C4">
        <w:rPr>
          <w:rFonts w:asciiTheme="majorHAnsi" w:hAnsiTheme="majorHAnsi" w:cstheme="majorHAnsi"/>
          <w:b/>
          <w:bCs/>
          <w:sz w:val="24"/>
          <w:szCs w:val="24"/>
          <w:lang w:val="fr-CA"/>
        </w:rPr>
        <w:lastRenderedPageBreak/>
        <w:t xml:space="preserve">C. </w:t>
      </w:r>
      <w:r w:rsidR="00901872">
        <w:rPr>
          <w:rFonts w:asciiTheme="majorHAnsi" w:hAnsiTheme="majorHAnsi" w:cstheme="majorHAnsi"/>
          <w:b/>
          <w:bCs/>
          <w:sz w:val="24"/>
          <w:szCs w:val="24"/>
          <w:lang w:val="fr-CA"/>
        </w:rPr>
        <w:t xml:space="preserve">Décrire les points forts du programme et les possibilités à </w:t>
      </w:r>
      <w:r w:rsidR="007045B1">
        <w:rPr>
          <w:rFonts w:asciiTheme="majorHAnsi" w:hAnsiTheme="majorHAnsi" w:cstheme="majorHAnsi"/>
          <w:b/>
          <w:bCs/>
          <w:sz w:val="24"/>
          <w:szCs w:val="24"/>
          <w:lang w:val="fr-CA"/>
        </w:rPr>
        <w:t xml:space="preserve">exploiter </w:t>
      </w:r>
      <w:r w:rsidRPr="002A04C4">
        <w:rPr>
          <w:rFonts w:asciiTheme="majorHAnsi" w:hAnsiTheme="majorHAnsi" w:cstheme="majorHAnsi"/>
          <w:b/>
          <w:bCs/>
          <w:sz w:val="24"/>
          <w:szCs w:val="24"/>
          <w:lang w:val="fr-CA"/>
        </w:rPr>
        <w:t>(max. 1 page)</w:t>
      </w:r>
    </w:p>
    <w:tbl>
      <w:tblPr>
        <w:tblStyle w:val="Grilledutableau"/>
        <w:tblW w:w="0" w:type="auto"/>
        <w:tblLook w:val="04A0" w:firstRow="1" w:lastRow="0" w:firstColumn="1" w:lastColumn="0" w:noHBand="0" w:noVBand="1"/>
      </w:tblPr>
      <w:tblGrid>
        <w:gridCol w:w="10790"/>
      </w:tblGrid>
      <w:tr w:rsidR="007A78F2" w:rsidRPr="002131C3" w14:paraId="091B17D0" w14:textId="77777777" w:rsidTr="00663460">
        <w:trPr>
          <w:trHeight w:val="12667"/>
        </w:trPr>
        <w:tc>
          <w:tcPr>
            <w:tcW w:w="10790" w:type="dxa"/>
            <w:shd w:val="clear" w:color="auto" w:fill="DBE5F1" w:themeFill="accent1" w:themeFillTint="33"/>
          </w:tcPr>
          <w:p w14:paraId="2C60654D" w14:textId="77777777" w:rsidR="007A78F2" w:rsidRPr="002A04C4" w:rsidRDefault="007A78F2" w:rsidP="002A04C4">
            <w:pPr>
              <w:rPr>
                <w:rFonts w:asciiTheme="majorHAnsi" w:hAnsiTheme="majorHAnsi" w:cstheme="majorHAnsi"/>
                <w:sz w:val="24"/>
                <w:szCs w:val="24"/>
                <w:lang w:val="fr-CA"/>
              </w:rPr>
            </w:pPr>
          </w:p>
        </w:tc>
      </w:tr>
    </w:tbl>
    <w:p w14:paraId="0C120B19" w14:textId="77777777" w:rsidR="007A78F2" w:rsidRPr="002A04C4" w:rsidRDefault="007A78F2">
      <w:pPr>
        <w:rPr>
          <w:rFonts w:asciiTheme="majorHAnsi" w:hAnsiTheme="majorHAnsi" w:cstheme="majorHAnsi"/>
          <w:b/>
          <w:sz w:val="24"/>
          <w:szCs w:val="24"/>
          <w:lang w:val="fr-CA"/>
        </w:rPr>
      </w:pPr>
      <w:bookmarkStart w:id="12" w:name="_heading=h.4d34og8" w:colFirst="0" w:colLast="0"/>
      <w:bookmarkEnd w:id="12"/>
      <w:r w:rsidRPr="002A04C4">
        <w:rPr>
          <w:rFonts w:asciiTheme="majorHAnsi" w:hAnsiTheme="majorHAnsi" w:cstheme="majorHAnsi"/>
          <w:sz w:val="24"/>
          <w:szCs w:val="24"/>
          <w:lang w:val="fr-CA"/>
        </w:rPr>
        <w:br w:type="page"/>
      </w:r>
    </w:p>
    <w:p w14:paraId="10E3CD51" w14:textId="0C30A3F9" w:rsidR="00663460" w:rsidRPr="002A04C4" w:rsidRDefault="00A614DB" w:rsidP="004E0D92">
      <w:pPr>
        <w:rPr>
          <w:rFonts w:asciiTheme="majorHAnsi" w:hAnsiTheme="majorHAnsi" w:cstheme="majorHAnsi"/>
          <w:bCs/>
          <w:sz w:val="24"/>
          <w:szCs w:val="24"/>
          <w:lang w:val="fr-CA"/>
        </w:rPr>
      </w:pPr>
      <w:r w:rsidRPr="002A04C4">
        <w:rPr>
          <w:rFonts w:asciiTheme="majorHAnsi" w:hAnsiTheme="majorHAnsi" w:cstheme="majorHAnsi"/>
          <w:b/>
          <w:bCs/>
          <w:sz w:val="24"/>
          <w:szCs w:val="24"/>
          <w:lang w:val="fr-CA"/>
        </w:rPr>
        <w:lastRenderedPageBreak/>
        <w:t xml:space="preserve">D. </w:t>
      </w:r>
      <w:r w:rsidR="00901872">
        <w:rPr>
          <w:rFonts w:asciiTheme="majorHAnsi" w:hAnsiTheme="majorHAnsi" w:cstheme="majorHAnsi"/>
          <w:b/>
          <w:bCs/>
          <w:sz w:val="24"/>
          <w:szCs w:val="24"/>
          <w:lang w:val="fr-CA"/>
        </w:rPr>
        <w:t>Décrire les points faibles et les défis à relever</w:t>
      </w:r>
      <w:r w:rsidRPr="002A04C4">
        <w:rPr>
          <w:rFonts w:asciiTheme="majorHAnsi" w:hAnsiTheme="majorHAnsi" w:cstheme="majorHAnsi"/>
          <w:b/>
          <w:bCs/>
          <w:sz w:val="24"/>
          <w:szCs w:val="24"/>
          <w:lang w:val="fr-CA"/>
        </w:rPr>
        <w:t xml:space="preserve"> (max. 1 page)</w:t>
      </w:r>
    </w:p>
    <w:tbl>
      <w:tblPr>
        <w:tblStyle w:val="Grilledutableau"/>
        <w:tblW w:w="0" w:type="auto"/>
        <w:tblLook w:val="04A0" w:firstRow="1" w:lastRow="0" w:firstColumn="1" w:lastColumn="0" w:noHBand="0" w:noVBand="1"/>
      </w:tblPr>
      <w:tblGrid>
        <w:gridCol w:w="10790"/>
      </w:tblGrid>
      <w:tr w:rsidR="007A78F2" w:rsidRPr="002131C3" w14:paraId="614E9842" w14:textId="77777777" w:rsidTr="00663460">
        <w:trPr>
          <w:trHeight w:val="12667"/>
        </w:trPr>
        <w:tc>
          <w:tcPr>
            <w:tcW w:w="10790" w:type="dxa"/>
            <w:shd w:val="clear" w:color="auto" w:fill="DBE5F1" w:themeFill="accent1" w:themeFillTint="33"/>
          </w:tcPr>
          <w:p w14:paraId="2B406AD1" w14:textId="77777777" w:rsidR="007A78F2" w:rsidRPr="002A04C4" w:rsidRDefault="007A78F2" w:rsidP="002A04C4">
            <w:pPr>
              <w:rPr>
                <w:rFonts w:asciiTheme="majorHAnsi" w:hAnsiTheme="majorHAnsi" w:cstheme="majorHAnsi"/>
                <w:sz w:val="24"/>
                <w:szCs w:val="24"/>
                <w:lang w:val="fr-CA"/>
              </w:rPr>
            </w:pPr>
          </w:p>
        </w:tc>
      </w:tr>
    </w:tbl>
    <w:p w14:paraId="1441D40F" w14:textId="77777777" w:rsidR="007A78F2" w:rsidRPr="002A04C4" w:rsidRDefault="007A78F2">
      <w:pPr>
        <w:rPr>
          <w:rFonts w:asciiTheme="majorHAnsi" w:hAnsiTheme="majorHAnsi" w:cstheme="majorHAnsi"/>
          <w:sz w:val="24"/>
          <w:szCs w:val="24"/>
          <w:lang w:val="fr-CA"/>
        </w:rPr>
      </w:pPr>
      <w:r w:rsidRPr="002A04C4">
        <w:rPr>
          <w:rFonts w:asciiTheme="majorHAnsi" w:hAnsiTheme="majorHAnsi" w:cstheme="majorHAnsi"/>
          <w:sz w:val="24"/>
          <w:szCs w:val="24"/>
          <w:lang w:val="fr-CA"/>
        </w:rPr>
        <w:br w:type="page"/>
      </w:r>
    </w:p>
    <w:p w14:paraId="640EED76" w14:textId="410F4966" w:rsidR="00663460" w:rsidRPr="002A04C4" w:rsidRDefault="00A614DB" w:rsidP="004E0D92">
      <w:pPr>
        <w:rPr>
          <w:rFonts w:asciiTheme="majorHAnsi" w:hAnsiTheme="majorHAnsi" w:cstheme="majorHAnsi"/>
          <w:bCs/>
          <w:lang w:val="fr-CA"/>
        </w:rPr>
      </w:pPr>
      <w:bookmarkStart w:id="13" w:name="_heading=h.2s8eyo1" w:colFirst="0" w:colLast="0"/>
      <w:bookmarkEnd w:id="13"/>
      <w:r w:rsidRPr="002A04C4">
        <w:rPr>
          <w:rFonts w:asciiTheme="majorHAnsi" w:hAnsiTheme="majorHAnsi" w:cstheme="majorHAnsi"/>
          <w:b/>
          <w:bCs/>
          <w:sz w:val="24"/>
          <w:szCs w:val="24"/>
          <w:lang w:val="fr-CA"/>
        </w:rPr>
        <w:lastRenderedPageBreak/>
        <w:t xml:space="preserve">E. </w:t>
      </w:r>
      <w:r w:rsidR="00901872">
        <w:rPr>
          <w:rFonts w:asciiTheme="majorHAnsi" w:hAnsiTheme="majorHAnsi" w:cstheme="majorHAnsi"/>
          <w:b/>
          <w:bCs/>
          <w:sz w:val="24"/>
          <w:szCs w:val="24"/>
          <w:lang w:val="fr-CA"/>
        </w:rPr>
        <w:t>Quelles modifications importantes ont été apportées au(x) programme(s) depuis le dernier examen d’agrément</w:t>
      </w:r>
      <w:r w:rsidRPr="002A04C4">
        <w:rPr>
          <w:rFonts w:asciiTheme="majorHAnsi" w:hAnsiTheme="majorHAnsi" w:cstheme="majorHAnsi"/>
          <w:b/>
          <w:bCs/>
          <w:sz w:val="24"/>
          <w:szCs w:val="24"/>
          <w:lang w:val="fr-CA"/>
        </w:rPr>
        <w:t xml:space="preserve"> (max. 1 page)</w:t>
      </w:r>
    </w:p>
    <w:tbl>
      <w:tblPr>
        <w:tblStyle w:val="Grilledutableau"/>
        <w:tblW w:w="0" w:type="auto"/>
        <w:tblLook w:val="04A0" w:firstRow="1" w:lastRow="0" w:firstColumn="1" w:lastColumn="0" w:noHBand="0" w:noVBand="1"/>
      </w:tblPr>
      <w:tblGrid>
        <w:gridCol w:w="10790"/>
      </w:tblGrid>
      <w:tr w:rsidR="007A78F2" w:rsidRPr="002131C3" w14:paraId="08D8017A" w14:textId="77777777" w:rsidTr="00663460">
        <w:trPr>
          <w:trHeight w:val="12667"/>
        </w:trPr>
        <w:tc>
          <w:tcPr>
            <w:tcW w:w="10790" w:type="dxa"/>
            <w:shd w:val="clear" w:color="auto" w:fill="DBE5F1" w:themeFill="accent1" w:themeFillTint="33"/>
          </w:tcPr>
          <w:p w14:paraId="2884C721" w14:textId="77777777" w:rsidR="007A78F2" w:rsidRPr="002A04C4" w:rsidRDefault="007A78F2" w:rsidP="002A04C4">
            <w:pPr>
              <w:rPr>
                <w:rFonts w:asciiTheme="majorHAnsi" w:hAnsiTheme="majorHAnsi" w:cstheme="majorHAnsi"/>
                <w:sz w:val="24"/>
                <w:szCs w:val="24"/>
                <w:lang w:val="fr-CA"/>
              </w:rPr>
            </w:pPr>
          </w:p>
        </w:tc>
      </w:tr>
    </w:tbl>
    <w:p w14:paraId="0D5E799E" w14:textId="77777777" w:rsidR="007A78F2" w:rsidRPr="002A04C4" w:rsidRDefault="007A78F2">
      <w:pPr>
        <w:rPr>
          <w:rFonts w:asciiTheme="majorHAnsi" w:hAnsiTheme="majorHAnsi" w:cstheme="majorHAnsi"/>
          <w:lang w:val="fr-CA"/>
        </w:rPr>
      </w:pPr>
      <w:r w:rsidRPr="002A04C4">
        <w:rPr>
          <w:rFonts w:asciiTheme="majorHAnsi" w:hAnsiTheme="majorHAnsi" w:cstheme="majorHAnsi"/>
          <w:lang w:val="fr-CA"/>
        </w:rPr>
        <w:br w:type="page"/>
      </w:r>
    </w:p>
    <w:p w14:paraId="20C361E1" w14:textId="15DC46A1" w:rsidR="007A78F2" w:rsidRPr="002A04C4" w:rsidRDefault="00A614DB" w:rsidP="007A78F2">
      <w:pPr>
        <w:spacing w:after="0" w:line="240" w:lineRule="auto"/>
        <w:rPr>
          <w:rFonts w:asciiTheme="majorHAnsi" w:hAnsiTheme="majorHAnsi" w:cstheme="majorHAnsi"/>
          <w:color w:val="00B0F0"/>
          <w:sz w:val="24"/>
          <w:szCs w:val="24"/>
          <w:lang w:val="fr-CA"/>
        </w:rPr>
      </w:pPr>
      <w:bookmarkStart w:id="14" w:name="_heading=h.17dp8vu" w:colFirst="0" w:colLast="0"/>
      <w:bookmarkEnd w:id="14"/>
      <w:r w:rsidRPr="002A04C4">
        <w:rPr>
          <w:rFonts w:asciiTheme="majorHAnsi" w:hAnsiTheme="majorHAnsi" w:cstheme="majorHAnsi"/>
          <w:b/>
          <w:bCs/>
          <w:sz w:val="24"/>
          <w:szCs w:val="24"/>
          <w:lang w:val="fr-CA"/>
        </w:rPr>
        <w:lastRenderedPageBreak/>
        <w:t xml:space="preserve">F. </w:t>
      </w:r>
      <w:r w:rsidR="00901872">
        <w:rPr>
          <w:rFonts w:asciiTheme="majorHAnsi" w:hAnsiTheme="majorHAnsi" w:cstheme="majorHAnsi"/>
          <w:b/>
          <w:bCs/>
          <w:sz w:val="24"/>
          <w:szCs w:val="24"/>
          <w:lang w:val="fr-CA"/>
        </w:rPr>
        <w:t>Quelles mesures ont été prises depuis le dernier examen d’agrément</w:t>
      </w:r>
      <w:r w:rsidR="007045B1">
        <w:rPr>
          <w:rFonts w:asciiTheme="majorHAnsi" w:hAnsiTheme="majorHAnsi" w:cstheme="majorHAnsi"/>
          <w:sz w:val="24"/>
          <w:szCs w:val="24"/>
          <w:lang w:val="fr-CA"/>
        </w:rPr>
        <w:t xml:space="preserve"> </w:t>
      </w:r>
      <w:r w:rsidRPr="002A04C4">
        <w:rPr>
          <w:rFonts w:asciiTheme="majorHAnsi" w:hAnsiTheme="majorHAnsi" w:cstheme="majorHAnsi"/>
          <w:b/>
          <w:bCs/>
          <w:sz w:val="24"/>
          <w:szCs w:val="24"/>
          <w:lang w:val="fr-CA"/>
        </w:rPr>
        <w:t>(max. 1 page)</w:t>
      </w:r>
      <w:r w:rsidR="007A78F2" w:rsidRPr="002A04C4">
        <w:rPr>
          <w:rFonts w:asciiTheme="majorHAnsi" w:hAnsiTheme="majorHAnsi" w:cstheme="majorHAnsi"/>
          <w:b/>
          <w:sz w:val="24"/>
          <w:szCs w:val="24"/>
          <w:lang w:val="fr-CA"/>
        </w:rPr>
        <w:t xml:space="preserve"> </w:t>
      </w:r>
    </w:p>
    <w:p w14:paraId="33075CAD" w14:textId="7A3A3E0E" w:rsidR="007A78F2" w:rsidRPr="002A04C4" w:rsidRDefault="007A78F2" w:rsidP="00663460">
      <w:pPr>
        <w:spacing w:after="0" w:line="240" w:lineRule="auto"/>
        <w:rPr>
          <w:rFonts w:asciiTheme="majorHAnsi" w:hAnsiTheme="majorHAnsi" w:cstheme="majorHAnsi"/>
          <w:sz w:val="24"/>
          <w:szCs w:val="24"/>
          <w:lang w:val="fr-CA"/>
        </w:rPr>
      </w:pPr>
    </w:p>
    <w:tbl>
      <w:tblPr>
        <w:tblStyle w:val="Grilledutableau"/>
        <w:tblW w:w="0" w:type="auto"/>
        <w:tblLook w:val="04A0" w:firstRow="1" w:lastRow="0" w:firstColumn="1" w:lastColumn="0" w:noHBand="0" w:noVBand="1"/>
      </w:tblPr>
      <w:tblGrid>
        <w:gridCol w:w="10790"/>
      </w:tblGrid>
      <w:tr w:rsidR="007A78F2" w:rsidRPr="002131C3" w14:paraId="6510CF4E" w14:textId="77777777" w:rsidTr="00663460">
        <w:trPr>
          <w:trHeight w:val="1537"/>
        </w:trPr>
        <w:tc>
          <w:tcPr>
            <w:tcW w:w="10790" w:type="dxa"/>
            <w:shd w:val="clear" w:color="auto" w:fill="DBE5F1" w:themeFill="accent1" w:themeFillTint="33"/>
          </w:tcPr>
          <w:p w14:paraId="518B280E" w14:textId="6E2188D2" w:rsidR="00663460" w:rsidRPr="002A04C4" w:rsidRDefault="00B64BDB" w:rsidP="00E900BC">
            <w:pPr>
              <w:numPr>
                <w:ilvl w:val="0"/>
                <w:numId w:val="22"/>
              </w:numPr>
              <w:rPr>
                <w:rFonts w:asciiTheme="majorHAnsi" w:hAnsiTheme="majorHAnsi" w:cstheme="majorHAnsi"/>
                <w:sz w:val="24"/>
                <w:szCs w:val="24"/>
                <w:lang w:val="fr-CA"/>
              </w:rPr>
            </w:pPr>
            <w:r w:rsidRPr="006F2F1B">
              <w:rPr>
                <w:rFonts w:asciiTheme="majorHAnsi" w:hAnsiTheme="majorHAnsi" w:cstheme="majorHAnsi"/>
                <w:lang w:val="fr-CA"/>
              </w:rPr>
              <w:t xml:space="preserve">Décrire les progrès accomplis concernant les recommandations </w:t>
            </w:r>
            <w:r w:rsidR="007045B1">
              <w:rPr>
                <w:rFonts w:asciiTheme="majorHAnsi" w:hAnsiTheme="majorHAnsi" w:cstheme="majorHAnsi"/>
                <w:lang w:val="fr-CA"/>
              </w:rPr>
              <w:t xml:space="preserve">issues </w:t>
            </w:r>
            <w:r w:rsidRPr="006F2F1B">
              <w:rPr>
                <w:rFonts w:asciiTheme="majorHAnsi" w:hAnsiTheme="majorHAnsi" w:cstheme="majorHAnsi"/>
                <w:lang w:val="fr-CA"/>
              </w:rPr>
              <w:t xml:space="preserve">du dernier examen d’agrément. Énumérer textuellement chaque recommandation et résumer les correctifs </w:t>
            </w:r>
            <w:r w:rsidR="007045B1">
              <w:rPr>
                <w:rFonts w:asciiTheme="majorHAnsi" w:hAnsiTheme="majorHAnsi" w:cstheme="majorHAnsi"/>
                <w:lang w:val="fr-CA"/>
              </w:rPr>
              <w:t xml:space="preserve">rapportés </w:t>
            </w:r>
            <w:r w:rsidRPr="006F2F1B">
              <w:rPr>
                <w:rFonts w:asciiTheme="majorHAnsi" w:hAnsiTheme="majorHAnsi" w:cstheme="majorHAnsi"/>
                <w:lang w:val="fr-CA"/>
              </w:rPr>
              <w:t>dans les rapports annuels</w:t>
            </w:r>
            <w:r w:rsidR="00663460" w:rsidRPr="002A04C4">
              <w:rPr>
                <w:rFonts w:asciiTheme="majorHAnsi" w:hAnsiTheme="majorHAnsi" w:cstheme="majorHAnsi"/>
                <w:sz w:val="24"/>
                <w:szCs w:val="24"/>
                <w:lang w:val="fr-CA"/>
              </w:rPr>
              <w:t>.</w:t>
            </w:r>
          </w:p>
          <w:p w14:paraId="41E48CD0" w14:textId="44284F29" w:rsidR="007A78F2" w:rsidRPr="002A04C4" w:rsidRDefault="00B64BDB" w:rsidP="00E900BC">
            <w:pPr>
              <w:numPr>
                <w:ilvl w:val="0"/>
                <w:numId w:val="22"/>
              </w:numPr>
              <w:rPr>
                <w:rFonts w:asciiTheme="majorHAnsi" w:hAnsiTheme="majorHAnsi" w:cstheme="majorHAnsi"/>
                <w:sz w:val="24"/>
                <w:szCs w:val="24"/>
                <w:lang w:val="fr-CA"/>
              </w:rPr>
            </w:pPr>
            <w:r w:rsidRPr="006F2F1B">
              <w:rPr>
                <w:rFonts w:asciiTheme="majorHAnsi" w:hAnsiTheme="majorHAnsi" w:cstheme="majorHAnsi"/>
                <w:lang w:val="fr-CA"/>
              </w:rPr>
              <w:t>Énumérer les mesures d’amélioration et faire le point sur les progrès accomplis</w:t>
            </w:r>
            <w:r w:rsidR="00663460" w:rsidRPr="002A04C4">
              <w:rPr>
                <w:rFonts w:asciiTheme="majorHAnsi" w:hAnsiTheme="majorHAnsi" w:cstheme="majorHAnsi"/>
                <w:sz w:val="24"/>
                <w:szCs w:val="24"/>
                <w:lang w:val="fr-CA"/>
              </w:rPr>
              <w:t>.</w:t>
            </w:r>
          </w:p>
          <w:p w14:paraId="618FCF4E" w14:textId="42EE035C" w:rsidR="00663460" w:rsidRPr="002A04C4" w:rsidRDefault="00B64BDB" w:rsidP="00B64BDB">
            <w:pPr>
              <w:numPr>
                <w:ilvl w:val="0"/>
                <w:numId w:val="22"/>
              </w:numPr>
              <w:rPr>
                <w:rFonts w:asciiTheme="majorHAnsi" w:hAnsiTheme="majorHAnsi" w:cstheme="majorHAnsi"/>
                <w:sz w:val="24"/>
                <w:szCs w:val="24"/>
                <w:lang w:val="fr-CA"/>
              </w:rPr>
            </w:pPr>
            <w:r w:rsidRPr="007045B1">
              <w:rPr>
                <w:rFonts w:asciiTheme="majorHAnsi" w:hAnsiTheme="majorHAnsi" w:cstheme="majorHAnsi"/>
                <w:lang w:val="fr-CA"/>
              </w:rPr>
              <w:t>Remplir l’annexe B. Inclure la lettre de décision et les rapports annuels ultérieurs</w:t>
            </w:r>
            <w:r>
              <w:rPr>
                <w:rFonts w:asciiTheme="majorHAnsi" w:hAnsiTheme="majorHAnsi" w:cstheme="majorHAnsi"/>
                <w:sz w:val="24"/>
                <w:szCs w:val="24"/>
                <w:lang w:val="fr-CA"/>
              </w:rPr>
              <w:t>.</w:t>
            </w:r>
            <w:r w:rsidR="00663460" w:rsidRPr="002A04C4">
              <w:rPr>
                <w:rFonts w:asciiTheme="majorHAnsi" w:hAnsiTheme="majorHAnsi" w:cstheme="majorHAnsi"/>
                <w:sz w:val="24"/>
                <w:szCs w:val="24"/>
                <w:lang w:val="fr-CA"/>
              </w:rPr>
              <w:t xml:space="preserve"> </w:t>
            </w:r>
          </w:p>
        </w:tc>
      </w:tr>
      <w:tr w:rsidR="00663460" w:rsidRPr="002131C3" w14:paraId="0268587A" w14:textId="77777777" w:rsidTr="00663460">
        <w:trPr>
          <w:trHeight w:val="11183"/>
        </w:trPr>
        <w:tc>
          <w:tcPr>
            <w:tcW w:w="10790" w:type="dxa"/>
            <w:shd w:val="clear" w:color="auto" w:fill="DBE5F1" w:themeFill="accent1" w:themeFillTint="33"/>
          </w:tcPr>
          <w:p w14:paraId="4479741D" w14:textId="77777777" w:rsidR="00663460" w:rsidRPr="002A04C4" w:rsidRDefault="00663460" w:rsidP="00663460">
            <w:pPr>
              <w:rPr>
                <w:rFonts w:asciiTheme="majorHAnsi" w:hAnsiTheme="majorHAnsi" w:cstheme="majorHAnsi"/>
                <w:sz w:val="24"/>
                <w:szCs w:val="24"/>
                <w:lang w:val="fr-CA"/>
              </w:rPr>
            </w:pPr>
          </w:p>
        </w:tc>
      </w:tr>
    </w:tbl>
    <w:p w14:paraId="174772BC" w14:textId="77777777" w:rsidR="007A78F2" w:rsidRPr="002A04C4" w:rsidRDefault="007A78F2">
      <w:pPr>
        <w:rPr>
          <w:rFonts w:asciiTheme="majorHAnsi" w:hAnsiTheme="majorHAnsi" w:cstheme="majorHAnsi"/>
          <w:lang w:val="fr-CA"/>
        </w:rPr>
      </w:pPr>
      <w:r w:rsidRPr="002A04C4">
        <w:rPr>
          <w:rFonts w:asciiTheme="majorHAnsi" w:hAnsiTheme="majorHAnsi" w:cstheme="majorHAnsi"/>
          <w:lang w:val="fr-CA"/>
        </w:rPr>
        <w:br w:type="page"/>
      </w:r>
    </w:p>
    <w:p w14:paraId="2B1CCF8A" w14:textId="76ECCA41" w:rsidR="007A78F2" w:rsidRPr="002A04C4" w:rsidRDefault="00B64BDB" w:rsidP="004E0D92">
      <w:pPr>
        <w:rPr>
          <w:rFonts w:asciiTheme="majorHAnsi" w:hAnsiTheme="majorHAnsi" w:cstheme="majorHAnsi"/>
          <w:sz w:val="24"/>
          <w:szCs w:val="24"/>
          <w:lang w:val="fr-CA"/>
        </w:rPr>
      </w:pPr>
      <w:bookmarkStart w:id="15" w:name="_heading=h.3rdcrjn" w:colFirst="0" w:colLast="0"/>
      <w:bookmarkEnd w:id="15"/>
      <w:r>
        <w:rPr>
          <w:rFonts w:asciiTheme="majorHAnsi" w:hAnsiTheme="majorHAnsi" w:cstheme="majorHAnsi"/>
          <w:b/>
          <w:bCs/>
          <w:sz w:val="24"/>
          <w:szCs w:val="24"/>
          <w:lang w:val="fr-CA"/>
        </w:rPr>
        <w:lastRenderedPageBreak/>
        <w:t xml:space="preserve">G. </w:t>
      </w:r>
      <w:r w:rsidRPr="007045B1">
        <w:rPr>
          <w:rFonts w:asciiTheme="majorHAnsi" w:hAnsiTheme="majorHAnsi" w:cstheme="majorHAnsi"/>
          <w:b/>
          <w:bCs/>
          <w:lang w:val="fr-CA"/>
        </w:rPr>
        <w:t xml:space="preserve">Dresser la liste des personnes qui ont participé à la production du RAÉ. </w:t>
      </w:r>
      <w:bookmarkStart w:id="16" w:name="_heading=h.26in1rg" w:colFirst="0" w:colLast="0"/>
      <w:bookmarkEnd w:id="16"/>
      <w:r w:rsidRPr="007045B1">
        <w:rPr>
          <w:rFonts w:asciiTheme="majorHAnsi" w:hAnsiTheme="majorHAnsi" w:cstheme="majorHAnsi"/>
          <w:b/>
          <w:bCs/>
          <w:lang w:val="fr-CA"/>
        </w:rPr>
        <w:t>Fournir la liste d</w:t>
      </w:r>
      <w:r w:rsidRPr="007045B1">
        <w:rPr>
          <w:rFonts w:asciiTheme="majorHAnsi" w:hAnsiTheme="majorHAnsi" w:cstheme="majorHAnsi"/>
          <w:b/>
          <w:lang w:val="fr-CA"/>
        </w:rPr>
        <w:t>es</w:t>
      </w:r>
      <w:r w:rsidRPr="00B64BDB">
        <w:rPr>
          <w:rFonts w:asciiTheme="majorHAnsi" w:hAnsiTheme="majorHAnsi" w:cstheme="majorHAnsi"/>
          <w:b/>
          <w:lang w:val="fr-CA"/>
        </w:rPr>
        <w:t xml:space="preserve"> personnes (professeurs, administrateurs, étudiants, anciens étudiants, professionnels externes, etc.) qui ont participé à la préparation du RAÉ. Décrire brièvement leur rôle respectif. Le CAAP recommande de mobiliser le plus grand nombre de personnes possible dans la préparation du RAÉ, car le rapport d’auto-évaluation est d’une grande utilité dans le processus d’agrément</w:t>
      </w:r>
      <w:r w:rsidR="00A614DB" w:rsidRPr="002A04C4">
        <w:rPr>
          <w:rFonts w:asciiTheme="majorHAnsi" w:hAnsiTheme="majorHAnsi" w:cstheme="majorHAnsi"/>
          <w:b/>
          <w:bCs/>
          <w:sz w:val="24"/>
          <w:szCs w:val="24"/>
          <w:lang w:val="fr-CA"/>
        </w:rPr>
        <w:t xml:space="preserve">.  </w:t>
      </w:r>
    </w:p>
    <w:tbl>
      <w:tblPr>
        <w:tblStyle w:val="Grilledutableau"/>
        <w:tblW w:w="0" w:type="auto"/>
        <w:tblLook w:val="04A0" w:firstRow="1" w:lastRow="0" w:firstColumn="1" w:lastColumn="0" w:noHBand="0" w:noVBand="1"/>
      </w:tblPr>
      <w:tblGrid>
        <w:gridCol w:w="5395"/>
        <w:gridCol w:w="5395"/>
      </w:tblGrid>
      <w:tr w:rsidR="007A78F2" w:rsidRPr="002131C3" w14:paraId="7EF72E68" w14:textId="77777777" w:rsidTr="007A78F2">
        <w:trPr>
          <w:trHeight w:val="12010"/>
        </w:trPr>
        <w:tc>
          <w:tcPr>
            <w:tcW w:w="5395" w:type="dxa"/>
            <w:shd w:val="clear" w:color="auto" w:fill="DBE5F1" w:themeFill="accent1" w:themeFillTint="33"/>
          </w:tcPr>
          <w:p w14:paraId="4266746B" w14:textId="091C065D" w:rsidR="007A78F2" w:rsidRPr="002A04C4" w:rsidRDefault="007A78F2" w:rsidP="002A04C4">
            <w:pPr>
              <w:rPr>
                <w:rFonts w:asciiTheme="majorHAnsi" w:hAnsiTheme="majorHAnsi" w:cstheme="majorHAnsi"/>
                <w:sz w:val="24"/>
                <w:szCs w:val="24"/>
                <w:lang w:val="fr-CA"/>
              </w:rPr>
            </w:pPr>
            <w:r w:rsidRPr="002A04C4">
              <w:rPr>
                <w:rFonts w:asciiTheme="majorHAnsi" w:hAnsiTheme="majorHAnsi" w:cstheme="majorHAnsi"/>
                <w:sz w:val="24"/>
                <w:szCs w:val="24"/>
                <w:lang w:val="fr-CA"/>
              </w:rPr>
              <w:t>N</w:t>
            </w:r>
            <w:r w:rsidR="00B64BDB">
              <w:rPr>
                <w:rFonts w:asciiTheme="majorHAnsi" w:hAnsiTheme="majorHAnsi" w:cstheme="majorHAnsi"/>
                <w:sz w:val="24"/>
                <w:szCs w:val="24"/>
                <w:lang w:val="fr-CA"/>
              </w:rPr>
              <w:t xml:space="preserve">OM ET POSTE </w:t>
            </w:r>
          </w:p>
          <w:p w14:paraId="0EFF9489" w14:textId="77777777" w:rsidR="00754C8D" w:rsidRPr="002A04C4" w:rsidRDefault="00754C8D" w:rsidP="002A04C4">
            <w:pPr>
              <w:rPr>
                <w:rFonts w:asciiTheme="majorHAnsi" w:hAnsiTheme="majorHAnsi" w:cstheme="majorHAnsi"/>
                <w:sz w:val="24"/>
                <w:szCs w:val="24"/>
                <w:lang w:val="fr-CA"/>
              </w:rPr>
            </w:pPr>
          </w:p>
          <w:p w14:paraId="37F726A0" w14:textId="2A15E4D4" w:rsidR="00754C8D" w:rsidRPr="002A04C4" w:rsidRDefault="00754C8D" w:rsidP="002A04C4">
            <w:pPr>
              <w:rPr>
                <w:rFonts w:asciiTheme="majorHAnsi" w:hAnsiTheme="majorHAnsi" w:cstheme="majorHAnsi"/>
                <w:sz w:val="24"/>
                <w:szCs w:val="24"/>
                <w:lang w:val="fr-CA"/>
              </w:rPr>
            </w:pPr>
          </w:p>
        </w:tc>
        <w:tc>
          <w:tcPr>
            <w:tcW w:w="5395" w:type="dxa"/>
            <w:shd w:val="clear" w:color="auto" w:fill="DBE5F1" w:themeFill="accent1" w:themeFillTint="33"/>
          </w:tcPr>
          <w:p w14:paraId="4932D60A" w14:textId="35EFDF50" w:rsidR="007A78F2" w:rsidRPr="002A04C4" w:rsidRDefault="007A78F2" w:rsidP="002A04C4">
            <w:pPr>
              <w:rPr>
                <w:rFonts w:asciiTheme="majorHAnsi" w:hAnsiTheme="majorHAnsi" w:cstheme="majorHAnsi"/>
                <w:sz w:val="24"/>
                <w:szCs w:val="24"/>
                <w:lang w:val="fr-CA"/>
              </w:rPr>
            </w:pPr>
            <w:r w:rsidRPr="002A04C4">
              <w:rPr>
                <w:rFonts w:asciiTheme="majorHAnsi" w:hAnsiTheme="majorHAnsi" w:cstheme="majorHAnsi"/>
                <w:sz w:val="24"/>
                <w:szCs w:val="24"/>
                <w:lang w:val="fr-CA"/>
              </w:rPr>
              <w:t>R</w:t>
            </w:r>
            <w:r w:rsidR="00B64BDB">
              <w:rPr>
                <w:rFonts w:asciiTheme="majorHAnsi" w:hAnsiTheme="majorHAnsi" w:cstheme="majorHAnsi"/>
                <w:sz w:val="24"/>
                <w:szCs w:val="24"/>
                <w:lang w:val="fr-CA"/>
              </w:rPr>
              <w:t xml:space="preserve">ÔLE DANS LA </w:t>
            </w:r>
            <w:r w:rsidR="007A3A72">
              <w:rPr>
                <w:rFonts w:asciiTheme="majorHAnsi" w:hAnsiTheme="majorHAnsi" w:cstheme="majorHAnsi"/>
                <w:sz w:val="24"/>
                <w:szCs w:val="24"/>
                <w:lang w:val="fr-CA"/>
              </w:rPr>
              <w:t>PRODUCTION</w:t>
            </w:r>
            <w:r w:rsidR="00B64BDB">
              <w:rPr>
                <w:rFonts w:asciiTheme="majorHAnsi" w:hAnsiTheme="majorHAnsi" w:cstheme="majorHAnsi"/>
                <w:sz w:val="24"/>
                <w:szCs w:val="24"/>
                <w:lang w:val="fr-CA"/>
              </w:rPr>
              <w:t xml:space="preserve"> DU RAÉ</w:t>
            </w:r>
          </w:p>
          <w:p w14:paraId="3C08C7E8" w14:textId="77777777" w:rsidR="00754C8D" w:rsidRPr="002A04C4" w:rsidRDefault="00754C8D" w:rsidP="002A04C4">
            <w:pPr>
              <w:rPr>
                <w:rFonts w:asciiTheme="majorHAnsi" w:hAnsiTheme="majorHAnsi" w:cstheme="majorHAnsi"/>
                <w:sz w:val="24"/>
                <w:szCs w:val="24"/>
                <w:lang w:val="fr-CA"/>
              </w:rPr>
            </w:pPr>
          </w:p>
          <w:p w14:paraId="0B52B505" w14:textId="04379084" w:rsidR="00754C8D" w:rsidRPr="002A04C4" w:rsidRDefault="00754C8D" w:rsidP="002A04C4">
            <w:pPr>
              <w:rPr>
                <w:rFonts w:asciiTheme="majorHAnsi" w:hAnsiTheme="majorHAnsi" w:cstheme="majorHAnsi"/>
                <w:sz w:val="24"/>
                <w:szCs w:val="24"/>
                <w:lang w:val="fr-CA"/>
              </w:rPr>
            </w:pPr>
          </w:p>
        </w:tc>
      </w:tr>
    </w:tbl>
    <w:p w14:paraId="79082E92" w14:textId="5321A79F" w:rsidR="009D3594" w:rsidRPr="002A04C4" w:rsidRDefault="00B64BDB" w:rsidP="00EF1762">
      <w:pPr>
        <w:pStyle w:val="Titre1"/>
        <w:rPr>
          <w:lang w:val="fr-CA"/>
        </w:rPr>
      </w:pPr>
      <w:bookmarkStart w:id="17" w:name="_heading=h.lnxbz9" w:colFirst="0" w:colLast="0"/>
      <w:bookmarkStart w:id="18" w:name="_Toc225930986"/>
      <w:bookmarkEnd w:id="17"/>
      <w:r>
        <w:rPr>
          <w:lang w:val="fr-CA"/>
        </w:rPr>
        <w:lastRenderedPageBreak/>
        <w:t>4. Normes</w:t>
      </w:r>
      <w:bookmarkEnd w:id="18"/>
      <w:r>
        <w:rPr>
          <w:lang w:val="fr-CA"/>
        </w:rPr>
        <w:t xml:space="preserve"> </w:t>
      </w:r>
    </w:p>
    <w:p w14:paraId="79082E93" w14:textId="77777777" w:rsidR="009D3594" w:rsidRPr="002A04C4" w:rsidRDefault="009D3594">
      <w:pPr>
        <w:spacing w:after="0" w:line="240" w:lineRule="auto"/>
        <w:jc w:val="both"/>
        <w:rPr>
          <w:rFonts w:asciiTheme="majorHAnsi" w:hAnsiTheme="majorHAnsi" w:cstheme="majorHAnsi"/>
          <w:sz w:val="24"/>
          <w:szCs w:val="24"/>
          <w:lang w:val="fr-CA"/>
        </w:rPr>
      </w:pPr>
    </w:p>
    <w:p w14:paraId="22427527" w14:textId="508D13BD" w:rsidR="007A78F2" w:rsidRPr="002A04C4" w:rsidRDefault="007A78F2" w:rsidP="004E0D92">
      <w:pPr>
        <w:pStyle w:val="Titre2"/>
        <w:rPr>
          <w:rFonts w:asciiTheme="majorHAnsi" w:hAnsiTheme="majorHAnsi" w:cstheme="majorHAnsi"/>
          <w:lang w:val="fr-CA"/>
        </w:rPr>
      </w:pPr>
      <w:bookmarkStart w:id="19" w:name="_Toc225930987"/>
      <w:r w:rsidRPr="002A04C4">
        <w:rPr>
          <w:rFonts w:asciiTheme="majorHAnsi" w:hAnsiTheme="majorHAnsi" w:cstheme="majorHAnsi"/>
          <w:lang w:val="fr-CA"/>
        </w:rPr>
        <w:t xml:space="preserve">4.1. </w:t>
      </w:r>
      <w:r w:rsidR="00B64BDB">
        <w:rPr>
          <w:rFonts w:asciiTheme="majorHAnsi" w:hAnsiTheme="majorHAnsi" w:cstheme="majorHAnsi"/>
          <w:lang w:val="fr-CA"/>
        </w:rPr>
        <w:t>Mission, buts et objectifs du programme</w:t>
      </w:r>
      <w:bookmarkEnd w:id="19"/>
      <w:r w:rsidRPr="002A04C4">
        <w:rPr>
          <w:rFonts w:asciiTheme="majorHAnsi" w:hAnsiTheme="majorHAnsi" w:cstheme="majorHAnsi"/>
          <w:lang w:val="fr-CA"/>
        </w:rPr>
        <w:t xml:space="preserve"> </w:t>
      </w:r>
    </w:p>
    <w:p w14:paraId="734F44E5" w14:textId="77777777" w:rsidR="007A78F2" w:rsidRPr="002A04C4" w:rsidRDefault="007A78F2">
      <w:pPr>
        <w:spacing w:after="0" w:line="240" w:lineRule="auto"/>
        <w:jc w:val="both"/>
        <w:rPr>
          <w:rFonts w:asciiTheme="majorHAnsi" w:hAnsiTheme="majorHAnsi" w:cstheme="majorHAnsi"/>
          <w:sz w:val="24"/>
          <w:szCs w:val="24"/>
          <w:lang w:val="fr-CA"/>
        </w:rPr>
      </w:pPr>
    </w:p>
    <w:p w14:paraId="012C39CA" w14:textId="4E56DB1A" w:rsidR="00B64BDB" w:rsidRPr="00B64BDB" w:rsidRDefault="00B64BDB" w:rsidP="00B64BDB">
      <w:pPr>
        <w:spacing w:after="0" w:line="240" w:lineRule="auto"/>
        <w:rPr>
          <w:rFonts w:asciiTheme="majorHAnsi" w:hAnsiTheme="majorHAnsi" w:cstheme="majorHAnsi"/>
          <w:i/>
          <w:lang w:val="fr-CA"/>
        </w:rPr>
      </w:pPr>
      <w:bookmarkStart w:id="20" w:name="_heading=h.35nkun2" w:colFirst="0" w:colLast="0"/>
      <w:bookmarkEnd w:id="20"/>
      <w:r w:rsidRPr="00B64BDB">
        <w:rPr>
          <w:rFonts w:asciiTheme="majorHAnsi" w:hAnsiTheme="majorHAnsi" w:cstheme="majorHAnsi"/>
          <w:b/>
          <w:i/>
          <w:lang w:val="fr-CA"/>
        </w:rPr>
        <w:t>Norme 1</w:t>
      </w:r>
      <w:r w:rsidRPr="00B64BDB">
        <w:rPr>
          <w:rFonts w:asciiTheme="majorHAnsi" w:hAnsiTheme="majorHAnsi" w:cstheme="majorHAnsi"/>
          <w:i/>
          <w:lang w:val="fr-CA"/>
        </w:rPr>
        <w:t xml:space="preserve"> : </w:t>
      </w:r>
      <w:r w:rsidRPr="00B64BDB">
        <w:rPr>
          <w:rFonts w:asciiTheme="majorHAnsi" w:eastAsia="Basic" w:hAnsiTheme="majorHAnsi" w:cstheme="majorHAnsi"/>
          <w:i/>
          <w:lang w:val="fr-CA"/>
        </w:rPr>
        <w:t xml:space="preserve">La mission du programme professionnel doit être clairement définie, et les buts et objectifs doivent être en adéquation avec la profession d’architecte paysagiste et avec les valeurs essentielles du CAAP qui soutiennent la diversité, l’équité et l’inclusion. </w:t>
      </w:r>
      <w:r w:rsidR="007045B1">
        <w:rPr>
          <w:rFonts w:asciiTheme="majorHAnsi" w:eastAsia="Basic" w:hAnsiTheme="majorHAnsi" w:cstheme="majorHAnsi"/>
          <w:i/>
          <w:lang w:val="fr-CA"/>
        </w:rPr>
        <w:t>Il importe de montrer que</w:t>
      </w:r>
      <w:r w:rsidR="007A3A72">
        <w:rPr>
          <w:rFonts w:asciiTheme="majorHAnsi" w:eastAsia="Basic" w:hAnsiTheme="majorHAnsi" w:cstheme="majorHAnsi"/>
          <w:i/>
          <w:lang w:val="fr-CA"/>
        </w:rPr>
        <w:t xml:space="preserve"> le</w:t>
      </w:r>
      <w:r w:rsidR="007045B1">
        <w:rPr>
          <w:rFonts w:asciiTheme="majorHAnsi" w:eastAsia="Basic" w:hAnsiTheme="majorHAnsi" w:cstheme="majorHAnsi"/>
          <w:i/>
          <w:lang w:val="fr-CA"/>
        </w:rPr>
        <w:t xml:space="preserve"> </w:t>
      </w:r>
      <w:r w:rsidRPr="00B64BDB">
        <w:rPr>
          <w:rFonts w:asciiTheme="majorHAnsi" w:eastAsia="Basic" w:hAnsiTheme="majorHAnsi" w:cstheme="majorHAnsi"/>
          <w:i/>
          <w:lang w:val="fr-CA"/>
        </w:rPr>
        <w:t xml:space="preserve">programme </w:t>
      </w:r>
      <w:r w:rsidR="007045B1">
        <w:rPr>
          <w:rFonts w:asciiTheme="majorHAnsi" w:eastAsia="Basic" w:hAnsiTheme="majorHAnsi" w:cstheme="majorHAnsi"/>
          <w:i/>
          <w:lang w:val="fr-CA"/>
        </w:rPr>
        <w:t xml:space="preserve">concrétise </w:t>
      </w:r>
      <w:r w:rsidRPr="00B64BDB">
        <w:rPr>
          <w:rFonts w:asciiTheme="majorHAnsi" w:eastAsia="Basic" w:hAnsiTheme="majorHAnsi" w:cstheme="majorHAnsi"/>
          <w:i/>
          <w:lang w:val="fr-CA"/>
        </w:rPr>
        <w:t xml:space="preserve">sa mission et </w:t>
      </w:r>
      <w:r w:rsidR="007045B1">
        <w:rPr>
          <w:rFonts w:asciiTheme="majorHAnsi" w:eastAsia="Basic" w:hAnsiTheme="majorHAnsi" w:cstheme="majorHAnsi"/>
          <w:i/>
          <w:lang w:val="fr-CA"/>
        </w:rPr>
        <w:t xml:space="preserve">atteint </w:t>
      </w:r>
      <w:r w:rsidRPr="00B64BDB">
        <w:rPr>
          <w:rFonts w:asciiTheme="majorHAnsi" w:eastAsia="Basic" w:hAnsiTheme="majorHAnsi" w:cstheme="majorHAnsi"/>
          <w:i/>
          <w:lang w:val="fr-CA"/>
        </w:rPr>
        <w:t>ses objectifs</w:t>
      </w:r>
      <w:r w:rsidRPr="00B64BDB">
        <w:rPr>
          <w:rFonts w:asciiTheme="majorHAnsi" w:hAnsiTheme="majorHAnsi" w:cstheme="majorHAnsi"/>
          <w:i/>
          <w:lang w:val="fr-CA"/>
        </w:rPr>
        <w:t>.</w:t>
      </w:r>
    </w:p>
    <w:p w14:paraId="18B1AF49" w14:textId="77777777" w:rsidR="00B64BDB" w:rsidRPr="006F2F1B" w:rsidRDefault="00B64BDB" w:rsidP="00B64BDB">
      <w:pPr>
        <w:spacing w:after="0" w:line="240" w:lineRule="auto"/>
        <w:rPr>
          <w:rFonts w:asciiTheme="majorHAnsi" w:hAnsiTheme="majorHAnsi" w:cstheme="majorHAnsi"/>
          <w:lang w:val="fr-CA"/>
        </w:rPr>
      </w:pPr>
    </w:p>
    <w:p w14:paraId="79082E98" w14:textId="190F6209" w:rsidR="009D3594" w:rsidRPr="002A04C4" w:rsidRDefault="00B64BDB" w:rsidP="00B64BDB">
      <w:pPr>
        <w:spacing w:after="0" w:line="240" w:lineRule="auto"/>
        <w:jc w:val="both"/>
        <w:rPr>
          <w:rFonts w:asciiTheme="majorHAnsi" w:hAnsiTheme="majorHAnsi" w:cstheme="majorHAnsi"/>
          <w:i/>
          <w:sz w:val="24"/>
          <w:szCs w:val="24"/>
          <w:lang w:val="fr-CA"/>
        </w:rPr>
      </w:pPr>
      <w:r w:rsidRPr="006F2F1B">
        <w:rPr>
          <w:rFonts w:asciiTheme="majorHAnsi" w:hAnsiTheme="majorHAnsi" w:cstheme="majorHAnsi"/>
          <w:b/>
          <w:i/>
          <w:lang w:val="fr-CA"/>
        </w:rPr>
        <w:t>Objet</w:t>
      </w:r>
      <w:r w:rsidRPr="006F2F1B">
        <w:rPr>
          <w:rFonts w:asciiTheme="majorHAnsi" w:hAnsiTheme="majorHAnsi" w:cstheme="majorHAnsi"/>
          <w:i/>
          <w:lang w:val="fr-CA"/>
        </w:rPr>
        <w:t> : Un énoncé de mission clair et concis qui précise les buts et objectifs du programme d’études. Il s’agit d’un critère de référence pour déterminer si le programme atteint ses objectifs</w:t>
      </w:r>
      <w:r w:rsidR="00A614DB" w:rsidRPr="002A04C4">
        <w:rPr>
          <w:rFonts w:asciiTheme="majorHAnsi" w:hAnsiTheme="majorHAnsi" w:cstheme="majorHAnsi"/>
          <w:i/>
          <w:sz w:val="24"/>
          <w:szCs w:val="24"/>
          <w:lang w:val="fr-CA"/>
        </w:rPr>
        <w:t>.</w:t>
      </w:r>
    </w:p>
    <w:p w14:paraId="79082E99" w14:textId="77777777" w:rsidR="009D3594" w:rsidRPr="002A04C4" w:rsidRDefault="009D3594">
      <w:pPr>
        <w:spacing w:after="0" w:line="240" w:lineRule="auto"/>
        <w:jc w:val="both"/>
        <w:rPr>
          <w:rFonts w:asciiTheme="majorHAnsi" w:hAnsiTheme="majorHAnsi" w:cstheme="majorHAnsi"/>
          <w:i/>
          <w:sz w:val="24"/>
          <w:szCs w:val="24"/>
          <w:lang w:val="fr-CA"/>
        </w:rPr>
      </w:pPr>
    </w:p>
    <w:p w14:paraId="79082E9E" w14:textId="6A66C3EF" w:rsidR="009D3594" w:rsidRPr="002A04C4" w:rsidRDefault="00A614DB" w:rsidP="004E0D92">
      <w:pPr>
        <w:rPr>
          <w:rFonts w:asciiTheme="majorHAnsi" w:hAnsiTheme="majorHAnsi" w:cstheme="majorHAnsi"/>
          <w:sz w:val="24"/>
          <w:szCs w:val="24"/>
          <w:lang w:val="fr-CA"/>
        </w:rPr>
      </w:pPr>
      <w:bookmarkStart w:id="21" w:name="_heading=h.1ksv4uv" w:colFirst="0" w:colLast="0"/>
      <w:bookmarkEnd w:id="21"/>
      <w:r w:rsidRPr="002A04C4">
        <w:rPr>
          <w:rFonts w:asciiTheme="majorHAnsi" w:hAnsiTheme="majorHAnsi" w:cstheme="majorHAnsi"/>
          <w:b/>
          <w:bCs/>
          <w:sz w:val="24"/>
          <w:szCs w:val="24"/>
          <w:lang w:val="fr-CA"/>
        </w:rPr>
        <w:t xml:space="preserve">A. </w:t>
      </w:r>
      <w:r w:rsidR="00B64BDB" w:rsidRPr="007045B1">
        <w:rPr>
          <w:rFonts w:asciiTheme="majorHAnsi" w:hAnsiTheme="majorHAnsi" w:cstheme="majorHAnsi"/>
          <w:b/>
          <w:bCs/>
          <w:lang w:val="fr-CA"/>
        </w:rPr>
        <w:t>Mission du programme</w:t>
      </w:r>
      <w:r w:rsidR="00B64BDB">
        <w:rPr>
          <w:rFonts w:asciiTheme="majorHAnsi" w:hAnsiTheme="majorHAnsi" w:cstheme="majorHAnsi"/>
          <w:b/>
          <w:bCs/>
          <w:sz w:val="24"/>
          <w:szCs w:val="24"/>
          <w:lang w:val="fr-CA"/>
        </w:rPr>
        <w:t xml:space="preserve">. </w:t>
      </w:r>
      <w:r w:rsidR="00B64BDB" w:rsidRPr="00B64BDB">
        <w:rPr>
          <w:rFonts w:asciiTheme="majorHAnsi" w:hAnsiTheme="majorHAnsi" w:cstheme="majorHAnsi"/>
          <w:b/>
          <w:lang w:val="fr-CA"/>
        </w:rPr>
        <w:t>Le programme professionnel doit comporter un énoncé de mission qui</w:t>
      </w:r>
      <w:r w:rsidR="007045B1">
        <w:rPr>
          <w:rFonts w:asciiTheme="majorHAnsi" w:hAnsiTheme="majorHAnsi" w:cstheme="majorHAnsi"/>
          <w:b/>
          <w:lang w:val="fr-CA"/>
        </w:rPr>
        <w:t xml:space="preserve"> présente les buts et objectifs, </w:t>
      </w:r>
      <w:r w:rsidR="00B64BDB" w:rsidRPr="00B64BDB">
        <w:rPr>
          <w:rFonts w:asciiTheme="majorHAnsi" w:hAnsiTheme="majorHAnsi" w:cstheme="majorHAnsi"/>
          <w:b/>
          <w:lang w:val="fr-CA"/>
        </w:rPr>
        <w:t>ainsi que les valeurs essentielles du programme. L’énoncé, à l’intention</w:t>
      </w:r>
      <w:r w:rsidR="007045B1">
        <w:rPr>
          <w:rFonts w:asciiTheme="majorHAnsi" w:hAnsiTheme="majorHAnsi" w:cstheme="majorHAnsi"/>
          <w:b/>
          <w:lang w:val="fr-CA"/>
        </w:rPr>
        <w:t xml:space="preserve"> des professeurs</w:t>
      </w:r>
      <w:r w:rsidR="00CC095F">
        <w:rPr>
          <w:rFonts w:asciiTheme="majorHAnsi" w:hAnsiTheme="majorHAnsi" w:cstheme="majorHAnsi"/>
          <w:b/>
          <w:lang w:val="fr-CA"/>
        </w:rPr>
        <w:t xml:space="preserve">, des étudiants, des étudiants potentiels </w:t>
      </w:r>
      <w:r w:rsidR="00B64BDB" w:rsidRPr="00B64BDB">
        <w:rPr>
          <w:rFonts w:asciiTheme="majorHAnsi" w:hAnsiTheme="majorHAnsi" w:cstheme="majorHAnsi"/>
          <w:b/>
          <w:lang w:val="fr-CA"/>
        </w:rPr>
        <w:t>et de l’établissement, définit les valeur</w:t>
      </w:r>
      <w:r w:rsidR="007045B1">
        <w:rPr>
          <w:rFonts w:asciiTheme="majorHAnsi" w:hAnsiTheme="majorHAnsi" w:cstheme="majorHAnsi"/>
          <w:b/>
          <w:lang w:val="fr-CA"/>
        </w:rPr>
        <w:t xml:space="preserve">s et les objectifs fondamentaux, </w:t>
      </w:r>
      <w:r w:rsidR="00B64BDB" w:rsidRPr="00B64BDB">
        <w:rPr>
          <w:rFonts w:asciiTheme="majorHAnsi" w:hAnsiTheme="majorHAnsi" w:cstheme="majorHAnsi"/>
          <w:b/>
          <w:lang w:val="fr-CA"/>
        </w:rPr>
        <w:t>ainsi que la raison d’être du programme</w:t>
      </w:r>
      <w:r w:rsidRPr="002A04C4">
        <w:rPr>
          <w:rFonts w:asciiTheme="majorHAnsi" w:hAnsiTheme="majorHAnsi" w:cstheme="majorHAnsi"/>
          <w:b/>
          <w:bCs/>
          <w:sz w:val="24"/>
          <w:szCs w:val="24"/>
          <w:lang w:val="fr-CA"/>
        </w:rPr>
        <w:t>.</w:t>
      </w:r>
    </w:p>
    <w:tbl>
      <w:tblPr>
        <w:tblStyle w:val="Grilledutableau"/>
        <w:tblW w:w="0" w:type="auto"/>
        <w:tblLook w:val="04A0" w:firstRow="1" w:lastRow="0" w:firstColumn="1" w:lastColumn="0" w:noHBand="0" w:noVBand="1"/>
      </w:tblPr>
      <w:tblGrid>
        <w:gridCol w:w="10790"/>
      </w:tblGrid>
      <w:tr w:rsidR="007A78F2" w:rsidRPr="002131C3" w14:paraId="0ACECE33" w14:textId="77777777" w:rsidTr="00B061AF">
        <w:trPr>
          <w:trHeight w:val="977"/>
        </w:trPr>
        <w:tc>
          <w:tcPr>
            <w:tcW w:w="10790" w:type="dxa"/>
            <w:shd w:val="clear" w:color="auto" w:fill="DBE5F1" w:themeFill="accent1" w:themeFillTint="33"/>
          </w:tcPr>
          <w:p w14:paraId="79A35A5E" w14:textId="01121F51" w:rsidR="007A78F2" w:rsidRPr="002A04C4" w:rsidRDefault="007045B1" w:rsidP="00CC095F">
            <w:pPr>
              <w:rPr>
                <w:rFonts w:asciiTheme="majorHAnsi" w:hAnsiTheme="majorHAnsi" w:cstheme="majorHAnsi"/>
                <w:sz w:val="24"/>
                <w:szCs w:val="24"/>
                <w:lang w:val="fr-CA"/>
              </w:rPr>
            </w:pPr>
            <w:r>
              <w:rPr>
                <w:rFonts w:asciiTheme="majorHAnsi" w:hAnsiTheme="majorHAnsi" w:cstheme="majorHAnsi"/>
                <w:lang w:val="fr-CA"/>
              </w:rPr>
              <w:t xml:space="preserve">Fournir </w:t>
            </w:r>
            <w:r w:rsidR="00CC095F" w:rsidRPr="007045B1">
              <w:rPr>
                <w:rFonts w:asciiTheme="majorHAnsi" w:hAnsiTheme="majorHAnsi" w:cstheme="majorHAnsi"/>
                <w:lang w:val="fr-CA"/>
              </w:rPr>
              <w:t>l’énoncé de mission du programme. Expliquer en quoi l’énoncé de mission reflète les buts et les objectifs, ainsi que les valeurs essentielles du programme; en quoi il s’inscrit dans la mission de l’établissement; et en quoi il correspond aux valeurs fondamentales du CAAP</w:t>
            </w:r>
            <w:r w:rsidR="00CC095F">
              <w:rPr>
                <w:rFonts w:asciiTheme="majorHAnsi" w:hAnsiTheme="majorHAnsi" w:cstheme="majorHAnsi"/>
                <w:sz w:val="24"/>
                <w:szCs w:val="24"/>
                <w:lang w:val="fr-CA"/>
              </w:rPr>
              <w:t>.</w:t>
            </w:r>
          </w:p>
        </w:tc>
      </w:tr>
      <w:tr w:rsidR="00B061AF" w:rsidRPr="002131C3" w14:paraId="7BE02241" w14:textId="77777777" w:rsidTr="004E0D92">
        <w:trPr>
          <w:trHeight w:val="7078"/>
        </w:trPr>
        <w:tc>
          <w:tcPr>
            <w:tcW w:w="10790" w:type="dxa"/>
            <w:shd w:val="clear" w:color="auto" w:fill="DBE5F1" w:themeFill="accent1" w:themeFillTint="33"/>
          </w:tcPr>
          <w:p w14:paraId="7ECF904F" w14:textId="77777777" w:rsidR="00B061AF" w:rsidRPr="002A04C4" w:rsidRDefault="00B061AF" w:rsidP="007A78F2">
            <w:pPr>
              <w:rPr>
                <w:rFonts w:asciiTheme="majorHAnsi" w:hAnsiTheme="majorHAnsi" w:cstheme="majorHAnsi"/>
                <w:sz w:val="24"/>
                <w:szCs w:val="24"/>
                <w:lang w:val="fr-CA"/>
              </w:rPr>
            </w:pPr>
          </w:p>
        </w:tc>
      </w:tr>
    </w:tbl>
    <w:p w14:paraId="74AF7C99" w14:textId="1710896C" w:rsidR="00B061AF" w:rsidRPr="002A04C4" w:rsidRDefault="00A614DB" w:rsidP="004E0D92">
      <w:pPr>
        <w:rPr>
          <w:rFonts w:asciiTheme="majorHAnsi" w:hAnsiTheme="majorHAnsi" w:cstheme="majorHAnsi"/>
          <w:sz w:val="24"/>
          <w:szCs w:val="24"/>
          <w:lang w:val="fr-CA"/>
        </w:rPr>
      </w:pPr>
      <w:bookmarkStart w:id="22" w:name="_heading=h.44sinio" w:colFirst="0" w:colLast="0"/>
      <w:bookmarkEnd w:id="22"/>
      <w:r w:rsidRPr="002A04C4">
        <w:rPr>
          <w:rFonts w:asciiTheme="majorHAnsi" w:hAnsiTheme="majorHAnsi" w:cstheme="majorHAnsi"/>
          <w:b/>
          <w:bCs/>
          <w:sz w:val="24"/>
          <w:szCs w:val="24"/>
          <w:lang w:val="fr-CA"/>
        </w:rPr>
        <w:lastRenderedPageBreak/>
        <w:t xml:space="preserve">B. </w:t>
      </w:r>
      <w:r w:rsidR="00CC095F" w:rsidRPr="007045B1">
        <w:rPr>
          <w:rFonts w:asciiTheme="majorHAnsi" w:hAnsiTheme="majorHAnsi" w:cstheme="majorHAnsi"/>
          <w:b/>
          <w:bCs/>
          <w:lang w:val="fr-CA"/>
        </w:rPr>
        <w:t>Objectifs de la formation professionnelle</w:t>
      </w:r>
      <w:r w:rsidR="00CC095F">
        <w:rPr>
          <w:rFonts w:asciiTheme="majorHAnsi" w:hAnsiTheme="majorHAnsi" w:cstheme="majorHAnsi"/>
          <w:b/>
          <w:bCs/>
          <w:sz w:val="24"/>
          <w:szCs w:val="24"/>
          <w:lang w:val="fr-CA"/>
        </w:rPr>
        <w:t xml:space="preserve">. </w:t>
      </w:r>
      <w:r w:rsidR="00CC095F" w:rsidRPr="007045B1">
        <w:rPr>
          <w:rFonts w:asciiTheme="majorHAnsi" w:hAnsiTheme="majorHAnsi" w:cstheme="majorHAnsi"/>
          <w:b/>
          <w:bCs/>
          <w:lang w:val="fr-CA"/>
        </w:rPr>
        <w:t xml:space="preserve">Le programme professionnel doit comporter des objectifs pédagogiques clairement définis en adéquation avec l’énoncé de mission du programme, et montrer que </w:t>
      </w:r>
      <w:r w:rsidR="007045B1">
        <w:rPr>
          <w:rFonts w:asciiTheme="majorHAnsi" w:hAnsiTheme="majorHAnsi" w:cstheme="majorHAnsi"/>
          <w:b/>
          <w:bCs/>
          <w:lang w:val="fr-CA"/>
        </w:rPr>
        <w:t xml:space="preserve">l’atteinte </w:t>
      </w:r>
      <w:r w:rsidR="00CC095F" w:rsidRPr="007045B1">
        <w:rPr>
          <w:rFonts w:asciiTheme="majorHAnsi" w:hAnsiTheme="majorHAnsi" w:cstheme="majorHAnsi"/>
          <w:b/>
          <w:bCs/>
          <w:lang w:val="fr-CA"/>
        </w:rPr>
        <w:t>de ces objectifs permettra de concrétiser la mission du programme professionnel</w:t>
      </w:r>
      <w:r w:rsidR="00CC095F">
        <w:rPr>
          <w:rFonts w:asciiTheme="majorHAnsi" w:hAnsiTheme="majorHAnsi" w:cstheme="majorHAnsi"/>
          <w:b/>
          <w:bCs/>
          <w:sz w:val="24"/>
          <w:szCs w:val="24"/>
          <w:lang w:val="fr-CA"/>
        </w:rPr>
        <w:t xml:space="preserve">. </w:t>
      </w:r>
    </w:p>
    <w:tbl>
      <w:tblPr>
        <w:tblStyle w:val="Grilledutableau"/>
        <w:tblW w:w="0" w:type="auto"/>
        <w:tblLook w:val="04A0" w:firstRow="1" w:lastRow="0" w:firstColumn="1" w:lastColumn="0" w:noHBand="0" w:noVBand="1"/>
      </w:tblPr>
      <w:tblGrid>
        <w:gridCol w:w="10790"/>
      </w:tblGrid>
      <w:tr w:rsidR="007A78F2" w:rsidRPr="002131C3" w14:paraId="24093DCA" w14:textId="77777777" w:rsidTr="00B061AF">
        <w:trPr>
          <w:trHeight w:val="1810"/>
        </w:trPr>
        <w:tc>
          <w:tcPr>
            <w:tcW w:w="10790" w:type="dxa"/>
            <w:shd w:val="clear" w:color="auto" w:fill="DBE5F1" w:themeFill="accent1" w:themeFillTint="33"/>
          </w:tcPr>
          <w:p w14:paraId="7A5B7E94" w14:textId="13319471" w:rsidR="00B061AF" w:rsidRPr="007045B1" w:rsidRDefault="00CC095F" w:rsidP="00E900BC">
            <w:pPr>
              <w:pStyle w:val="Paragraphedeliste"/>
              <w:numPr>
                <w:ilvl w:val="0"/>
                <w:numId w:val="25"/>
              </w:numPr>
              <w:rPr>
                <w:rFonts w:asciiTheme="majorHAnsi" w:hAnsiTheme="majorHAnsi" w:cstheme="majorHAnsi"/>
                <w:lang w:val="fr-CA"/>
              </w:rPr>
            </w:pPr>
            <w:r w:rsidRPr="007045B1">
              <w:rPr>
                <w:rFonts w:asciiTheme="majorHAnsi" w:hAnsiTheme="majorHAnsi" w:cstheme="majorHAnsi"/>
                <w:lang w:val="fr-CA"/>
              </w:rPr>
              <w:t>Préciser les buts et objectifs pédagogiques du programme.</w:t>
            </w:r>
            <w:r w:rsidR="00B061AF" w:rsidRPr="007045B1">
              <w:rPr>
                <w:rFonts w:asciiTheme="majorHAnsi" w:hAnsiTheme="majorHAnsi" w:cstheme="majorHAnsi"/>
                <w:lang w:val="fr-CA"/>
              </w:rPr>
              <w:t xml:space="preserve"> </w:t>
            </w:r>
          </w:p>
          <w:p w14:paraId="2313F8C4" w14:textId="217F441B" w:rsidR="00B061AF" w:rsidRPr="007045B1" w:rsidRDefault="00CC095F" w:rsidP="00E900BC">
            <w:pPr>
              <w:numPr>
                <w:ilvl w:val="0"/>
                <w:numId w:val="25"/>
              </w:numPr>
              <w:rPr>
                <w:rFonts w:asciiTheme="majorHAnsi" w:hAnsiTheme="majorHAnsi" w:cstheme="majorHAnsi"/>
                <w:lang w:val="fr-CA"/>
              </w:rPr>
            </w:pPr>
            <w:r w:rsidRPr="007045B1">
              <w:rPr>
                <w:rFonts w:asciiTheme="majorHAnsi" w:hAnsiTheme="majorHAnsi" w:cstheme="majorHAnsi"/>
                <w:lang w:val="fr-CA"/>
              </w:rPr>
              <w:t>Expliquer comment l’atteinte</w:t>
            </w:r>
            <w:r w:rsidR="00E76D02" w:rsidRPr="007045B1">
              <w:rPr>
                <w:rFonts w:asciiTheme="majorHAnsi" w:hAnsiTheme="majorHAnsi" w:cstheme="majorHAnsi"/>
                <w:lang w:val="fr-CA"/>
              </w:rPr>
              <w:t xml:space="preserve"> de ces buts et objectifs fera</w:t>
            </w:r>
            <w:r w:rsidRPr="007045B1">
              <w:rPr>
                <w:rFonts w:asciiTheme="majorHAnsi" w:hAnsiTheme="majorHAnsi" w:cstheme="majorHAnsi"/>
                <w:lang w:val="fr-CA"/>
              </w:rPr>
              <w:t xml:space="preserve"> progresser la mission du programme.</w:t>
            </w:r>
            <w:r w:rsidR="00B061AF" w:rsidRPr="007045B1">
              <w:rPr>
                <w:rFonts w:asciiTheme="majorHAnsi" w:hAnsiTheme="majorHAnsi" w:cstheme="majorHAnsi"/>
                <w:lang w:val="fr-CA"/>
              </w:rPr>
              <w:t xml:space="preserve"> </w:t>
            </w:r>
          </w:p>
          <w:p w14:paraId="726600FD" w14:textId="3B0CE2DA" w:rsidR="00B061AF" w:rsidRPr="007045B1" w:rsidRDefault="00CC095F" w:rsidP="00E900BC">
            <w:pPr>
              <w:numPr>
                <w:ilvl w:val="0"/>
                <w:numId w:val="25"/>
              </w:numPr>
              <w:rPr>
                <w:rFonts w:asciiTheme="majorHAnsi" w:hAnsiTheme="majorHAnsi" w:cstheme="majorHAnsi"/>
                <w:lang w:val="fr-CA"/>
              </w:rPr>
            </w:pPr>
            <w:r w:rsidRPr="007045B1">
              <w:rPr>
                <w:rFonts w:asciiTheme="majorHAnsi" w:hAnsiTheme="majorHAnsi" w:cstheme="majorHAnsi"/>
                <w:lang w:val="fr-CA"/>
              </w:rPr>
              <w:t>Décrire les procédures pour évaluer le programme et déterminer s’il atteint ses buts et objectifs.</w:t>
            </w:r>
          </w:p>
          <w:p w14:paraId="2A3DE865" w14:textId="4C6F9762" w:rsidR="007A78F2" w:rsidRPr="002A04C4" w:rsidRDefault="00CC095F" w:rsidP="00E76D02">
            <w:pPr>
              <w:numPr>
                <w:ilvl w:val="0"/>
                <w:numId w:val="25"/>
              </w:numPr>
              <w:rPr>
                <w:rFonts w:asciiTheme="majorHAnsi" w:hAnsiTheme="majorHAnsi" w:cstheme="majorHAnsi"/>
                <w:sz w:val="24"/>
                <w:szCs w:val="24"/>
                <w:lang w:val="fr-CA"/>
              </w:rPr>
            </w:pPr>
            <w:r w:rsidRPr="007045B1">
              <w:rPr>
                <w:rFonts w:asciiTheme="majorHAnsi" w:hAnsiTheme="majorHAnsi" w:cstheme="majorHAnsi"/>
                <w:lang w:val="fr-CA"/>
              </w:rPr>
              <w:t xml:space="preserve">Décrire les </w:t>
            </w:r>
            <w:r w:rsidR="00E76D02" w:rsidRPr="007045B1">
              <w:rPr>
                <w:rFonts w:asciiTheme="majorHAnsi" w:hAnsiTheme="majorHAnsi" w:cstheme="majorHAnsi"/>
                <w:lang w:val="fr-CA"/>
              </w:rPr>
              <w:t>critères permettant d’évaluer le programme et de mesurer sa capacité à atteindre les objectifs formulés</w:t>
            </w:r>
            <w:r w:rsidR="00E76D02">
              <w:rPr>
                <w:rFonts w:asciiTheme="majorHAnsi" w:hAnsiTheme="majorHAnsi" w:cstheme="majorHAnsi"/>
                <w:sz w:val="24"/>
                <w:szCs w:val="24"/>
                <w:lang w:val="fr-CA"/>
              </w:rPr>
              <w:t xml:space="preserve">. </w:t>
            </w:r>
            <w:r w:rsidR="00B061AF" w:rsidRPr="002A04C4">
              <w:rPr>
                <w:rFonts w:asciiTheme="majorHAnsi" w:hAnsiTheme="majorHAnsi" w:cstheme="majorHAnsi"/>
                <w:sz w:val="24"/>
                <w:szCs w:val="24"/>
                <w:lang w:val="fr-CA"/>
              </w:rPr>
              <w:t xml:space="preserve"> </w:t>
            </w:r>
          </w:p>
        </w:tc>
      </w:tr>
      <w:tr w:rsidR="00B061AF" w:rsidRPr="002131C3" w14:paraId="69401CD9" w14:textId="77777777" w:rsidTr="004E0D92">
        <w:trPr>
          <w:trHeight w:val="10005"/>
        </w:trPr>
        <w:tc>
          <w:tcPr>
            <w:tcW w:w="10790" w:type="dxa"/>
            <w:shd w:val="clear" w:color="auto" w:fill="DBE5F1" w:themeFill="accent1" w:themeFillTint="33"/>
          </w:tcPr>
          <w:p w14:paraId="0BB2E677" w14:textId="77777777" w:rsidR="00B061AF" w:rsidRPr="002A04C4" w:rsidRDefault="00B061AF" w:rsidP="00B061AF">
            <w:pPr>
              <w:rPr>
                <w:rFonts w:asciiTheme="majorHAnsi" w:hAnsiTheme="majorHAnsi" w:cstheme="majorHAnsi"/>
                <w:sz w:val="24"/>
                <w:szCs w:val="24"/>
                <w:lang w:val="fr-CA"/>
              </w:rPr>
            </w:pPr>
          </w:p>
        </w:tc>
      </w:tr>
    </w:tbl>
    <w:p w14:paraId="79082EAA" w14:textId="77777777" w:rsidR="009D3594" w:rsidRPr="002A04C4" w:rsidRDefault="009D3594">
      <w:pPr>
        <w:tabs>
          <w:tab w:val="left" w:pos="2880"/>
          <w:tab w:val="right" w:pos="4320"/>
          <w:tab w:val="left" w:pos="5040"/>
        </w:tabs>
        <w:spacing w:after="0" w:line="240" w:lineRule="auto"/>
        <w:rPr>
          <w:rFonts w:asciiTheme="majorHAnsi" w:hAnsiTheme="majorHAnsi" w:cstheme="majorHAnsi"/>
          <w:sz w:val="24"/>
          <w:szCs w:val="24"/>
          <w:lang w:val="fr-CA"/>
        </w:rPr>
      </w:pPr>
    </w:p>
    <w:p w14:paraId="79082EB3" w14:textId="2DBE5CBC" w:rsidR="009D3594" w:rsidRPr="002A04C4" w:rsidRDefault="00E76D02" w:rsidP="00E76D02">
      <w:pPr>
        <w:pStyle w:val="NormalWeb"/>
        <w:rPr>
          <w:rFonts w:asciiTheme="majorHAnsi" w:hAnsiTheme="majorHAnsi" w:cstheme="majorHAnsi"/>
        </w:rPr>
      </w:pPr>
      <w:bookmarkStart w:id="23" w:name="_heading=h.2jxsxqh" w:colFirst="0" w:colLast="0"/>
      <w:bookmarkEnd w:id="23"/>
      <w:r>
        <w:rPr>
          <w:rFonts w:asciiTheme="majorHAnsi" w:hAnsiTheme="majorHAnsi" w:cstheme="majorHAnsi"/>
          <w:b/>
          <w:bCs/>
        </w:rPr>
        <w:lastRenderedPageBreak/>
        <w:t xml:space="preserve">C. </w:t>
      </w:r>
      <w:r w:rsidRPr="00E044D9">
        <w:rPr>
          <w:rFonts w:asciiTheme="majorHAnsi" w:hAnsiTheme="majorHAnsi" w:cstheme="majorHAnsi"/>
          <w:b/>
          <w:bCs/>
          <w:sz w:val="22"/>
          <w:szCs w:val="22"/>
        </w:rPr>
        <w:t>Application des principes de justice, d’équité, de diversité et d’inclusion. Le programme professionnel doit démontrer, par des mesures concrètes, qu'il déploie des efforts systématiques, cohérents et à long terme pour intégrer les principes de justice, d'équité, de diversité et d'inclusion. Il doit offrir un environnement d'apprentissage qui dote les étudiants d’un large éventail de compétences culturelles leur permettant de s'épanouir dans un monde professionnel diversifié</w:t>
      </w:r>
      <w:r w:rsidR="00A614DB" w:rsidRPr="002A04C4">
        <w:rPr>
          <w:rFonts w:asciiTheme="majorHAnsi" w:hAnsiTheme="majorHAnsi" w:cstheme="majorHAnsi"/>
          <w:b/>
          <w:bCs/>
        </w:rPr>
        <w:t>.</w:t>
      </w:r>
    </w:p>
    <w:tbl>
      <w:tblPr>
        <w:tblStyle w:val="Grilledutableau"/>
        <w:tblW w:w="0" w:type="auto"/>
        <w:tblLook w:val="04A0" w:firstRow="1" w:lastRow="0" w:firstColumn="1" w:lastColumn="0" w:noHBand="0" w:noVBand="1"/>
      </w:tblPr>
      <w:tblGrid>
        <w:gridCol w:w="10790"/>
      </w:tblGrid>
      <w:tr w:rsidR="00B061AF" w:rsidRPr="002131C3" w14:paraId="1CBBBE30" w14:textId="77777777" w:rsidTr="00754C8D">
        <w:trPr>
          <w:trHeight w:val="3244"/>
        </w:trPr>
        <w:tc>
          <w:tcPr>
            <w:tcW w:w="10790" w:type="dxa"/>
            <w:shd w:val="clear" w:color="auto" w:fill="DBE5F1" w:themeFill="accent1" w:themeFillTint="33"/>
          </w:tcPr>
          <w:p w14:paraId="5DA3208A" w14:textId="0D2690A2" w:rsidR="00B061AF" w:rsidRPr="00E044D9" w:rsidRDefault="00E76D02" w:rsidP="00E900BC">
            <w:pPr>
              <w:pStyle w:val="Paragraphedeliste"/>
              <w:numPr>
                <w:ilvl w:val="0"/>
                <w:numId w:val="24"/>
              </w:numPr>
              <w:rPr>
                <w:rFonts w:asciiTheme="majorHAnsi" w:hAnsiTheme="majorHAnsi" w:cstheme="majorHAnsi"/>
                <w:lang w:val="fr-CA"/>
              </w:rPr>
            </w:pPr>
            <w:r w:rsidRPr="00E044D9">
              <w:rPr>
                <w:rFonts w:asciiTheme="majorHAnsi" w:hAnsiTheme="majorHAnsi" w:cstheme="majorHAnsi"/>
                <w:lang w:val="fr-CA"/>
              </w:rPr>
              <w:t>Décrire comment le programme définit les groupes sous-représentés, expliquer pourquoi ces groupes présentent une importance et un intérêt particuliers pour le programme professionnel, et décrire le processus retenu pour définir les populations sous-représentées. Expliquer comment le programme tient compte des groupes sous-représentés au sein de la profession.</w:t>
            </w:r>
            <w:r w:rsidR="00B061AF" w:rsidRPr="00E044D9">
              <w:rPr>
                <w:rFonts w:asciiTheme="majorHAnsi" w:hAnsiTheme="majorHAnsi" w:cstheme="majorHAnsi"/>
                <w:lang w:val="fr-CA"/>
              </w:rPr>
              <w:t xml:space="preserve"> </w:t>
            </w:r>
          </w:p>
          <w:p w14:paraId="487C7AD2" w14:textId="7D7B10C3" w:rsidR="00B061AF" w:rsidRPr="00E044D9" w:rsidRDefault="00E76D02" w:rsidP="00E900BC">
            <w:pPr>
              <w:numPr>
                <w:ilvl w:val="0"/>
                <w:numId w:val="24"/>
              </w:numPr>
              <w:rPr>
                <w:rFonts w:asciiTheme="majorHAnsi" w:hAnsiTheme="majorHAnsi" w:cstheme="majorHAnsi"/>
                <w:lang w:val="fr-CA"/>
              </w:rPr>
            </w:pPr>
            <w:r w:rsidRPr="00E044D9">
              <w:rPr>
                <w:rFonts w:asciiTheme="majorHAnsi" w:hAnsiTheme="majorHAnsi" w:cstheme="majorHAnsi"/>
                <w:lang w:val="fr-CA"/>
              </w:rPr>
              <w:t xml:space="preserve">Décrire les objectifs spécifiques du programme professionnel visant à accroître la représentation et à favoriser la rétention des groupes sous-représentés </w:t>
            </w:r>
            <w:r w:rsidR="00E044D9">
              <w:rPr>
                <w:rFonts w:asciiTheme="majorHAnsi" w:hAnsiTheme="majorHAnsi" w:cstheme="majorHAnsi"/>
                <w:lang w:val="fr-CA"/>
              </w:rPr>
              <w:t xml:space="preserve">chez les étudiants, les professeurs </w:t>
            </w:r>
            <w:r w:rsidRPr="00E044D9">
              <w:rPr>
                <w:rFonts w:asciiTheme="majorHAnsi" w:hAnsiTheme="majorHAnsi" w:cstheme="majorHAnsi"/>
                <w:lang w:val="fr-CA"/>
              </w:rPr>
              <w:t>et le personnel; décrire les mesures et stratégies proposées pour atteindre ces objectifs; ainsi que la méthode utilisée pour en évaluer le succès.</w:t>
            </w:r>
            <w:r w:rsidR="00B061AF" w:rsidRPr="00E044D9">
              <w:rPr>
                <w:rFonts w:asciiTheme="majorHAnsi" w:hAnsiTheme="majorHAnsi" w:cstheme="majorHAnsi"/>
                <w:lang w:val="fr-CA"/>
              </w:rPr>
              <w:t xml:space="preserve"> </w:t>
            </w:r>
          </w:p>
          <w:p w14:paraId="428FABB9" w14:textId="1794DCDA" w:rsidR="00B061AF" w:rsidRPr="002A04C4" w:rsidRDefault="00E76D02" w:rsidP="0054242A">
            <w:pPr>
              <w:numPr>
                <w:ilvl w:val="0"/>
                <w:numId w:val="24"/>
              </w:numPr>
              <w:rPr>
                <w:rFonts w:asciiTheme="majorHAnsi" w:hAnsiTheme="majorHAnsi" w:cstheme="majorHAnsi"/>
                <w:sz w:val="24"/>
                <w:szCs w:val="24"/>
                <w:lang w:val="fr-CA"/>
              </w:rPr>
            </w:pPr>
            <w:r w:rsidRPr="00E044D9">
              <w:rPr>
                <w:rFonts w:asciiTheme="majorHAnsi" w:hAnsiTheme="majorHAnsi" w:cstheme="majorHAnsi"/>
                <w:lang w:val="fr-CA"/>
              </w:rPr>
              <w:t xml:space="preserve">Décrire les différentes manières dont le programme professionnel </w:t>
            </w:r>
            <w:r w:rsidR="0054242A" w:rsidRPr="00E044D9">
              <w:rPr>
                <w:rFonts w:asciiTheme="majorHAnsi" w:hAnsiTheme="majorHAnsi" w:cstheme="majorHAnsi"/>
                <w:lang w:val="fr-CA"/>
              </w:rPr>
              <w:t>démontre son engagement en faveur de la diversité et de la compétence culturelle, ainsi que l’élaboration ou la mise en œuvre de politiques visant à promouvoir et à soutenir un climat accueillant, équitable et inclusif, exempt de harcèlement, d’agressions et de discrimination</w:t>
            </w:r>
            <w:r w:rsidR="0054242A">
              <w:rPr>
                <w:rFonts w:asciiTheme="majorHAnsi" w:hAnsiTheme="majorHAnsi" w:cstheme="majorHAnsi"/>
                <w:sz w:val="24"/>
                <w:szCs w:val="24"/>
                <w:lang w:val="fr-CA"/>
              </w:rPr>
              <w:t>.</w:t>
            </w:r>
          </w:p>
        </w:tc>
      </w:tr>
      <w:tr w:rsidR="00B061AF" w:rsidRPr="002131C3" w14:paraId="120DEB3D" w14:textId="77777777" w:rsidTr="004E0D92">
        <w:trPr>
          <w:trHeight w:val="8630"/>
        </w:trPr>
        <w:tc>
          <w:tcPr>
            <w:tcW w:w="10790" w:type="dxa"/>
            <w:shd w:val="clear" w:color="auto" w:fill="DBE5F1" w:themeFill="accent1" w:themeFillTint="33"/>
          </w:tcPr>
          <w:p w14:paraId="3F509917" w14:textId="77777777" w:rsidR="00B061AF" w:rsidRPr="002A04C4" w:rsidRDefault="00B061AF" w:rsidP="00B061AF">
            <w:pPr>
              <w:rPr>
                <w:rFonts w:asciiTheme="majorHAnsi" w:hAnsiTheme="majorHAnsi" w:cstheme="majorHAnsi"/>
                <w:sz w:val="24"/>
                <w:szCs w:val="24"/>
                <w:lang w:val="fr-CA"/>
              </w:rPr>
            </w:pPr>
          </w:p>
        </w:tc>
      </w:tr>
    </w:tbl>
    <w:p w14:paraId="26757E44" w14:textId="77777777" w:rsidR="00754C8D" w:rsidRPr="002A04C4" w:rsidRDefault="00754C8D">
      <w:pPr>
        <w:rPr>
          <w:rFonts w:asciiTheme="majorHAnsi" w:hAnsiTheme="majorHAnsi" w:cstheme="majorHAnsi"/>
          <w:b/>
          <w:sz w:val="24"/>
          <w:szCs w:val="24"/>
          <w:lang w:val="fr-CA"/>
        </w:rPr>
      </w:pPr>
      <w:bookmarkStart w:id="24" w:name="_heading=h.z337ya" w:colFirst="0" w:colLast="0"/>
      <w:bookmarkEnd w:id="24"/>
      <w:r w:rsidRPr="002A04C4">
        <w:rPr>
          <w:rFonts w:asciiTheme="majorHAnsi" w:hAnsiTheme="majorHAnsi" w:cstheme="majorHAnsi"/>
          <w:sz w:val="24"/>
          <w:szCs w:val="24"/>
          <w:lang w:val="fr-CA"/>
        </w:rPr>
        <w:br w:type="page"/>
      </w:r>
    </w:p>
    <w:p w14:paraId="79082EB7" w14:textId="361D1EF4" w:rsidR="009D3594" w:rsidRPr="002A04C4" w:rsidRDefault="00A614DB" w:rsidP="004E0D92">
      <w:pPr>
        <w:rPr>
          <w:rFonts w:asciiTheme="majorHAnsi" w:hAnsiTheme="majorHAnsi" w:cstheme="majorHAnsi"/>
          <w:color w:val="0070C0"/>
          <w:sz w:val="24"/>
          <w:szCs w:val="24"/>
          <w:lang w:val="fr-CA"/>
        </w:rPr>
      </w:pPr>
      <w:r w:rsidRPr="002A04C4">
        <w:rPr>
          <w:rFonts w:asciiTheme="majorHAnsi" w:hAnsiTheme="majorHAnsi" w:cstheme="majorHAnsi"/>
          <w:b/>
          <w:bCs/>
          <w:sz w:val="24"/>
          <w:szCs w:val="24"/>
          <w:lang w:val="fr-CA"/>
        </w:rPr>
        <w:lastRenderedPageBreak/>
        <w:t xml:space="preserve">D. </w:t>
      </w:r>
      <w:r w:rsidR="0054242A" w:rsidRPr="00E044D9">
        <w:rPr>
          <w:rFonts w:asciiTheme="majorHAnsi" w:hAnsiTheme="majorHAnsi" w:cstheme="majorHAnsi"/>
          <w:b/>
          <w:bCs/>
          <w:lang w:val="fr-CA"/>
        </w:rPr>
        <w:t>Processus de planification stratégique. Le programme professionnel doit adopter un processus de planification stratégique à court et à long terme, ainsi qu’un processus d’évaluation du programme</w:t>
      </w:r>
      <w:r w:rsidR="0054242A">
        <w:rPr>
          <w:rFonts w:asciiTheme="majorHAnsi" w:hAnsiTheme="majorHAnsi" w:cstheme="majorHAnsi"/>
          <w:b/>
          <w:bCs/>
          <w:sz w:val="24"/>
          <w:szCs w:val="24"/>
          <w:lang w:val="fr-CA"/>
        </w:rPr>
        <w:t>.</w:t>
      </w:r>
      <w:r w:rsidRPr="002A04C4">
        <w:rPr>
          <w:rFonts w:asciiTheme="majorHAnsi" w:hAnsiTheme="majorHAnsi" w:cstheme="majorHAnsi"/>
          <w:b/>
          <w:bCs/>
          <w:sz w:val="24"/>
          <w:szCs w:val="24"/>
          <w:lang w:val="fr-CA"/>
        </w:rPr>
        <w:t xml:space="preserve"> </w:t>
      </w:r>
    </w:p>
    <w:tbl>
      <w:tblPr>
        <w:tblStyle w:val="Grilledutableau"/>
        <w:tblW w:w="0" w:type="auto"/>
        <w:tblLook w:val="04A0" w:firstRow="1" w:lastRow="0" w:firstColumn="1" w:lastColumn="0" w:noHBand="0" w:noVBand="1"/>
      </w:tblPr>
      <w:tblGrid>
        <w:gridCol w:w="10790"/>
      </w:tblGrid>
      <w:tr w:rsidR="00B061AF" w:rsidRPr="002131C3" w14:paraId="370BCDDE" w14:textId="77777777" w:rsidTr="00B061AF">
        <w:tc>
          <w:tcPr>
            <w:tcW w:w="10790" w:type="dxa"/>
            <w:shd w:val="clear" w:color="auto" w:fill="DBE5F1" w:themeFill="accent1" w:themeFillTint="33"/>
          </w:tcPr>
          <w:p w14:paraId="7E8E954D" w14:textId="294625DE" w:rsidR="00B061AF" w:rsidRPr="00E044D9" w:rsidRDefault="0054242A" w:rsidP="00E900BC">
            <w:pPr>
              <w:pStyle w:val="Paragraphedeliste"/>
              <w:numPr>
                <w:ilvl w:val="0"/>
                <w:numId w:val="26"/>
              </w:numPr>
              <w:rPr>
                <w:rFonts w:asciiTheme="majorHAnsi" w:hAnsiTheme="majorHAnsi" w:cstheme="majorHAnsi"/>
                <w:lang w:val="fr-CA"/>
              </w:rPr>
            </w:pPr>
            <w:r w:rsidRPr="00E044D9">
              <w:rPr>
                <w:rFonts w:asciiTheme="majorHAnsi" w:hAnsiTheme="majorHAnsi" w:cstheme="majorHAnsi"/>
                <w:lang w:val="fr-CA"/>
              </w:rPr>
              <w:t>Décrire brièvement le plan stratégique du programme et son état d’avancement au moment de l’agrément</w:t>
            </w:r>
            <w:r w:rsidR="00B061AF" w:rsidRPr="00E044D9">
              <w:rPr>
                <w:rFonts w:asciiTheme="majorHAnsi" w:hAnsiTheme="majorHAnsi" w:cstheme="majorHAnsi"/>
                <w:lang w:val="fr-CA"/>
              </w:rPr>
              <w:t xml:space="preserve">. </w:t>
            </w:r>
          </w:p>
          <w:p w14:paraId="64650F68" w14:textId="7AD8198E" w:rsidR="00B061AF" w:rsidRPr="00E044D9" w:rsidRDefault="0054242A" w:rsidP="00E900BC">
            <w:pPr>
              <w:numPr>
                <w:ilvl w:val="0"/>
                <w:numId w:val="26"/>
              </w:numPr>
              <w:rPr>
                <w:rFonts w:asciiTheme="majorHAnsi" w:hAnsiTheme="majorHAnsi" w:cstheme="majorHAnsi"/>
                <w:lang w:val="fr-CA"/>
              </w:rPr>
            </w:pPr>
            <w:r w:rsidRPr="00E044D9">
              <w:rPr>
                <w:rFonts w:asciiTheme="majorHAnsi" w:hAnsiTheme="majorHAnsi" w:cstheme="majorHAnsi"/>
                <w:lang w:val="fr-CA"/>
              </w:rPr>
              <w:t>Décrire comment le plan stratégique traite de la capacité du programme d’atteindre ses objectifs et de concrétiser sa mission selon différents horizons de planification.</w:t>
            </w:r>
            <w:r w:rsidR="00B061AF" w:rsidRPr="00E044D9">
              <w:rPr>
                <w:rFonts w:asciiTheme="majorHAnsi" w:hAnsiTheme="majorHAnsi" w:cstheme="majorHAnsi"/>
                <w:lang w:val="fr-CA"/>
              </w:rPr>
              <w:t xml:space="preserve"> </w:t>
            </w:r>
          </w:p>
          <w:p w14:paraId="0053C826" w14:textId="36DB3E26" w:rsidR="00754C8D" w:rsidRPr="00E044D9" w:rsidRDefault="0054242A" w:rsidP="00E900BC">
            <w:pPr>
              <w:numPr>
                <w:ilvl w:val="0"/>
                <w:numId w:val="26"/>
              </w:numPr>
              <w:rPr>
                <w:rFonts w:asciiTheme="majorHAnsi" w:hAnsiTheme="majorHAnsi" w:cstheme="majorHAnsi"/>
                <w:lang w:val="fr-CA"/>
              </w:rPr>
            </w:pPr>
            <w:r w:rsidRPr="00E044D9">
              <w:rPr>
                <w:rFonts w:asciiTheme="majorHAnsi" w:hAnsiTheme="majorHAnsi" w:cstheme="majorHAnsi"/>
                <w:lang w:val="fr-CA"/>
              </w:rPr>
              <w:t xml:space="preserve">Décrire comment les autorités du programme examinent et révisent périodiquement le plan stratégique (ainsi que </w:t>
            </w:r>
            <w:r w:rsidR="00E044D9">
              <w:rPr>
                <w:rFonts w:asciiTheme="majorHAnsi" w:hAnsiTheme="majorHAnsi" w:cstheme="majorHAnsi"/>
                <w:lang w:val="fr-CA"/>
              </w:rPr>
              <w:t xml:space="preserve">la </w:t>
            </w:r>
            <w:r w:rsidRPr="00E044D9">
              <w:rPr>
                <w:rFonts w:asciiTheme="majorHAnsi" w:hAnsiTheme="majorHAnsi" w:cstheme="majorHAnsi"/>
                <w:lang w:val="fr-CA"/>
              </w:rPr>
              <w:t xml:space="preserve">mission et </w:t>
            </w:r>
            <w:r w:rsidR="00E044D9">
              <w:rPr>
                <w:rFonts w:asciiTheme="majorHAnsi" w:hAnsiTheme="majorHAnsi" w:cstheme="majorHAnsi"/>
                <w:lang w:val="fr-CA"/>
              </w:rPr>
              <w:t>l</w:t>
            </w:r>
            <w:r w:rsidRPr="00E044D9">
              <w:rPr>
                <w:rFonts w:asciiTheme="majorHAnsi" w:hAnsiTheme="majorHAnsi" w:cstheme="majorHAnsi"/>
                <w:lang w:val="fr-CA"/>
              </w:rPr>
              <w:t>es objectifs) et déterminent si le plan propose des méthodes réalistes et atteignables pour faire progresser la mission pédagogique du programme.</w:t>
            </w:r>
            <w:r w:rsidR="00B061AF" w:rsidRPr="00E044D9">
              <w:rPr>
                <w:rFonts w:asciiTheme="majorHAnsi" w:hAnsiTheme="majorHAnsi" w:cstheme="majorHAnsi"/>
                <w:lang w:val="fr-CA"/>
              </w:rPr>
              <w:t xml:space="preserve"> </w:t>
            </w:r>
          </w:p>
          <w:p w14:paraId="4315D150" w14:textId="0F249910" w:rsidR="00B061AF" w:rsidRPr="002A04C4" w:rsidRDefault="0054242A" w:rsidP="0054242A">
            <w:pPr>
              <w:numPr>
                <w:ilvl w:val="0"/>
                <w:numId w:val="26"/>
              </w:numPr>
              <w:rPr>
                <w:rFonts w:asciiTheme="majorHAnsi" w:hAnsiTheme="majorHAnsi" w:cstheme="majorHAnsi"/>
                <w:sz w:val="24"/>
                <w:szCs w:val="24"/>
                <w:lang w:val="fr-CA"/>
              </w:rPr>
            </w:pPr>
            <w:r w:rsidRPr="00E044D9">
              <w:rPr>
                <w:rFonts w:asciiTheme="majorHAnsi" w:hAnsiTheme="majorHAnsi" w:cstheme="majorHAnsi"/>
                <w:lang w:val="fr-CA"/>
              </w:rPr>
              <w:t>Remplir l’annexe C : Plan à long terme du programme</w:t>
            </w:r>
            <w:r w:rsidR="00754C8D" w:rsidRPr="002A04C4">
              <w:rPr>
                <w:rFonts w:asciiTheme="majorHAnsi" w:hAnsiTheme="majorHAnsi" w:cstheme="majorHAnsi"/>
                <w:sz w:val="24"/>
                <w:szCs w:val="24"/>
                <w:lang w:val="fr-CA"/>
              </w:rPr>
              <w:t xml:space="preserve"> </w:t>
            </w:r>
          </w:p>
        </w:tc>
      </w:tr>
      <w:tr w:rsidR="00B061AF" w:rsidRPr="002131C3" w14:paraId="1C7F3215" w14:textId="77777777" w:rsidTr="00754C8D">
        <w:trPr>
          <w:trHeight w:val="10414"/>
        </w:trPr>
        <w:tc>
          <w:tcPr>
            <w:tcW w:w="10790" w:type="dxa"/>
            <w:shd w:val="clear" w:color="auto" w:fill="DBE5F1" w:themeFill="accent1" w:themeFillTint="33"/>
          </w:tcPr>
          <w:p w14:paraId="34A0EBB4" w14:textId="77777777" w:rsidR="00B061AF" w:rsidRPr="002A04C4" w:rsidRDefault="00B061AF">
            <w:pPr>
              <w:rPr>
                <w:rFonts w:asciiTheme="majorHAnsi" w:hAnsiTheme="majorHAnsi" w:cstheme="majorHAnsi"/>
                <w:sz w:val="24"/>
                <w:szCs w:val="24"/>
                <w:lang w:val="fr-CA"/>
              </w:rPr>
            </w:pPr>
          </w:p>
        </w:tc>
      </w:tr>
    </w:tbl>
    <w:p w14:paraId="06E547F4" w14:textId="77777777" w:rsidR="00754C8D" w:rsidRPr="002A04C4" w:rsidRDefault="00754C8D">
      <w:pPr>
        <w:rPr>
          <w:rFonts w:asciiTheme="majorHAnsi" w:hAnsiTheme="majorHAnsi" w:cstheme="majorHAnsi"/>
          <w:b/>
          <w:sz w:val="24"/>
          <w:szCs w:val="24"/>
          <w:lang w:val="fr-CA"/>
        </w:rPr>
      </w:pPr>
      <w:bookmarkStart w:id="25" w:name="_heading=h.3j2qqm3" w:colFirst="0" w:colLast="0"/>
      <w:bookmarkEnd w:id="25"/>
      <w:r w:rsidRPr="002A04C4">
        <w:rPr>
          <w:rFonts w:asciiTheme="majorHAnsi" w:hAnsiTheme="majorHAnsi" w:cstheme="majorHAnsi"/>
          <w:sz w:val="24"/>
          <w:szCs w:val="24"/>
          <w:lang w:val="fr-CA"/>
        </w:rPr>
        <w:br w:type="page"/>
      </w:r>
    </w:p>
    <w:p w14:paraId="18C64B0D" w14:textId="7695A9E4" w:rsidR="00B061AF" w:rsidRPr="00E044D9" w:rsidRDefault="00A614DB" w:rsidP="004E0D92">
      <w:pPr>
        <w:rPr>
          <w:rFonts w:asciiTheme="majorHAnsi" w:hAnsiTheme="majorHAnsi" w:cstheme="majorHAnsi"/>
          <w:lang w:val="fr-CA"/>
        </w:rPr>
      </w:pPr>
      <w:r w:rsidRPr="002A04C4">
        <w:rPr>
          <w:rFonts w:asciiTheme="majorHAnsi" w:hAnsiTheme="majorHAnsi" w:cstheme="majorHAnsi"/>
          <w:b/>
          <w:bCs/>
          <w:sz w:val="24"/>
          <w:szCs w:val="24"/>
          <w:lang w:val="fr-CA"/>
        </w:rPr>
        <w:lastRenderedPageBreak/>
        <w:t xml:space="preserve">E. </w:t>
      </w:r>
      <w:r w:rsidR="0054242A" w:rsidRPr="00E044D9">
        <w:rPr>
          <w:rFonts w:asciiTheme="majorHAnsi" w:hAnsiTheme="majorHAnsi" w:cstheme="majorHAnsi"/>
          <w:b/>
          <w:bCs/>
          <w:lang w:val="fr-CA"/>
        </w:rPr>
        <w:t xml:space="preserve">Divulgation du programme. </w:t>
      </w:r>
    </w:p>
    <w:tbl>
      <w:tblPr>
        <w:tblStyle w:val="Grilledutableau"/>
        <w:tblW w:w="0" w:type="auto"/>
        <w:tblLook w:val="04A0" w:firstRow="1" w:lastRow="0" w:firstColumn="1" w:lastColumn="0" w:noHBand="0" w:noVBand="1"/>
      </w:tblPr>
      <w:tblGrid>
        <w:gridCol w:w="10790"/>
      </w:tblGrid>
      <w:tr w:rsidR="00B061AF" w:rsidRPr="002131C3" w14:paraId="72C83438" w14:textId="77777777" w:rsidTr="00B061AF">
        <w:tc>
          <w:tcPr>
            <w:tcW w:w="10790" w:type="dxa"/>
            <w:shd w:val="clear" w:color="auto" w:fill="DBE5F1" w:themeFill="accent1" w:themeFillTint="33"/>
          </w:tcPr>
          <w:p w14:paraId="39BBC02C" w14:textId="4CDCE0B9" w:rsidR="00B061AF" w:rsidRPr="00E044D9" w:rsidRDefault="0054242A" w:rsidP="00C55D9A">
            <w:pPr>
              <w:rPr>
                <w:rFonts w:asciiTheme="majorHAnsi" w:hAnsiTheme="majorHAnsi" w:cstheme="majorHAnsi"/>
                <w:lang w:val="fr-CA"/>
              </w:rPr>
            </w:pPr>
            <w:r w:rsidRPr="00E044D9">
              <w:rPr>
                <w:rFonts w:asciiTheme="majorHAnsi" w:hAnsiTheme="majorHAnsi" w:cstheme="majorHAnsi"/>
                <w:lang w:val="fr-CA"/>
              </w:rPr>
              <w:t xml:space="preserve">Expliquer comment le programme professionnel renseigne le public sur </w:t>
            </w:r>
            <w:r w:rsidR="00C55D9A" w:rsidRPr="00E044D9">
              <w:rPr>
                <w:rFonts w:asciiTheme="majorHAnsi" w:hAnsiTheme="majorHAnsi" w:cstheme="majorHAnsi"/>
                <w:lang w:val="fr-CA"/>
              </w:rPr>
              <w:t>les présentes normes de manière exacte, claire et accessible.</w:t>
            </w:r>
            <w:r w:rsidR="00B061AF" w:rsidRPr="00E044D9">
              <w:rPr>
                <w:rFonts w:asciiTheme="majorHAnsi" w:hAnsiTheme="majorHAnsi" w:cstheme="majorHAnsi"/>
                <w:lang w:val="fr-CA"/>
              </w:rPr>
              <w:t xml:space="preserve"> </w:t>
            </w:r>
          </w:p>
        </w:tc>
      </w:tr>
      <w:tr w:rsidR="00B061AF" w:rsidRPr="002131C3" w14:paraId="5606AF31" w14:textId="77777777" w:rsidTr="00B061AF">
        <w:trPr>
          <w:trHeight w:val="6052"/>
        </w:trPr>
        <w:tc>
          <w:tcPr>
            <w:tcW w:w="10790" w:type="dxa"/>
            <w:shd w:val="clear" w:color="auto" w:fill="DBE5F1" w:themeFill="accent1" w:themeFillTint="33"/>
          </w:tcPr>
          <w:p w14:paraId="05883931" w14:textId="77777777" w:rsidR="00B061AF" w:rsidRPr="002A04C4" w:rsidRDefault="00B061AF" w:rsidP="00B061AF">
            <w:pPr>
              <w:rPr>
                <w:rFonts w:asciiTheme="majorHAnsi" w:hAnsiTheme="majorHAnsi" w:cstheme="majorHAnsi"/>
                <w:lang w:val="fr-CA"/>
              </w:rPr>
            </w:pPr>
          </w:p>
        </w:tc>
      </w:tr>
    </w:tbl>
    <w:p w14:paraId="79082EC1" w14:textId="77777777" w:rsidR="009D3594" w:rsidRPr="002A04C4" w:rsidRDefault="00A614DB">
      <w:pPr>
        <w:pBdr>
          <w:top w:val="nil"/>
          <w:left w:val="nil"/>
          <w:bottom w:val="nil"/>
          <w:right w:val="nil"/>
          <w:between w:val="nil"/>
        </w:pBdr>
        <w:spacing w:after="0" w:line="240" w:lineRule="auto"/>
        <w:ind w:left="927"/>
        <w:jc w:val="both"/>
        <w:rPr>
          <w:rFonts w:asciiTheme="majorHAnsi" w:hAnsiTheme="majorHAnsi" w:cstheme="majorHAnsi"/>
          <w:b/>
          <w:color w:val="000000"/>
          <w:sz w:val="24"/>
          <w:szCs w:val="24"/>
          <w:lang w:val="fr-CA"/>
        </w:rPr>
      </w:pPr>
      <w:r w:rsidRPr="002A04C4">
        <w:rPr>
          <w:rFonts w:asciiTheme="majorHAnsi" w:hAnsiTheme="majorHAnsi" w:cstheme="majorHAnsi"/>
          <w:lang w:val="fr-CA"/>
        </w:rPr>
        <w:br w:type="page"/>
      </w:r>
    </w:p>
    <w:p w14:paraId="79082EC3" w14:textId="379818C3" w:rsidR="009D3594" w:rsidRPr="002A04C4" w:rsidRDefault="00C55D9A" w:rsidP="004E0D92">
      <w:pPr>
        <w:pStyle w:val="Titre2"/>
        <w:rPr>
          <w:rFonts w:asciiTheme="majorHAnsi" w:hAnsiTheme="majorHAnsi" w:cstheme="majorHAnsi"/>
          <w:lang w:val="fr-CA"/>
        </w:rPr>
      </w:pPr>
      <w:bookmarkStart w:id="26" w:name="_heading=h.1y810tw" w:colFirst="0" w:colLast="0"/>
      <w:bookmarkStart w:id="27" w:name="_Toc225930988"/>
      <w:bookmarkEnd w:id="26"/>
      <w:r>
        <w:rPr>
          <w:rFonts w:asciiTheme="majorHAnsi" w:hAnsiTheme="majorHAnsi" w:cstheme="majorHAnsi"/>
          <w:lang w:val="fr-CA"/>
        </w:rPr>
        <w:lastRenderedPageBreak/>
        <w:t>4.2. Autonomie, gouvernance et administration du programme</w:t>
      </w:r>
      <w:bookmarkEnd w:id="27"/>
      <w:r w:rsidR="00B061AF" w:rsidRPr="002A04C4">
        <w:rPr>
          <w:rFonts w:asciiTheme="majorHAnsi" w:hAnsiTheme="majorHAnsi" w:cstheme="majorHAnsi"/>
          <w:lang w:val="fr-CA"/>
        </w:rPr>
        <w:t xml:space="preserve"> </w:t>
      </w:r>
    </w:p>
    <w:p w14:paraId="4E7F3C81" w14:textId="77777777" w:rsidR="00B061AF" w:rsidRPr="002A04C4" w:rsidRDefault="00B061AF">
      <w:pPr>
        <w:spacing w:after="0" w:line="240" w:lineRule="auto"/>
        <w:rPr>
          <w:rFonts w:asciiTheme="majorHAnsi" w:hAnsiTheme="majorHAnsi" w:cstheme="majorHAnsi"/>
          <w:bCs/>
          <w:sz w:val="24"/>
          <w:szCs w:val="24"/>
          <w:lang w:val="fr-CA"/>
        </w:rPr>
      </w:pPr>
    </w:p>
    <w:p w14:paraId="56A40593" w14:textId="77777777" w:rsidR="00C55D9A" w:rsidRPr="006F2F1B" w:rsidRDefault="00C55D9A" w:rsidP="00C55D9A">
      <w:pPr>
        <w:spacing w:after="0" w:line="240" w:lineRule="auto"/>
        <w:rPr>
          <w:rFonts w:asciiTheme="majorHAnsi" w:hAnsiTheme="majorHAnsi" w:cstheme="majorHAnsi"/>
          <w:lang w:val="fr-CA"/>
        </w:rPr>
      </w:pPr>
      <w:r w:rsidRPr="00C55D9A">
        <w:rPr>
          <w:rFonts w:asciiTheme="majorHAnsi" w:hAnsiTheme="majorHAnsi" w:cstheme="majorHAnsi"/>
          <w:b/>
          <w:i/>
          <w:lang w:val="fr-CA"/>
        </w:rPr>
        <w:t>Norme 2 </w:t>
      </w:r>
      <w:r w:rsidRPr="00C55D9A">
        <w:rPr>
          <w:rFonts w:asciiTheme="majorHAnsi" w:hAnsiTheme="majorHAnsi" w:cstheme="majorHAnsi"/>
          <w:i/>
          <w:lang w:val="fr-CA"/>
        </w:rPr>
        <w:t>: Le programme professionnel doit disposer de l’autorité et des ressources nécessaires pour réaliser sa mission, ses buts et ses objectif</w:t>
      </w:r>
      <w:r w:rsidRPr="006F2F1B">
        <w:rPr>
          <w:rFonts w:asciiTheme="majorHAnsi" w:hAnsiTheme="majorHAnsi" w:cstheme="majorHAnsi"/>
          <w:lang w:val="fr-CA"/>
        </w:rPr>
        <w:t>s.</w:t>
      </w:r>
    </w:p>
    <w:p w14:paraId="6D76C053" w14:textId="77777777" w:rsidR="00C55D9A" w:rsidRPr="006F2F1B" w:rsidRDefault="00C55D9A" w:rsidP="00C55D9A">
      <w:pPr>
        <w:spacing w:after="0" w:line="240" w:lineRule="auto"/>
        <w:rPr>
          <w:rFonts w:asciiTheme="majorHAnsi" w:hAnsiTheme="majorHAnsi" w:cstheme="majorHAnsi"/>
          <w:lang w:val="fr-CA"/>
        </w:rPr>
      </w:pPr>
    </w:p>
    <w:p w14:paraId="79082EC6" w14:textId="2B6C8C92" w:rsidR="009D3594" w:rsidRPr="002A04C4" w:rsidRDefault="00C55D9A" w:rsidP="00C55D9A">
      <w:pPr>
        <w:spacing w:after="0" w:line="240" w:lineRule="auto"/>
        <w:rPr>
          <w:rFonts w:asciiTheme="majorHAnsi" w:hAnsiTheme="majorHAnsi" w:cstheme="majorHAnsi"/>
          <w:i/>
          <w:sz w:val="24"/>
          <w:szCs w:val="24"/>
          <w:lang w:val="fr-CA"/>
        </w:rPr>
      </w:pPr>
      <w:r w:rsidRPr="006F2F1B">
        <w:rPr>
          <w:rFonts w:asciiTheme="majorHAnsi" w:hAnsiTheme="majorHAnsi" w:cstheme="majorHAnsi"/>
          <w:b/>
          <w:i/>
          <w:lang w:val="fr-CA"/>
        </w:rPr>
        <w:t>Objet</w:t>
      </w:r>
      <w:r w:rsidRPr="006F2F1B">
        <w:rPr>
          <w:rFonts w:asciiTheme="majorHAnsi" w:hAnsiTheme="majorHAnsi" w:cstheme="majorHAnsi"/>
          <w:i/>
          <w:lang w:val="fr-CA"/>
        </w:rPr>
        <w:t> : L’architecture de paysage doit être reconnue comme un programme de for</w:t>
      </w:r>
      <w:r w:rsidR="00E044D9">
        <w:rPr>
          <w:rFonts w:asciiTheme="majorHAnsi" w:hAnsiTheme="majorHAnsi" w:cstheme="majorHAnsi"/>
          <w:i/>
          <w:lang w:val="fr-CA"/>
        </w:rPr>
        <w:t xml:space="preserve">mation professionnelle distinct, </w:t>
      </w:r>
      <w:r w:rsidRPr="006F2F1B">
        <w:rPr>
          <w:rFonts w:asciiTheme="majorHAnsi" w:hAnsiTheme="majorHAnsi" w:cstheme="majorHAnsi"/>
          <w:i/>
          <w:lang w:val="fr-CA"/>
        </w:rPr>
        <w:t xml:space="preserve">et bénéficier d’un soutien financier </w:t>
      </w:r>
      <w:r w:rsidR="00E044D9">
        <w:rPr>
          <w:rFonts w:asciiTheme="majorHAnsi" w:hAnsiTheme="majorHAnsi" w:cstheme="majorHAnsi"/>
          <w:i/>
          <w:lang w:val="fr-CA"/>
        </w:rPr>
        <w:t xml:space="preserve">suffisant </w:t>
      </w:r>
      <w:r w:rsidRPr="006F2F1B">
        <w:rPr>
          <w:rFonts w:asciiTheme="majorHAnsi" w:hAnsiTheme="majorHAnsi" w:cstheme="majorHAnsi"/>
          <w:i/>
          <w:lang w:val="fr-CA"/>
        </w:rPr>
        <w:t>et de l’autorité requise pour réaliser sa mission et atteindre ses buts et objectifs</w:t>
      </w:r>
      <w:r w:rsidR="00A614DB" w:rsidRPr="002A04C4">
        <w:rPr>
          <w:rFonts w:asciiTheme="majorHAnsi" w:hAnsiTheme="majorHAnsi" w:cstheme="majorHAnsi"/>
          <w:i/>
          <w:sz w:val="24"/>
          <w:szCs w:val="24"/>
          <w:lang w:val="fr-CA"/>
        </w:rPr>
        <w:t>.</w:t>
      </w:r>
    </w:p>
    <w:p w14:paraId="79082EC7" w14:textId="77777777" w:rsidR="009D3594" w:rsidRPr="002A04C4" w:rsidRDefault="009D3594">
      <w:pPr>
        <w:spacing w:after="0" w:line="240" w:lineRule="auto"/>
        <w:rPr>
          <w:rFonts w:asciiTheme="majorHAnsi" w:hAnsiTheme="majorHAnsi" w:cstheme="majorHAnsi"/>
          <w:sz w:val="24"/>
          <w:szCs w:val="24"/>
          <w:lang w:val="fr-CA"/>
        </w:rPr>
      </w:pPr>
    </w:p>
    <w:p w14:paraId="79082EC9" w14:textId="27953EB7" w:rsidR="009D3594" w:rsidRPr="002A04C4" w:rsidRDefault="00C55D9A" w:rsidP="00E900BC">
      <w:pPr>
        <w:numPr>
          <w:ilvl w:val="0"/>
          <w:numId w:val="4"/>
        </w:numPr>
        <w:pBdr>
          <w:top w:val="nil"/>
          <w:left w:val="nil"/>
          <w:bottom w:val="nil"/>
          <w:right w:val="nil"/>
          <w:between w:val="nil"/>
        </w:pBdr>
        <w:spacing w:after="0" w:line="240" w:lineRule="auto"/>
        <w:ind w:left="567" w:hanging="567"/>
        <w:rPr>
          <w:rFonts w:asciiTheme="majorHAnsi" w:hAnsiTheme="majorHAnsi" w:cstheme="majorHAnsi"/>
          <w:sz w:val="24"/>
          <w:szCs w:val="24"/>
          <w:lang w:val="fr-CA"/>
        </w:rPr>
      </w:pPr>
      <w:bookmarkStart w:id="28" w:name="_heading=h.4i7ojhp" w:colFirst="0" w:colLast="0"/>
      <w:bookmarkEnd w:id="28"/>
      <w:r w:rsidRPr="00E044D9">
        <w:rPr>
          <w:rFonts w:asciiTheme="majorHAnsi" w:hAnsiTheme="majorHAnsi" w:cstheme="majorHAnsi"/>
          <w:b/>
          <w:color w:val="000000"/>
          <w:lang w:val="fr-CA"/>
        </w:rPr>
        <w:t>Administration du programme</w:t>
      </w:r>
      <w:r w:rsidR="00B31398" w:rsidRPr="002A04C4">
        <w:rPr>
          <w:rFonts w:asciiTheme="majorHAnsi" w:hAnsiTheme="majorHAnsi" w:cstheme="majorHAnsi"/>
          <w:b/>
          <w:color w:val="000000"/>
          <w:sz w:val="24"/>
          <w:szCs w:val="24"/>
          <w:lang w:val="fr-CA"/>
        </w:rPr>
        <w:t xml:space="preserve">. </w:t>
      </w:r>
      <w:r w:rsidRPr="006F2F1B">
        <w:rPr>
          <w:rFonts w:asciiTheme="majorHAnsi" w:hAnsiTheme="majorHAnsi" w:cstheme="majorHAnsi"/>
          <w:lang w:val="fr-CA"/>
        </w:rPr>
        <w:t xml:space="preserve">Le programme d’architecture de paysage doit être administré comme un programme distinct </w:t>
      </w:r>
      <w:r w:rsidR="00E044D9">
        <w:rPr>
          <w:rFonts w:asciiTheme="majorHAnsi" w:hAnsiTheme="majorHAnsi" w:cstheme="majorHAnsi"/>
          <w:lang w:val="fr-CA"/>
        </w:rPr>
        <w:t xml:space="preserve">et identifiable </w:t>
      </w:r>
      <w:r w:rsidRPr="006F2F1B">
        <w:rPr>
          <w:rFonts w:asciiTheme="majorHAnsi" w:hAnsiTheme="majorHAnsi" w:cstheme="majorHAnsi"/>
          <w:lang w:val="fr-CA"/>
        </w:rPr>
        <w:t xml:space="preserve">au sein de l’établissement. Le titre du programme et le diplôme correspondant </w:t>
      </w:r>
      <w:r w:rsidR="00E044D9">
        <w:rPr>
          <w:rFonts w:asciiTheme="majorHAnsi" w:hAnsiTheme="majorHAnsi" w:cstheme="majorHAnsi"/>
          <w:lang w:val="fr-CA"/>
        </w:rPr>
        <w:t xml:space="preserve">doivent </w:t>
      </w:r>
      <w:r w:rsidRPr="006F2F1B">
        <w:rPr>
          <w:rFonts w:asciiTheme="majorHAnsi" w:hAnsiTheme="majorHAnsi" w:cstheme="majorHAnsi"/>
          <w:lang w:val="fr-CA"/>
        </w:rPr>
        <w:t>en faire mention</w:t>
      </w:r>
      <w:r w:rsidR="00A614DB" w:rsidRPr="002A04C4">
        <w:rPr>
          <w:rFonts w:asciiTheme="majorHAnsi" w:hAnsiTheme="majorHAnsi" w:cstheme="majorHAnsi"/>
          <w:sz w:val="24"/>
          <w:szCs w:val="24"/>
          <w:lang w:val="fr-CA"/>
        </w:rPr>
        <w:t>.</w:t>
      </w:r>
    </w:p>
    <w:p w14:paraId="3B5643AC" w14:textId="77777777" w:rsidR="00B061AF" w:rsidRPr="002A04C4" w:rsidRDefault="00B061AF">
      <w:pPr>
        <w:spacing w:after="0" w:line="240" w:lineRule="auto"/>
        <w:rPr>
          <w:rFonts w:asciiTheme="majorHAnsi" w:hAnsiTheme="majorHAnsi" w:cstheme="majorHAnsi"/>
          <w:sz w:val="24"/>
          <w:szCs w:val="24"/>
          <w:lang w:val="fr-CA"/>
        </w:rPr>
      </w:pPr>
    </w:p>
    <w:tbl>
      <w:tblPr>
        <w:tblStyle w:val="Grilledutableau"/>
        <w:tblW w:w="0" w:type="auto"/>
        <w:tblLook w:val="04A0" w:firstRow="1" w:lastRow="0" w:firstColumn="1" w:lastColumn="0" w:noHBand="0" w:noVBand="1"/>
      </w:tblPr>
      <w:tblGrid>
        <w:gridCol w:w="10790"/>
      </w:tblGrid>
      <w:tr w:rsidR="00B061AF" w:rsidRPr="002131C3" w14:paraId="762474E8" w14:textId="77777777" w:rsidTr="00B061AF">
        <w:tc>
          <w:tcPr>
            <w:tcW w:w="10790" w:type="dxa"/>
            <w:shd w:val="clear" w:color="auto" w:fill="DBE5F1" w:themeFill="accent1" w:themeFillTint="33"/>
          </w:tcPr>
          <w:p w14:paraId="6D07FD64" w14:textId="4D081E66" w:rsidR="00B061AF" w:rsidRPr="00E044D9" w:rsidRDefault="00C55D9A" w:rsidP="00E900BC">
            <w:pPr>
              <w:pStyle w:val="Paragraphedeliste"/>
              <w:numPr>
                <w:ilvl w:val="0"/>
                <w:numId w:val="27"/>
              </w:numPr>
              <w:pBdr>
                <w:top w:val="nil"/>
                <w:left w:val="nil"/>
                <w:bottom w:val="nil"/>
                <w:right w:val="nil"/>
                <w:between w:val="nil"/>
              </w:pBdr>
              <w:ind w:left="454" w:hanging="425"/>
              <w:rPr>
                <w:rFonts w:asciiTheme="majorHAnsi" w:hAnsiTheme="majorHAnsi" w:cstheme="majorHAnsi"/>
                <w:color w:val="000000"/>
                <w:lang w:val="fr-CA"/>
              </w:rPr>
            </w:pPr>
            <w:r w:rsidRPr="00E044D9">
              <w:rPr>
                <w:rFonts w:asciiTheme="majorHAnsi" w:hAnsiTheme="majorHAnsi" w:cstheme="majorHAnsi"/>
                <w:lang w:val="fr-CA"/>
              </w:rPr>
              <w:t xml:space="preserve">Expliquer s’il s’agit d’un programme distinct et identifiable au sein de l’établissement. </w:t>
            </w:r>
          </w:p>
          <w:p w14:paraId="6690D4BF" w14:textId="6127B4E5" w:rsidR="00B061AF" w:rsidRPr="00E044D9" w:rsidRDefault="00C55D9A" w:rsidP="00E900BC">
            <w:pPr>
              <w:pStyle w:val="Paragraphedeliste"/>
              <w:numPr>
                <w:ilvl w:val="0"/>
                <w:numId w:val="27"/>
              </w:numPr>
              <w:pBdr>
                <w:top w:val="nil"/>
                <w:left w:val="nil"/>
                <w:bottom w:val="nil"/>
                <w:right w:val="nil"/>
                <w:between w:val="nil"/>
              </w:pBdr>
              <w:ind w:left="454" w:hanging="425"/>
              <w:rPr>
                <w:rFonts w:asciiTheme="majorHAnsi" w:hAnsiTheme="majorHAnsi" w:cstheme="majorHAnsi"/>
                <w:color w:val="000000"/>
                <w:lang w:val="fr-CA"/>
              </w:rPr>
            </w:pPr>
            <w:r w:rsidRPr="00E044D9">
              <w:rPr>
                <w:rFonts w:asciiTheme="majorHAnsi" w:hAnsiTheme="majorHAnsi" w:cstheme="majorHAnsi"/>
                <w:lang w:val="fr-CA"/>
              </w:rPr>
              <w:t>Expliquer si l’administrateur du programme occupe un poste à temps plein dans le cadre du programme d’architecture de paysage</w:t>
            </w:r>
            <w:r w:rsidR="00B061AF" w:rsidRPr="00E044D9">
              <w:rPr>
                <w:rFonts w:asciiTheme="majorHAnsi" w:hAnsiTheme="majorHAnsi" w:cstheme="majorHAnsi"/>
                <w:lang w:val="fr-CA"/>
              </w:rPr>
              <w:t>.</w:t>
            </w:r>
          </w:p>
          <w:p w14:paraId="7CB9F4C2" w14:textId="77777777" w:rsidR="00B061AF" w:rsidRDefault="00C55D9A" w:rsidP="00C55D9A">
            <w:pPr>
              <w:pStyle w:val="Paragraphedeliste"/>
              <w:numPr>
                <w:ilvl w:val="0"/>
                <w:numId w:val="27"/>
              </w:numPr>
              <w:pBdr>
                <w:top w:val="nil"/>
                <w:left w:val="nil"/>
                <w:bottom w:val="nil"/>
                <w:right w:val="nil"/>
                <w:between w:val="nil"/>
              </w:pBdr>
              <w:ind w:left="454" w:hanging="425"/>
              <w:rPr>
                <w:rFonts w:asciiTheme="majorHAnsi" w:hAnsiTheme="majorHAnsi" w:cstheme="majorHAnsi"/>
                <w:color w:val="000000"/>
                <w:sz w:val="24"/>
                <w:szCs w:val="24"/>
                <w:lang w:val="fr-CA"/>
              </w:rPr>
            </w:pPr>
            <w:r w:rsidRPr="00E044D9">
              <w:rPr>
                <w:rFonts w:asciiTheme="majorHAnsi" w:hAnsiTheme="majorHAnsi" w:cstheme="majorHAnsi"/>
                <w:color w:val="000000"/>
                <w:lang w:val="fr-CA"/>
              </w:rPr>
              <w:t>Décrire comment l’administrateur du programme exerce ses fonctions de direction et de gestion dans le cadre du programme</w:t>
            </w:r>
            <w:r>
              <w:rPr>
                <w:rFonts w:asciiTheme="majorHAnsi" w:hAnsiTheme="majorHAnsi" w:cstheme="majorHAnsi"/>
                <w:color w:val="000000"/>
                <w:sz w:val="24"/>
                <w:szCs w:val="24"/>
                <w:lang w:val="fr-CA"/>
              </w:rPr>
              <w:t>.</w:t>
            </w:r>
          </w:p>
          <w:p w14:paraId="00A28712" w14:textId="20BA69D1" w:rsidR="002131C3" w:rsidRPr="002A04C4" w:rsidRDefault="002131C3" w:rsidP="00C55D9A">
            <w:pPr>
              <w:pStyle w:val="Paragraphedeliste"/>
              <w:numPr>
                <w:ilvl w:val="0"/>
                <w:numId w:val="27"/>
              </w:numPr>
              <w:pBdr>
                <w:top w:val="nil"/>
                <w:left w:val="nil"/>
                <w:bottom w:val="nil"/>
                <w:right w:val="nil"/>
                <w:between w:val="nil"/>
              </w:pBdr>
              <w:ind w:left="454" w:hanging="425"/>
              <w:rPr>
                <w:rFonts w:asciiTheme="majorHAnsi" w:hAnsiTheme="majorHAnsi" w:cstheme="majorHAnsi"/>
                <w:color w:val="000000"/>
                <w:sz w:val="24"/>
                <w:szCs w:val="24"/>
                <w:lang w:val="fr-CA"/>
              </w:rPr>
            </w:pPr>
            <w:r w:rsidRPr="002131C3">
              <w:rPr>
                <w:rFonts w:asciiTheme="majorHAnsi" w:hAnsiTheme="majorHAnsi" w:cstheme="majorHAnsi"/>
                <w:color w:val="000000"/>
                <w:lang w:val="fr-CA"/>
              </w:rPr>
              <w:t>Décrire comment le Directeur de programme ou le Responsable du programme exerce ses fonctions dans le cadre du programme.</w:t>
            </w:r>
          </w:p>
        </w:tc>
      </w:tr>
      <w:tr w:rsidR="00B061AF" w:rsidRPr="002131C3" w14:paraId="4C2ACADE" w14:textId="77777777" w:rsidTr="002131C3">
        <w:trPr>
          <w:trHeight w:val="7929"/>
        </w:trPr>
        <w:tc>
          <w:tcPr>
            <w:tcW w:w="10790" w:type="dxa"/>
            <w:shd w:val="clear" w:color="auto" w:fill="DBE5F1" w:themeFill="accent1" w:themeFillTint="33"/>
          </w:tcPr>
          <w:p w14:paraId="6FA5F166" w14:textId="77777777" w:rsidR="00B061AF" w:rsidRPr="002A04C4" w:rsidRDefault="00B061AF">
            <w:pPr>
              <w:rPr>
                <w:rFonts w:asciiTheme="majorHAnsi" w:hAnsiTheme="majorHAnsi" w:cstheme="majorHAnsi"/>
                <w:sz w:val="24"/>
                <w:szCs w:val="24"/>
                <w:lang w:val="fr-CA"/>
              </w:rPr>
            </w:pPr>
          </w:p>
        </w:tc>
      </w:tr>
    </w:tbl>
    <w:p w14:paraId="79082ED0" w14:textId="580891EB" w:rsidR="009D3594" w:rsidRPr="00E044D9" w:rsidRDefault="00C55D9A" w:rsidP="00E900BC">
      <w:pPr>
        <w:numPr>
          <w:ilvl w:val="0"/>
          <w:numId w:val="4"/>
        </w:numPr>
        <w:pBdr>
          <w:top w:val="nil"/>
          <w:left w:val="nil"/>
          <w:bottom w:val="nil"/>
          <w:right w:val="nil"/>
          <w:between w:val="nil"/>
        </w:pBdr>
        <w:spacing w:after="0" w:line="240" w:lineRule="auto"/>
        <w:ind w:left="567" w:hanging="567"/>
        <w:rPr>
          <w:rFonts w:asciiTheme="majorHAnsi" w:hAnsiTheme="majorHAnsi" w:cstheme="majorHAnsi"/>
          <w:b/>
          <w:lang w:val="fr-CA"/>
        </w:rPr>
      </w:pPr>
      <w:bookmarkStart w:id="29" w:name="_heading=h.2xcytpi" w:colFirst="0" w:colLast="0"/>
      <w:bookmarkEnd w:id="29"/>
      <w:r w:rsidRPr="00E044D9">
        <w:rPr>
          <w:rFonts w:asciiTheme="majorHAnsi" w:hAnsiTheme="majorHAnsi" w:cstheme="majorHAnsi"/>
          <w:b/>
          <w:color w:val="000000"/>
          <w:lang w:val="fr-CA"/>
        </w:rPr>
        <w:lastRenderedPageBreak/>
        <w:t>Appui de l’établissement</w:t>
      </w:r>
      <w:r w:rsidR="00B31398" w:rsidRPr="00E044D9">
        <w:rPr>
          <w:rFonts w:asciiTheme="majorHAnsi" w:hAnsiTheme="majorHAnsi" w:cstheme="majorHAnsi"/>
          <w:b/>
          <w:color w:val="000000"/>
          <w:lang w:val="fr-CA"/>
        </w:rPr>
        <w:t xml:space="preserve">. </w:t>
      </w:r>
      <w:r w:rsidRPr="00E044D9">
        <w:rPr>
          <w:rFonts w:asciiTheme="majorHAnsi" w:hAnsiTheme="majorHAnsi" w:cstheme="majorHAnsi"/>
          <w:lang w:val="fr-CA"/>
        </w:rPr>
        <w:t>L’établissement doit fournir les ressources nécessaires pour réaliser la mission et les objectifs du programme, et pour contribuer au perfectionnement et à l’avancement professionnel des professeurs</w:t>
      </w:r>
      <w:r w:rsidR="00A614DB" w:rsidRPr="00E044D9">
        <w:rPr>
          <w:rFonts w:asciiTheme="majorHAnsi" w:hAnsiTheme="majorHAnsi" w:cstheme="majorHAnsi"/>
          <w:lang w:val="fr-CA"/>
        </w:rPr>
        <w:t>.</w:t>
      </w:r>
    </w:p>
    <w:p w14:paraId="79082ED1" w14:textId="77777777" w:rsidR="009D3594" w:rsidRPr="00E044D9" w:rsidRDefault="009D3594">
      <w:pPr>
        <w:spacing w:after="0" w:line="240" w:lineRule="auto"/>
        <w:rPr>
          <w:rFonts w:asciiTheme="majorHAnsi" w:hAnsiTheme="majorHAnsi" w:cstheme="majorHAnsi"/>
          <w:lang w:val="fr-CA"/>
        </w:rPr>
      </w:pPr>
    </w:p>
    <w:tbl>
      <w:tblPr>
        <w:tblStyle w:val="Grilledutableau"/>
        <w:tblW w:w="0" w:type="auto"/>
        <w:tblLook w:val="04A0" w:firstRow="1" w:lastRow="0" w:firstColumn="1" w:lastColumn="0" w:noHBand="0" w:noVBand="1"/>
      </w:tblPr>
      <w:tblGrid>
        <w:gridCol w:w="10790"/>
      </w:tblGrid>
      <w:tr w:rsidR="00B061AF" w:rsidRPr="002131C3" w14:paraId="22561797" w14:textId="77777777" w:rsidTr="00B061AF">
        <w:tc>
          <w:tcPr>
            <w:tcW w:w="10790" w:type="dxa"/>
            <w:shd w:val="clear" w:color="auto" w:fill="DBE5F1" w:themeFill="accent1" w:themeFillTint="33"/>
          </w:tcPr>
          <w:p w14:paraId="151F3429" w14:textId="6336C8FC" w:rsidR="00B061AF" w:rsidRPr="00E044D9" w:rsidRDefault="00C55D9A" w:rsidP="00E900BC">
            <w:pPr>
              <w:numPr>
                <w:ilvl w:val="0"/>
                <w:numId w:val="28"/>
              </w:numPr>
              <w:pBdr>
                <w:top w:val="nil"/>
                <w:left w:val="nil"/>
                <w:bottom w:val="nil"/>
                <w:right w:val="nil"/>
                <w:between w:val="nil"/>
              </w:pBdr>
              <w:ind w:left="454" w:hanging="425"/>
              <w:rPr>
                <w:rFonts w:asciiTheme="majorHAnsi" w:hAnsiTheme="majorHAnsi" w:cstheme="majorHAnsi"/>
                <w:color w:val="000000"/>
                <w:lang w:val="fr-CA"/>
              </w:rPr>
            </w:pPr>
            <w:r w:rsidRPr="00E044D9">
              <w:rPr>
                <w:rFonts w:asciiTheme="majorHAnsi" w:hAnsiTheme="majorHAnsi" w:cstheme="majorHAnsi"/>
                <w:lang w:val="fr-CA"/>
              </w:rPr>
              <w:t>Indiquer si le taux d’encadrement étudiant/professeur dans les ateliers de conception est inférieur à 15:1.</w:t>
            </w:r>
            <w:r w:rsidR="00B061AF" w:rsidRPr="00E044D9">
              <w:rPr>
                <w:rFonts w:asciiTheme="majorHAnsi" w:hAnsiTheme="majorHAnsi" w:cstheme="majorHAnsi"/>
                <w:color w:val="000000"/>
                <w:lang w:val="fr-CA"/>
              </w:rPr>
              <w:t xml:space="preserve"> </w:t>
            </w:r>
          </w:p>
          <w:p w14:paraId="6920B4BA" w14:textId="0068F21A" w:rsidR="00B061AF" w:rsidRPr="00E044D9" w:rsidRDefault="00C55D9A" w:rsidP="00E900BC">
            <w:pPr>
              <w:numPr>
                <w:ilvl w:val="0"/>
                <w:numId w:val="28"/>
              </w:numPr>
              <w:pBdr>
                <w:top w:val="nil"/>
                <w:left w:val="nil"/>
                <w:bottom w:val="nil"/>
                <w:right w:val="nil"/>
                <w:between w:val="nil"/>
              </w:pBdr>
              <w:ind w:left="454" w:hanging="425"/>
              <w:rPr>
                <w:rFonts w:asciiTheme="majorHAnsi" w:hAnsiTheme="majorHAnsi" w:cstheme="majorHAnsi"/>
                <w:color w:val="000000"/>
                <w:lang w:val="fr-CA"/>
              </w:rPr>
            </w:pPr>
            <w:r w:rsidRPr="00E044D9">
              <w:rPr>
                <w:rFonts w:asciiTheme="majorHAnsi" w:hAnsiTheme="majorHAnsi" w:cstheme="majorHAnsi"/>
                <w:lang w:val="fr-CA"/>
              </w:rPr>
              <w:t>Décrire le financement disponible pour favoriser le perfectionnement continu des professeurs et des enseignants (aide à la création de subventions, frais de déplacement pour assister à des conférences, acquisition d’ordinateurs, de logiciels et d’autres types de matériel technique).</w:t>
            </w:r>
          </w:p>
          <w:p w14:paraId="26C22760" w14:textId="74577A86" w:rsidR="00B061AF" w:rsidRPr="00E044D9" w:rsidRDefault="00C55D9A" w:rsidP="00E900BC">
            <w:pPr>
              <w:numPr>
                <w:ilvl w:val="0"/>
                <w:numId w:val="28"/>
              </w:numPr>
              <w:pBdr>
                <w:top w:val="nil"/>
                <w:left w:val="nil"/>
                <w:bottom w:val="nil"/>
                <w:right w:val="nil"/>
                <w:between w:val="nil"/>
              </w:pBdr>
              <w:ind w:left="454" w:hanging="425"/>
              <w:rPr>
                <w:rFonts w:asciiTheme="majorHAnsi" w:hAnsiTheme="majorHAnsi" w:cstheme="majorHAnsi"/>
                <w:color w:val="000000"/>
                <w:lang w:val="fr-CA"/>
              </w:rPr>
            </w:pPr>
            <w:r w:rsidRPr="00E044D9">
              <w:rPr>
                <w:rFonts w:asciiTheme="majorHAnsi" w:hAnsiTheme="majorHAnsi" w:cstheme="majorHAnsi"/>
                <w:lang w:val="fr-CA"/>
              </w:rPr>
              <w:t>Déterminer si le financement en appui aux étudiants (bourses, alternance travail-études, etc.) est adéquat</w:t>
            </w:r>
            <w:r w:rsidR="00B061AF" w:rsidRPr="00E044D9">
              <w:rPr>
                <w:rFonts w:asciiTheme="majorHAnsi" w:hAnsiTheme="majorHAnsi" w:cstheme="majorHAnsi"/>
                <w:lang w:val="fr-CA"/>
              </w:rPr>
              <w:t>.</w:t>
            </w:r>
          </w:p>
          <w:p w14:paraId="21A71825" w14:textId="17E8D05C" w:rsidR="00B061AF" w:rsidRPr="00E044D9" w:rsidRDefault="00C55D9A" w:rsidP="00C55D9A">
            <w:pPr>
              <w:numPr>
                <w:ilvl w:val="0"/>
                <w:numId w:val="28"/>
              </w:numPr>
              <w:pBdr>
                <w:top w:val="nil"/>
                <w:left w:val="nil"/>
                <w:bottom w:val="nil"/>
                <w:right w:val="nil"/>
                <w:between w:val="nil"/>
              </w:pBdr>
              <w:ind w:left="454" w:hanging="425"/>
              <w:rPr>
                <w:rFonts w:asciiTheme="majorHAnsi" w:hAnsiTheme="majorHAnsi" w:cstheme="majorHAnsi"/>
                <w:color w:val="000000"/>
                <w:lang w:val="fr-CA"/>
              </w:rPr>
            </w:pPr>
            <w:r w:rsidRPr="00E044D9">
              <w:rPr>
                <w:rFonts w:asciiTheme="majorHAnsi" w:hAnsiTheme="majorHAnsi" w:cstheme="majorHAnsi"/>
                <w:lang w:val="fr-CA"/>
              </w:rPr>
              <w:t>Indiquer si le personnel de soutien dispose des compétences nécessaires pour réaliser la mission et les objectifs du programme</w:t>
            </w:r>
            <w:r w:rsidR="00B061AF" w:rsidRPr="00E044D9">
              <w:rPr>
                <w:rFonts w:asciiTheme="majorHAnsi" w:hAnsiTheme="majorHAnsi" w:cstheme="majorHAnsi"/>
                <w:lang w:val="fr-CA"/>
              </w:rPr>
              <w:t>.</w:t>
            </w:r>
          </w:p>
        </w:tc>
      </w:tr>
      <w:tr w:rsidR="00B061AF" w:rsidRPr="002131C3" w14:paraId="62E042B6" w14:textId="77777777" w:rsidTr="00754C8D">
        <w:trPr>
          <w:trHeight w:val="10272"/>
        </w:trPr>
        <w:tc>
          <w:tcPr>
            <w:tcW w:w="10790" w:type="dxa"/>
            <w:shd w:val="clear" w:color="auto" w:fill="DBE5F1" w:themeFill="accent1" w:themeFillTint="33"/>
          </w:tcPr>
          <w:p w14:paraId="5BD3AEA8" w14:textId="77777777" w:rsidR="00B061AF" w:rsidRPr="002A04C4" w:rsidRDefault="00B061AF" w:rsidP="00B061AF">
            <w:pPr>
              <w:rPr>
                <w:rFonts w:asciiTheme="majorHAnsi" w:hAnsiTheme="majorHAnsi" w:cstheme="majorHAnsi"/>
                <w:lang w:val="fr-CA"/>
              </w:rPr>
            </w:pPr>
          </w:p>
        </w:tc>
      </w:tr>
    </w:tbl>
    <w:p w14:paraId="23633DA3" w14:textId="77777777" w:rsidR="00B061AF" w:rsidRPr="002A04C4" w:rsidRDefault="00B061AF" w:rsidP="00B061AF">
      <w:pPr>
        <w:rPr>
          <w:rFonts w:asciiTheme="majorHAnsi" w:hAnsiTheme="majorHAnsi" w:cstheme="majorHAnsi"/>
          <w:lang w:val="fr-CA"/>
        </w:rPr>
      </w:pPr>
    </w:p>
    <w:p w14:paraId="79082EDB" w14:textId="1D5CF472" w:rsidR="009D3594" w:rsidRPr="0049645E" w:rsidRDefault="00A614DB" w:rsidP="004E0D92">
      <w:pPr>
        <w:rPr>
          <w:rFonts w:asciiTheme="majorHAnsi" w:hAnsiTheme="majorHAnsi" w:cstheme="majorHAnsi"/>
          <w:color w:val="000000"/>
          <w:lang w:val="fr-CA"/>
        </w:rPr>
      </w:pPr>
      <w:bookmarkStart w:id="30" w:name="_heading=h.1ci93xb" w:colFirst="0" w:colLast="0"/>
      <w:bookmarkEnd w:id="30"/>
      <w:r w:rsidRPr="002A04C4">
        <w:rPr>
          <w:rFonts w:asciiTheme="majorHAnsi" w:hAnsiTheme="majorHAnsi" w:cstheme="majorHAnsi"/>
          <w:b/>
          <w:bCs/>
          <w:sz w:val="24"/>
          <w:szCs w:val="24"/>
          <w:lang w:val="fr-CA"/>
        </w:rPr>
        <w:lastRenderedPageBreak/>
        <w:t xml:space="preserve">C. </w:t>
      </w:r>
      <w:r w:rsidR="00346F2E" w:rsidRPr="0049645E">
        <w:rPr>
          <w:rFonts w:asciiTheme="majorHAnsi" w:hAnsiTheme="majorHAnsi" w:cstheme="majorHAnsi"/>
          <w:b/>
          <w:bCs/>
          <w:lang w:val="fr-CA"/>
        </w:rPr>
        <w:t>Application des principes d’inclusion et de diversité. En ce qui concerne le recrutement et la rétention des professeurs, du personnel et des étudiants, les autorités du programme s’engagent à maintenir les principes d’inclusion et de diversité</w:t>
      </w:r>
      <w:r w:rsidRPr="0049645E">
        <w:rPr>
          <w:rFonts w:asciiTheme="majorHAnsi" w:hAnsiTheme="majorHAnsi" w:cstheme="majorHAnsi"/>
          <w:b/>
          <w:bCs/>
          <w:lang w:val="fr-CA"/>
        </w:rPr>
        <w:t>.</w:t>
      </w:r>
    </w:p>
    <w:tbl>
      <w:tblPr>
        <w:tblStyle w:val="Grilledutableau"/>
        <w:tblW w:w="0" w:type="auto"/>
        <w:tblLook w:val="04A0" w:firstRow="1" w:lastRow="0" w:firstColumn="1" w:lastColumn="0" w:noHBand="0" w:noVBand="1"/>
      </w:tblPr>
      <w:tblGrid>
        <w:gridCol w:w="10790"/>
      </w:tblGrid>
      <w:tr w:rsidR="00B061AF" w:rsidRPr="002131C3" w14:paraId="5AD65D3B" w14:textId="77777777" w:rsidTr="00B061AF">
        <w:tc>
          <w:tcPr>
            <w:tcW w:w="10790" w:type="dxa"/>
            <w:shd w:val="clear" w:color="auto" w:fill="DBE5F1" w:themeFill="accent1" w:themeFillTint="33"/>
          </w:tcPr>
          <w:p w14:paraId="7AEF0D21" w14:textId="3667BF37" w:rsidR="00B061AF" w:rsidRPr="0049645E" w:rsidRDefault="00346F2E" w:rsidP="00E900BC">
            <w:pPr>
              <w:numPr>
                <w:ilvl w:val="0"/>
                <w:numId w:val="16"/>
              </w:numPr>
              <w:pBdr>
                <w:top w:val="nil"/>
                <w:left w:val="nil"/>
                <w:bottom w:val="nil"/>
                <w:right w:val="nil"/>
                <w:between w:val="nil"/>
              </w:pBdr>
              <w:ind w:left="596" w:hanging="596"/>
              <w:rPr>
                <w:rFonts w:asciiTheme="majorHAnsi" w:hAnsiTheme="majorHAnsi" w:cstheme="majorHAnsi"/>
                <w:lang w:val="fr-CA"/>
              </w:rPr>
            </w:pPr>
            <w:r w:rsidRPr="0049645E">
              <w:rPr>
                <w:rFonts w:asciiTheme="majorHAnsi" w:hAnsiTheme="majorHAnsi" w:cstheme="majorHAnsi"/>
                <w:lang w:val="fr-CA"/>
              </w:rPr>
              <w:t xml:space="preserve">Décrire comment les autorités du programme s’engagent </w:t>
            </w:r>
            <w:r w:rsidR="0049645E">
              <w:rPr>
                <w:rFonts w:asciiTheme="majorHAnsi" w:hAnsiTheme="majorHAnsi" w:cstheme="majorHAnsi"/>
                <w:lang w:val="fr-CA"/>
              </w:rPr>
              <w:t xml:space="preserve">à respecter le principe de </w:t>
            </w:r>
            <w:r w:rsidRPr="0049645E">
              <w:rPr>
                <w:rFonts w:asciiTheme="majorHAnsi" w:hAnsiTheme="majorHAnsi" w:cstheme="majorHAnsi"/>
                <w:lang w:val="fr-CA"/>
              </w:rPr>
              <w:t>diversité pour le recrutement et le maintien en poste des étudiants, des professeurs et du personnel.</w:t>
            </w:r>
            <w:r w:rsidR="00B061AF" w:rsidRPr="0049645E">
              <w:rPr>
                <w:rFonts w:asciiTheme="majorHAnsi" w:hAnsiTheme="majorHAnsi" w:cstheme="majorHAnsi"/>
                <w:color w:val="000000"/>
                <w:lang w:val="fr-CA"/>
              </w:rPr>
              <w:t xml:space="preserve"> </w:t>
            </w:r>
          </w:p>
          <w:p w14:paraId="3BB2F10D" w14:textId="536A06FB" w:rsidR="00B061AF" w:rsidRPr="0049645E" w:rsidRDefault="00346F2E" w:rsidP="0049645E">
            <w:pPr>
              <w:numPr>
                <w:ilvl w:val="0"/>
                <w:numId w:val="16"/>
              </w:numPr>
              <w:pBdr>
                <w:top w:val="nil"/>
                <w:left w:val="nil"/>
                <w:bottom w:val="nil"/>
                <w:right w:val="nil"/>
                <w:between w:val="nil"/>
              </w:pBdr>
              <w:ind w:left="596" w:hanging="596"/>
              <w:rPr>
                <w:rFonts w:asciiTheme="majorHAnsi" w:hAnsiTheme="majorHAnsi" w:cstheme="majorHAnsi"/>
                <w:lang w:val="fr-CA"/>
              </w:rPr>
            </w:pPr>
            <w:r w:rsidRPr="0049645E">
              <w:rPr>
                <w:rFonts w:asciiTheme="majorHAnsi" w:hAnsiTheme="majorHAnsi" w:cstheme="majorHAnsi"/>
                <w:lang w:val="fr-CA"/>
              </w:rPr>
              <w:t xml:space="preserve">Décrire comment les autorités du programme s’engagent </w:t>
            </w:r>
            <w:r w:rsidR="0049645E">
              <w:rPr>
                <w:rFonts w:asciiTheme="majorHAnsi" w:hAnsiTheme="majorHAnsi" w:cstheme="majorHAnsi"/>
                <w:lang w:val="fr-CA"/>
              </w:rPr>
              <w:t xml:space="preserve">à respecter le principe de </w:t>
            </w:r>
            <w:r w:rsidRPr="0049645E">
              <w:rPr>
                <w:rFonts w:asciiTheme="majorHAnsi" w:hAnsiTheme="majorHAnsi" w:cstheme="majorHAnsi"/>
                <w:lang w:val="fr-CA"/>
              </w:rPr>
              <w:t xml:space="preserve">diversité tout au long du parcours universitaire des étudiants. </w:t>
            </w:r>
          </w:p>
        </w:tc>
      </w:tr>
      <w:tr w:rsidR="00B061AF" w:rsidRPr="002131C3" w14:paraId="262A7395" w14:textId="77777777" w:rsidTr="00B061AF">
        <w:trPr>
          <w:trHeight w:val="10987"/>
        </w:trPr>
        <w:tc>
          <w:tcPr>
            <w:tcW w:w="10790" w:type="dxa"/>
            <w:shd w:val="clear" w:color="auto" w:fill="DBE5F1" w:themeFill="accent1" w:themeFillTint="33"/>
          </w:tcPr>
          <w:p w14:paraId="6CC394A5" w14:textId="77777777" w:rsidR="00B061AF" w:rsidRPr="002A04C4" w:rsidRDefault="00B061AF">
            <w:pPr>
              <w:tabs>
                <w:tab w:val="left" w:pos="2880"/>
                <w:tab w:val="right" w:pos="4320"/>
                <w:tab w:val="left" w:pos="5040"/>
              </w:tabs>
              <w:rPr>
                <w:rFonts w:asciiTheme="majorHAnsi" w:hAnsiTheme="majorHAnsi" w:cstheme="majorHAnsi"/>
                <w:sz w:val="24"/>
                <w:szCs w:val="24"/>
                <w:lang w:val="fr-CA"/>
              </w:rPr>
            </w:pPr>
          </w:p>
        </w:tc>
      </w:tr>
    </w:tbl>
    <w:p w14:paraId="79082EDD" w14:textId="77777777" w:rsidR="009D3594" w:rsidRPr="002A04C4" w:rsidRDefault="00A614DB">
      <w:pPr>
        <w:spacing w:after="0" w:line="240" w:lineRule="auto"/>
        <w:rPr>
          <w:rFonts w:asciiTheme="majorHAnsi" w:hAnsiTheme="majorHAnsi" w:cstheme="majorHAnsi"/>
          <w:sz w:val="24"/>
          <w:szCs w:val="24"/>
          <w:lang w:val="fr-CA"/>
        </w:rPr>
      </w:pPr>
      <w:r w:rsidRPr="002A04C4">
        <w:rPr>
          <w:rFonts w:asciiTheme="majorHAnsi" w:hAnsiTheme="majorHAnsi" w:cstheme="majorHAnsi"/>
          <w:lang w:val="fr-CA"/>
        </w:rPr>
        <w:br w:type="page"/>
      </w:r>
    </w:p>
    <w:p w14:paraId="79082EDF" w14:textId="17E71D52" w:rsidR="009D3594" w:rsidRPr="002A04C4" w:rsidRDefault="00B061AF" w:rsidP="004E0D92">
      <w:pPr>
        <w:pStyle w:val="Titre2"/>
        <w:rPr>
          <w:rFonts w:asciiTheme="majorHAnsi" w:hAnsiTheme="majorHAnsi" w:cstheme="majorHAnsi"/>
          <w:sz w:val="24"/>
          <w:szCs w:val="24"/>
          <w:lang w:val="fr-CA"/>
        </w:rPr>
      </w:pPr>
      <w:bookmarkStart w:id="31" w:name="_heading=h.3whwml4" w:colFirst="0" w:colLast="0"/>
      <w:bookmarkStart w:id="32" w:name="_Toc225930989"/>
      <w:bookmarkEnd w:id="31"/>
      <w:r w:rsidRPr="002A04C4">
        <w:rPr>
          <w:rFonts w:asciiTheme="majorHAnsi" w:hAnsiTheme="majorHAnsi" w:cstheme="majorHAnsi"/>
          <w:lang w:val="fr-CA"/>
        </w:rPr>
        <w:lastRenderedPageBreak/>
        <w:t xml:space="preserve">4.3. </w:t>
      </w:r>
      <w:r w:rsidR="00346F2E">
        <w:rPr>
          <w:rFonts w:asciiTheme="majorHAnsi" w:hAnsiTheme="majorHAnsi" w:cstheme="majorHAnsi"/>
          <w:lang w:val="fr-CA"/>
        </w:rPr>
        <w:t>Programme d’études professionnelles</w:t>
      </w:r>
      <w:bookmarkEnd w:id="32"/>
      <w:r w:rsidR="00346F2E">
        <w:rPr>
          <w:rFonts w:asciiTheme="majorHAnsi" w:hAnsiTheme="majorHAnsi" w:cstheme="majorHAnsi"/>
          <w:lang w:val="fr-CA"/>
        </w:rPr>
        <w:t xml:space="preserve"> </w:t>
      </w:r>
    </w:p>
    <w:p w14:paraId="7B3269A8" w14:textId="77777777" w:rsidR="00B061AF" w:rsidRPr="002A04C4" w:rsidRDefault="00B061AF">
      <w:pPr>
        <w:spacing w:after="0" w:line="240" w:lineRule="auto"/>
        <w:jc w:val="both"/>
        <w:rPr>
          <w:rFonts w:asciiTheme="majorHAnsi" w:hAnsiTheme="majorHAnsi" w:cstheme="majorHAnsi"/>
          <w:b/>
          <w:i/>
          <w:sz w:val="24"/>
          <w:szCs w:val="24"/>
          <w:lang w:val="fr-CA"/>
        </w:rPr>
      </w:pPr>
    </w:p>
    <w:p w14:paraId="79082EE0" w14:textId="0A9331E0" w:rsidR="009D3594" w:rsidRPr="00346F2E" w:rsidRDefault="00346F2E">
      <w:pPr>
        <w:spacing w:after="0" w:line="240" w:lineRule="auto"/>
        <w:rPr>
          <w:rFonts w:asciiTheme="majorHAnsi" w:hAnsiTheme="majorHAnsi" w:cstheme="majorHAnsi"/>
          <w:i/>
          <w:sz w:val="24"/>
          <w:szCs w:val="24"/>
          <w:lang w:val="fr-CA"/>
        </w:rPr>
      </w:pPr>
      <w:r w:rsidRPr="00346F2E">
        <w:rPr>
          <w:rFonts w:asciiTheme="majorHAnsi" w:hAnsiTheme="majorHAnsi" w:cstheme="majorHAnsi"/>
          <w:b/>
          <w:i/>
          <w:lang w:val="fr-CA"/>
        </w:rPr>
        <w:t>Norme 3</w:t>
      </w:r>
      <w:r w:rsidRPr="00346F2E">
        <w:rPr>
          <w:rFonts w:asciiTheme="majorHAnsi" w:hAnsiTheme="majorHAnsi" w:cstheme="majorHAnsi"/>
          <w:i/>
          <w:lang w:val="fr-CA"/>
        </w:rPr>
        <w:t xml:space="preserve">. Le programme </w:t>
      </w:r>
      <w:r>
        <w:rPr>
          <w:rFonts w:asciiTheme="majorHAnsi" w:hAnsiTheme="majorHAnsi" w:cstheme="majorHAnsi"/>
          <w:i/>
          <w:lang w:val="fr-CA"/>
        </w:rPr>
        <w:t xml:space="preserve">de premier grade professionnel </w:t>
      </w:r>
      <w:r w:rsidRPr="00346F2E">
        <w:rPr>
          <w:rFonts w:asciiTheme="majorHAnsi" w:hAnsiTheme="majorHAnsi" w:cstheme="majorHAnsi"/>
          <w:i/>
          <w:lang w:val="fr-CA"/>
        </w:rPr>
        <w:t xml:space="preserve">doit reposer sur les valeurs </w:t>
      </w:r>
      <w:r w:rsidR="00A1130D">
        <w:rPr>
          <w:rFonts w:asciiTheme="majorHAnsi" w:hAnsiTheme="majorHAnsi" w:cstheme="majorHAnsi"/>
          <w:i/>
          <w:lang w:val="fr-CA"/>
        </w:rPr>
        <w:t xml:space="preserve">fondamentales </w:t>
      </w:r>
      <w:r w:rsidRPr="00346F2E">
        <w:rPr>
          <w:rFonts w:asciiTheme="majorHAnsi" w:hAnsiTheme="majorHAnsi" w:cstheme="majorHAnsi"/>
          <w:i/>
          <w:lang w:val="fr-CA"/>
        </w:rPr>
        <w:t>des présentes normes, sur les compétences et les aptitudes nécessaires à l’exercice de l’architecture de paysage, ainsi que sur les objectifs d’apprentissage énoncés dans le programme professionnel</w:t>
      </w:r>
      <w:r w:rsidR="00A614DB" w:rsidRPr="00346F2E">
        <w:rPr>
          <w:rFonts w:asciiTheme="majorHAnsi" w:hAnsiTheme="majorHAnsi" w:cstheme="majorHAnsi"/>
          <w:i/>
          <w:sz w:val="24"/>
          <w:szCs w:val="24"/>
          <w:lang w:val="fr-CA"/>
        </w:rPr>
        <w:t>.</w:t>
      </w:r>
    </w:p>
    <w:p w14:paraId="79082EE1" w14:textId="77777777" w:rsidR="009D3594" w:rsidRPr="00346F2E" w:rsidRDefault="009D3594">
      <w:pPr>
        <w:spacing w:after="0" w:line="240" w:lineRule="auto"/>
        <w:rPr>
          <w:rFonts w:asciiTheme="majorHAnsi" w:hAnsiTheme="majorHAnsi" w:cstheme="majorHAnsi"/>
          <w:i/>
          <w:sz w:val="24"/>
          <w:szCs w:val="24"/>
          <w:lang w:val="fr-CA"/>
        </w:rPr>
      </w:pPr>
    </w:p>
    <w:p w14:paraId="79082EE2" w14:textId="2A02B0BF" w:rsidR="009D3594" w:rsidRPr="00346F2E" w:rsidRDefault="00A614DB">
      <w:pPr>
        <w:spacing w:after="0" w:line="240" w:lineRule="auto"/>
        <w:rPr>
          <w:rFonts w:asciiTheme="majorHAnsi" w:hAnsiTheme="majorHAnsi" w:cstheme="majorHAnsi"/>
          <w:i/>
          <w:sz w:val="24"/>
          <w:szCs w:val="24"/>
          <w:lang w:val="fr-CA"/>
        </w:rPr>
      </w:pPr>
      <w:r w:rsidRPr="00346F2E">
        <w:rPr>
          <w:rFonts w:asciiTheme="majorHAnsi" w:hAnsiTheme="majorHAnsi" w:cstheme="majorHAnsi"/>
          <w:i/>
          <w:sz w:val="24"/>
          <w:szCs w:val="24"/>
          <w:lang w:val="fr-CA"/>
        </w:rPr>
        <w:t>a.</w:t>
      </w:r>
      <w:r w:rsidRPr="00346F2E">
        <w:rPr>
          <w:rFonts w:asciiTheme="majorHAnsi" w:hAnsiTheme="majorHAnsi" w:cstheme="majorHAnsi"/>
          <w:i/>
          <w:sz w:val="24"/>
          <w:szCs w:val="24"/>
          <w:lang w:val="fr-CA"/>
        </w:rPr>
        <w:tab/>
      </w:r>
      <w:r w:rsidR="00346F2E" w:rsidRPr="00346F2E">
        <w:rPr>
          <w:rFonts w:asciiTheme="majorHAnsi" w:hAnsiTheme="majorHAnsi" w:cstheme="majorHAnsi"/>
          <w:i/>
          <w:lang w:val="fr-CA"/>
        </w:rPr>
        <w:t xml:space="preserve">En plus des études en architecture de paysage, un programme de premier </w:t>
      </w:r>
      <w:r w:rsidR="00346F2E">
        <w:rPr>
          <w:rFonts w:asciiTheme="majorHAnsi" w:hAnsiTheme="majorHAnsi" w:cstheme="majorHAnsi"/>
          <w:i/>
          <w:lang w:val="fr-CA"/>
        </w:rPr>
        <w:t xml:space="preserve">grade professionnel </w:t>
      </w:r>
      <w:r w:rsidR="00346F2E" w:rsidRPr="00346F2E">
        <w:rPr>
          <w:rFonts w:asciiTheme="majorHAnsi" w:hAnsiTheme="majorHAnsi" w:cstheme="majorHAnsi"/>
          <w:i/>
          <w:lang w:val="fr-CA"/>
        </w:rPr>
        <w:t xml:space="preserve">(baccalauréat) doit s’enrichir d’autres disciplines, notamment, mais sans s’y limiter, les sciences humaines, sociales et naturelles, ainsi que </w:t>
      </w:r>
      <w:r w:rsidR="00A1130D">
        <w:rPr>
          <w:rFonts w:asciiTheme="majorHAnsi" w:hAnsiTheme="majorHAnsi" w:cstheme="majorHAnsi"/>
          <w:i/>
          <w:lang w:val="fr-CA"/>
        </w:rPr>
        <w:t>d’</w:t>
      </w:r>
      <w:r w:rsidR="00346F2E" w:rsidRPr="00346F2E">
        <w:rPr>
          <w:rFonts w:asciiTheme="majorHAnsi" w:hAnsiTheme="majorHAnsi" w:cstheme="majorHAnsi"/>
          <w:i/>
          <w:lang w:val="fr-CA"/>
        </w:rPr>
        <w:t>options d’études dans d’autres domaines d’intérêt</w:t>
      </w:r>
      <w:r w:rsidRPr="00346F2E">
        <w:rPr>
          <w:rFonts w:asciiTheme="majorHAnsi" w:hAnsiTheme="majorHAnsi" w:cstheme="majorHAnsi"/>
          <w:i/>
          <w:sz w:val="24"/>
          <w:szCs w:val="24"/>
          <w:lang w:val="fr-CA"/>
        </w:rPr>
        <w:t>.</w:t>
      </w:r>
    </w:p>
    <w:p w14:paraId="79082EE3" w14:textId="77777777" w:rsidR="009D3594" w:rsidRPr="00346F2E" w:rsidRDefault="009D3594">
      <w:pPr>
        <w:spacing w:after="0" w:line="240" w:lineRule="auto"/>
        <w:rPr>
          <w:rFonts w:asciiTheme="majorHAnsi" w:hAnsiTheme="majorHAnsi" w:cstheme="majorHAnsi"/>
          <w:i/>
          <w:sz w:val="24"/>
          <w:szCs w:val="24"/>
          <w:lang w:val="fr-CA"/>
        </w:rPr>
      </w:pPr>
    </w:p>
    <w:p w14:paraId="79082EE4" w14:textId="66631BBB" w:rsidR="009D3594" w:rsidRPr="00346F2E" w:rsidRDefault="00A614DB">
      <w:pPr>
        <w:spacing w:after="0" w:line="240" w:lineRule="auto"/>
        <w:rPr>
          <w:rFonts w:asciiTheme="majorHAnsi" w:hAnsiTheme="majorHAnsi" w:cstheme="majorHAnsi"/>
          <w:i/>
          <w:sz w:val="24"/>
          <w:szCs w:val="24"/>
          <w:lang w:val="fr-CA"/>
        </w:rPr>
      </w:pPr>
      <w:r w:rsidRPr="00346F2E">
        <w:rPr>
          <w:rFonts w:asciiTheme="majorHAnsi" w:hAnsiTheme="majorHAnsi" w:cstheme="majorHAnsi"/>
          <w:i/>
          <w:sz w:val="24"/>
          <w:szCs w:val="24"/>
          <w:lang w:val="fr-CA"/>
        </w:rPr>
        <w:t>b.</w:t>
      </w:r>
      <w:r w:rsidRPr="00346F2E">
        <w:rPr>
          <w:rFonts w:asciiTheme="majorHAnsi" w:hAnsiTheme="majorHAnsi" w:cstheme="majorHAnsi"/>
          <w:i/>
          <w:sz w:val="24"/>
          <w:szCs w:val="24"/>
          <w:lang w:val="fr-CA"/>
        </w:rPr>
        <w:tab/>
        <w:t xml:space="preserve"> </w:t>
      </w:r>
      <w:r w:rsidR="00346F2E" w:rsidRPr="00346F2E">
        <w:rPr>
          <w:rFonts w:asciiTheme="majorHAnsi" w:hAnsiTheme="majorHAnsi" w:cstheme="majorHAnsi"/>
          <w:i/>
          <w:lang w:val="fr-CA"/>
        </w:rPr>
        <w:t xml:space="preserve">En plus des études en architecture de paysage, un programme de </w:t>
      </w:r>
      <w:r w:rsidR="00785AD3">
        <w:rPr>
          <w:rFonts w:asciiTheme="majorHAnsi" w:hAnsiTheme="majorHAnsi" w:cstheme="majorHAnsi"/>
          <w:i/>
          <w:lang w:val="fr-CA"/>
        </w:rPr>
        <w:t xml:space="preserve">premier grade professionnel </w:t>
      </w:r>
      <w:r w:rsidR="00346F2E" w:rsidRPr="00346F2E">
        <w:rPr>
          <w:rFonts w:asciiTheme="majorHAnsi" w:hAnsiTheme="majorHAnsi" w:cstheme="majorHAnsi"/>
          <w:i/>
          <w:lang w:val="fr-CA"/>
        </w:rPr>
        <w:t xml:space="preserve">(maîtrise) doit comporter un volet sur les méthodes scientifiques </w:t>
      </w:r>
      <w:r w:rsidR="00A1130D">
        <w:rPr>
          <w:rFonts w:asciiTheme="majorHAnsi" w:hAnsiTheme="majorHAnsi" w:cstheme="majorHAnsi"/>
          <w:i/>
          <w:lang w:val="fr-CA"/>
        </w:rPr>
        <w:t xml:space="preserve">et(ou) </w:t>
      </w:r>
      <w:r w:rsidR="00346F2E" w:rsidRPr="00346F2E">
        <w:rPr>
          <w:rFonts w:asciiTheme="majorHAnsi" w:hAnsiTheme="majorHAnsi" w:cstheme="majorHAnsi"/>
          <w:i/>
          <w:lang w:val="fr-CA"/>
        </w:rPr>
        <w:t>de recherche (</w:t>
      </w:r>
      <w:r w:rsidR="00346F2E" w:rsidRPr="00346F2E">
        <w:rPr>
          <w:rFonts w:asciiTheme="majorHAnsi" w:eastAsia="Basic" w:hAnsiTheme="majorHAnsi" w:cstheme="majorHAnsi"/>
          <w:i/>
          <w:lang w:val="fr-CA"/>
        </w:rPr>
        <w:t>théories et applications</w:t>
      </w:r>
      <w:r w:rsidR="00785AD3">
        <w:rPr>
          <w:rFonts w:asciiTheme="majorHAnsi" w:eastAsia="Basic" w:hAnsiTheme="majorHAnsi" w:cstheme="majorHAnsi"/>
          <w:i/>
          <w:lang w:val="fr-CA"/>
        </w:rPr>
        <w:t>)</w:t>
      </w:r>
      <w:r w:rsidRPr="00346F2E">
        <w:rPr>
          <w:rFonts w:asciiTheme="majorHAnsi" w:hAnsiTheme="majorHAnsi" w:cstheme="majorHAnsi"/>
          <w:i/>
          <w:sz w:val="24"/>
          <w:szCs w:val="24"/>
          <w:lang w:val="fr-CA"/>
        </w:rPr>
        <w:t>.</w:t>
      </w:r>
    </w:p>
    <w:p w14:paraId="79082EE5" w14:textId="77777777" w:rsidR="009D3594" w:rsidRPr="002A04C4" w:rsidRDefault="009D3594">
      <w:pPr>
        <w:spacing w:after="0" w:line="240" w:lineRule="auto"/>
        <w:rPr>
          <w:rFonts w:asciiTheme="majorHAnsi" w:hAnsiTheme="majorHAnsi" w:cstheme="majorHAnsi"/>
          <w:b/>
          <w:i/>
          <w:sz w:val="24"/>
          <w:szCs w:val="24"/>
          <w:lang w:val="fr-CA"/>
        </w:rPr>
      </w:pPr>
    </w:p>
    <w:p w14:paraId="79082EE6" w14:textId="49F5BA21" w:rsidR="009D3594" w:rsidRPr="00A1130D" w:rsidRDefault="00785AD3">
      <w:pPr>
        <w:spacing w:after="0" w:line="240" w:lineRule="auto"/>
        <w:rPr>
          <w:rFonts w:asciiTheme="majorHAnsi" w:hAnsiTheme="majorHAnsi" w:cstheme="majorHAnsi"/>
          <w:i/>
          <w:lang w:val="fr-CA"/>
        </w:rPr>
      </w:pPr>
      <w:r w:rsidRPr="00A1130D">
        <w:rPr>
          <w:rFonts w:asciiTheme="majorHAnsi" w:hAnsiTheme="majorHAnsi" w:cstheme="majorHAnsi"/>
          <w:i/>
          <w:lang w:val="fr-CA"/>
        </w:rPr>
        <w:t>OBJET : Le programme d’études a pour but d’atteindr</w:t>
      </w:r>
      <w:r w:rsidR="00A1130D">
        <w:rPr>
          <w:rFonts w:asciiTheme="majorHAnsi" w:hAnsiTheme="majorHAnsi" w:cstheme="majorHAnsi"/>
          <w:i/>
          <w:lang w:val="fr-CA"/>
        </w:rPr>
        <w:t>e les objectifs d’apprentissage</w:t>
      </w:r>
      <w:r w:rsidRPr="00A1130D">
        <w:rPr>
          <w:rFonts w:asciiTheme="majorHAnsi" w:hAnsiTheme="majorHAnsi" w:cstheme="majorHAnsi"/>
          <w:i/>
          <w:lang w:val="fr-CA"/>
        </w:rPr>
        <w:t xml:space="preserve"> énoncés dans la mission et les </w:t>
      </w:r>
      <w:r w:rsidR="00A1130D">
        <w:rPr>
          <w:rFonts w:asciiTheme="majorHAnsi" w:hAnsiTheme="majorHAnsi" w:cstheme="majorHAnsi"/>
          <w:i/>
          <w:lang w:val="fr-CA"/>
        </w:rPr>
        <w:t xml:space="preserve">résultats </w:t>
      </w:r>
      <w:r w:rsidRPr="00A1130D">
        <w:rPr>
          <w:rFonts w:asciiTheme="majorHAnsi" w:hAnsiTheme="majorHAnsi" w:cstheme="majorHAnsi"/>
          <w:i/>
          <w:lang w:val="fr-CA"/>
        </w:rPr>
        <w:t xml:space="preserve">définis. Les objectifs du programme d’études doivent être en lien avec la mission du programme et ses résultats d’apprentissage spécifiques. Le programme d’études doit inclure des cours et d’autres activités visant à développer les connaissances et les compétences des étudiants en architecture </w:t>
      </w:r>
      <w:r w:rsidR="00A1130D">
        <w:rPr>
          <w:rFonts w:asciiTheme="majorHAnsi" w:hAnsiTheme="majorHAnsi" w:cstheme="majorHAnsi"/>
          <w:i/>
          <w:lang w:val="fr-CA"/>
        </w:rPr>
        <w:t xml:space="preserve">de </w:t>
      </w:r>
      <w:r w:rsidRPr="00A1130D">
        <w:rPr>
          <w:rFonts w:asciiTheme="majorHAnsi" w:hAnsiTheme="majorHAnsi" w:cstheme="majorHAnsi"/>
          <w:i/>
          <w:lang w:val="fr-CA"/>
        </w:rPr>
        <w:t>paysage.</w:t>
      </w:r>
    </w:p>
    <w:p w14:paraId="79082EE7" w14:textId="77777777" w:rsidR="009D3594" w:rsidRPr="00A1130D" w:rsidRDefault="009D3594">
      <w:pPr>
        <w:spacing w:after="0" w:line="240" w:lineRule="auto"/>
        <w:rPr>
          <w:rFonts w:asciiTheme="majorHAnsi" w:hAnsiTheme="majorHAnsi" w:cstheme="majorHAnsi"/>
          <w:lang w:val="fr-CA"/>
        </w:rPr>
      </w:pPr>
    </w:p>
    <w:p w14:paraId="79082EEC" w14:textId="29A7F626" w:rsidR="009D3594" w:rsidRPr="00A1130D" w:rsidRDefault="00785AD3" w:rsidP="004E0D92">
      <w:pPr>
        <w:rPr>
          <w:rFonts w:asciiTheme="majorHAnsi" w:hAnsiTheme="majorHAnsi" w:cstheme="majorHAnsi"/>
          <w:lang w:val="fr-CA"/>
        </w:rPr>
      </w:pPr>
      <w:bookmarkStart w:id="33" w:name="_heading=h.2bn6wsx" w:colFirst="0" w:colLast="0"/>
      <w:bookmarkEnd w:id="33"/>
      <w:r w:rsidRPr="00A1130D">
        <w:rPr>
          <w:rFonts w:asciiTheme="majorHAnsi" w:hAnsiTheme="majorHAnsi" w:cstheme="majorHAnsi"/>
          <w:b/>
          <w:bCs/>
          <w:lang w:val="fr-CA"/>
        </w:rPr>
        <w:t xml:space="preserve">Mission, objectifs et valeurs essentielles du programme d’études. La mission, les objectifs et les valeurs essentielles du programme d’études professionnelles doivent être intégrés à son </w:t>
      </w:r>
      <w:r w:rsidR="00A614DB" w:rsidRPr="00A1130D">
        <w:rPr>
          <w:rFonts w:asciiTheme="majorHAnsi" w:hAnsiTheme="majorHAnsi" w:cstheme="majorHAnsi"/>
          <w:b/>
          <w:bCs/>
          <w:lang w:val="fr-CA"/>
        </w:rPr>
        <w:t>curriculum.</w:t>
      </w:r>
    </w:p>
    <w:tbl>
      <w:tblPr>
        <w:tblStyle w:val="Grilledutableau"/>
        <w:tblW w:w="0" w:type="auto"/>
        <w:tblLook w:val="04A0" w:firstRow="1" w:lastRow="0" w:firstColumn="1" w:lastColumn="0" w:noHBand="0" w:noVBand="1"/>
      </w:tblPr>
      <w:tblGrid>
        <w:gridCol w:w="10790"/>
      </w:tblGrid>
      <w:tr w:rsidR="00B061AF" w:rsidRPr="00A1130D" w14:paraId="2A7DB5E0" w14:textId="77777777" w:rsidTr="00B061AF">
        <w:tc>
          <w:tcPr>
            <w:tcW w:w="10790" w:type="dxa"/>
            <w:shd w:val="clear" w:color="auto" w:fill="DBE5F1" w:themeFill="accent1" w:themeFillTint="33"/>
          </w:tcPr>
          <w:p w14:paraId="06DB69FD" w14:textId="0EBA205E" w:rsidR="00B061AF" w:rsidRPr="00A1130D" w:rsidRDefault="00505571" w:rsidP="00A1130D">
            <w:pPr>
              <w:rPr>
                <w:rFonts w:asciiTheme="majorHAnsi" w:hAnsiTheme="majorHAnsi" w:cstheme="majorHAnsi"/>
                <w:lang w:val="fr-CA"/>
              </w:rPr>
            </w:pPr>
            <w:r w:rsidRPr="00A1130D">
              <w:rPr>
                <w:rFonts w:asciiTheme="majorHAnsi" w:hAnsiTheme="majorHAnsi" w:cstheme="majorHAnsi"/>
                <w:lang w:val="fr-CA"/>
              </w:rPr>
              <w:t xml:space="preserve">Décrire comment le programme définit les connaissances, les aptitudes et les valeurs </w:t>
            </w:r>
            <w:r w:rsidR="00A1130D">
              <w:rPr>
                <w:rFonts w:asciiTheme="majorHAnsi" w:hAnsiTheme="majorHAnsi" w:cstheme="majorHAnsi"/>
                <w:lang w:val="fr-CA"/>
              </w:rPr>
              <w:t xml:space="preserve">fondamentales </w:t>
            </w:r>
            <w:r w:rsidRPr="00A1130D">
              <w:rPr>
                <w:rFonts w:asciiTheme="majorHAnsi" w:hAnsiTheme="majorHAnsi" w:cstheme="majorHAnsi"/>
                <w:lang w:val="fr-CA"/>
              </w:rPr>
              <w:t>que les étudiants doivent acquérir pour obtenir leur diplôme. Fournir les renseignements demandés de manière concise.</w:t>
            </w:r>
            <w:r w:rsidR="00B061AF" w:rsidRPr="00A1130D">
              <w:rPr>
                <w:rFonts w:asciiTheme="majorHAnsi" w:hAnsiTheme="majorHAnsi" w:cstheme="majorHAnsi"/>
                <w:lang w:val="fr-CA"/>
              </w:rPr>
              <w:t xml:space="preserve"> </w:t>
            </w:r>
          </w:p>
        </w:tc>
      </w:tr>
      <w:tr w:rsidR="00B061AF" w:rsidRPr="002A04C4" w14:paraId="12032FDE" w14:textId="77777777" w:rsidTr="00B061AF">
        <w:trPr>
          <w:trHeight w:val="6613"/>
        </w:trPr>
        <w:tc>
          <w:tcPr>
            <w:tcW w:w="10790" w:type="dxa"/>
            <w:shd w:val="clear" w:color="auto" w:fill="DBE5F1" w:themeFill="accent1" w:themeFillTint="33"/>
          </w:tcPr>
          <w:p w14:paraId="33B7173C" w14:textId="7604C00D" w:rsidR="00B061AF" w:rsidRPr="002A04C4" w:rsidRDefault="00B061AF" w:rsidP="00B061AF">
            <w:pPr>
              <w:rPr>
                <w:rFonts w:asciiTheme="majorHAnsi" w:hAnsiTheme="majorHAnsi" w:cstheme="majorHAnsi"/>
                <w:sz w:val="24"/>
                <w:szCs w:val="24"/>
                <w:lang w:val="fr-CA"/>
              </w:rPr>
            </w:pPr>
          </w:p>
        </w:tc>
      </w:tr>
    </w:tbl>
    <w:p w14:paraId="79082EEE" w14:textId="2E44C5B0" w:rsidR="009D3594" w:rsidRPr="00A1130D" w:rsidRDefault="00A614DB" w:rsidP="004E0D92">
      <w:pPr>
        <w:rPr>
          <w:rFonts w:asciiTheme="majorHAnsi" w:hAnsiTheme="majorHAnsi" w:cstheme="majorHAnsi"/>
          <w:bCs/>
          <w:color w:val="0070C0"/>
          <w:lang w:val="fr-CA"/>
        </w:rPr>
      </w:pPr>
      <w:bookmarkStart w:id="34" w:name="_heading=h.qsh70q" w:colFirst="0" w:colLast="0"/>
      <w:bookmarkEnd w:id="34"/>
      <w:r w:rsidRPr="002A04C4">
        <w:rPr>
          <w:rFonts w:asciiTheme="majorHAnsi" w:hAnsiTheme="majorHAnsi" w:cstheme="majorHAnsi"/>
          <w:b/>
          <w:bCs/>
          <w:sz w:val="24"/>
          <w:szCs w:val="24"/>
          <w:lang w:val="fr-CA"/>
        </w:rPr>
        <w:lastRenderedPageBreak/>
        <w:t xml:space="preserve">B. </w:t>
      </w:r>
      <w:r w:rsidR="00A1130D" w:rsidRPr="00A1130D">
        <w:rPr>
          <w:rFonts w:asciiTheme="majorHAnsi" w:hAnsiTheme="majorHAnsi" w:cstheme="majorHAnsi"/>
          <w:b/>
          <w:bCs/>
          <w:lang w:val="fr-CA"/>
        </w:rPr>
        <w:t xml:space="preserve">Curriculum </w:t>
      </w:r>
      <w:r w:rsidR="00B435EF" w:rsidRPr="00A1130D">
        <w:rPr>
          <w:rFonts w:asciiTheme="majorHAnsi" w:hAnsiTheme="majorHAnsi" w:cstheme="majorHAnsi"/>
          <w:lang w:val="fr-CA"/>
        </w:rPr>
        <w:br/>
      </w:r>
      <w:bookmarkStart w:id="35" w:name="_heading=h.3as4poj" w:colFirst="0" w:colLast="0"/>
      <w:bookmarkEnd w:id="35"/>
      <w:r w:rsidR="00505571" w:rsidRPr="00A1130D">
        <w:rPr>
          <w:rFonts w:asciiTheme="majorHAnsi" w:hAnsiTheme="majorHAnsi" w:cstheme="majorHAnsi"/>
          <w:bCs/>
          <w:lang w:val="fr-CA"/>
        </w:rPr>
        <w:t xml:space="preserve">Remplir l’annexe E : Cours d’architecture </w:t>
      </w:r>
      <w:r w:rsidR="00A1130D" w:rsidRPr="00A1130D">
        <w:rPr>
          <w:rFonts w:asciiTheme="majorHAnsi" w:hAnsiTheme="majorHAnsi" w:cstheme="majorHAnsi"/>
          <w:bCs/>
          <w:lang w:val="fr-CA"/>
        </w:rPr>
        <w:t xml:space="preserve">de </w:t>
      </w:r>
      <w:r w:rsidR="00505571" w:rsidRPr="00A1130D">
        <w:rPr>
          <w:rFonts w:asciiTheme="majorHAnsi" w:hAnsiTheme="majorHAnsi" w:cstheme="majorHAnsi"/>
          <w:bCs/>
          <w:lang w:val="fr-CA"/>
        </w:rPr>
        <w:t xml:space="preserve">paysage offerts </w:t>
      </w:r>
      <w:r w:rsidR="00A1130D" w:rsidRPr="00A1130D">
        <w:rPr>
          <w:rFonts w:asciiTheme="majorHAnsi" w:hAnsiTheme="majorHAnsi" w:cstheme="majorHAnsi"/>
          <w:bCs/>
          <w:lang w:val="fr-CA"/>
        </w:rPr>
        <w:t xml:space="preserve">au cours </w:t>
      </w:r>
      <w:r w:rsidR="00505571" w:rsidRPr="00A1130D">
        <w:rPr>
          <w:rFonts w:asciiTheme="majorHAnsi" w:hAnsiTheme="majorHAnsi" w:cstheme="majorHAnsi"/>
          <w:bCs/>
          <w:lang w:val="fr-CA"/>
        </w:rPr>
        <w:t xml:space="preserve">de la dernière année universitaire. </w:t>
      </w:r>
      <w:r w:rsidR="00B31398" w:rsidRPr="00A1130D">
        <w:rPr>
          <w:rFonts w:asciiTheme="majorHAnsi" w:hAnsiTheme="majorHAnsi" w:cstheme="majorHAnsi"/>
          <w:bCs/>
          <w:lang w:val="fr-CA"/>
        </w:rPr>
        <w:t xml:space="preserve"> </w:t>
      </w:r>
    </w:p>
    <w:p w14:paraId="79082EF0" w14:textId="300F40A9" w:rsidR="009D3594" w:rsidRPr="00A1130D" w:rsidRDefault="00A614DB">
      <w:pPr>
        <w:pStyle w:val="Titre3"/>
        <w:spacing w:before="0" w:line="240" w:lineRule="auto"/>
        <w:rPr>
          <w:rFonts w:asciiTheme="majorHAnsi" w:hAnsiTheme="majorHAnsi" w:cstheme="majorHAnsi"/>
          <w:lang w:val="fr-CA"/>
        </w:rPr>
      </w:pPr>
      <w:bookmarkStart w:id="36" w:name="_heading=h.1pxezwc" w:colFirst="0" w:colLast="0"/>
      <w:bookmarkEnd w:id="36"/>
      <w:r w:rsidRPr="00A1130D">
        <w:rPr>
          <w:rFonts w:asciiTheme="majorHAnsi" w:hAnsiTheme="majorHAnsi" w:cstheme="majorHAnsi"/>
          <w:lang w:val="fr-CA"/>
        </w:rPr>
        <w:t xml:space="preserve">C. </w:t>
      </w:r>
      <w:r w:rsidR="00505571" w:rsidRPr="00A1130D">
        <w:rPr>
          <w:rFonts w:asciiTheme="majorHAnsi" w:hAnsiTheme="majorHAnsi" w:cstheme="majorHAnsi"/>
          <w:lang w:val="fr-CA"/>
        </w:rPr>
        <w:t xml:space="preserve">Cours obligatoires/facultatifs </w:t>
      </w:r>
    </w:p>
    <w:p w14:paraId="0D2E11B9" w14:textId="77777777" w:rsidR="00B31398" w:rsidRPr="00A1130D" w:rsidRDefault="00B31398">
      <w:pPr>
        <w:spacing w:after="0" w:line="240" w:lineRule="auto"/>
        <w:rPr>
          <w:rFonts w:asciiTheme="majorHAnsi" w:hAnsiTheme="majorHAnsi" w:cstheme="majorHAnsi"/>
          <w:lang w:val="fr-CA"/>
        </w:rPr>
      </w:pPr>
    </w:p>
    <w:tbl>
      <w:tblPr>
        <w:tblStyle w:val="Grilledutableau"/>
        <w:tblW w:w="0" w:type="auto"/>
        <w:tblLook w:val="04A0" w:firstRow="1" w:lastRow="0" w:firstColumn="1" w:lastColumn="0" w:noHBand="0" w:noVBand="1"/>
      </w:tblPr>
      <w:tblGrid>
        <w:gridCol w:w="5395"/>
        <w:gridCol w:w="5395"/>
      </w:tblGrid>
      <w:tr w:rsidR="00B31398" w:rsidRPr="002131C3" w14:paraId="0F1DFD3B" w14:textId="77777777" w:rsidTr="00B31398">
        <w:tc>
          <w:tcPr>
            <w:tcW w:w="5395" w:type="dxa"/>
          </w:tcPr>
          <w:p w14:paraId="6A891E6D" w14:textId="1F1C9965" w:rsidR="00B31398" w:rsidRPr="00A1130D" w:rsidRDefault="00505571" w:rsidP="00505571">
            <w:pPr>
              <w:rPr>
                <w:rFonts w:asciiTheme="majorHAnsi" w:hAnsiTheme="majorHAnsi" w:cstheme="majorHAnsi"/>
                <w:lang w:val="fr-CA"/>
              </w:rPr>
            </w:pPr>
            <w:r w:rsidRPr="00A1130D">
              <w:rPr>
                <w:rFonts w:asciiTheme="majorHAnsi" w:hAnsiTheme="majorHAnsi" w:cstheme="majorHAnsi"/>
                <w:lang w:val="fr-CA"/>
              </w:rPr>
              <w:t xml:space="preserve">Nombre total de crédits (heures) requis pour obtenir un diplôme : </w:t>
            </w:r>
            <w:r w:rsidR="00B31398" w:rsidRPr="00A1130D">
              <w:rPr>
                <w:rFonts w:asciiTheme="majorHAnsi" w:hAnsiTheme="majorHAnsi" w:cstheme="majorHAnsi"/>
                <w:lang w:val="fr-CA"/>
              </w:rPr>
              <w:t xml:space="preserve"> </w:t>
            </w:r>
          </w:p>
        </w:tc>
        <w:tc>
          <w:tcPr>
            <w:tcW w:w="5395" w:type="dxa"/>
            <w:shd w:val="clear" w:color="auto" w:fill="DBE5F1" w:themeFill="accent1" w:themeFillTint="33"/>
          </w:tcPr>
          <w:p w14:paraId="296126E6" w14:textId="77777777" w:rsidR="00B31398" w:rsidRPr="00A1130D" w:rsidRDefault="00B31398">
            <w:pPr>
              <w:rPr>
                <w:rFonts w:asciiTheme="majorHAnsi" w:hAnsiTheme="majorHAnsi" w:cstheme="majorHAnsi"/>
                <w:lang w:val="fr-CA"/>
              </w:rPr>
            </w:pPr>
          </w:p>
        </w:tc>
      </w:tr>
    </w:tbl>
    <w:p w14:paraId="034ECEFC" w14:textId="77777777" w:rsidR="00B31398" w:rsidRPr="002A04C4" w:rsidRDefault="00B31398" w:rsidP="00B31398">
      <w:pPr>
        <w:pBdr>
          <w:top w:val="nil"/>
          <w:left w:val="nil"/>
          <w:bottom w:val="nil"/>
          <w:right w:val="nil"/>
          <w:between w:val="nil"/>
        </w:pBdr>
        <w:spacing w:after="0" w:line="240" w:lineRule="auto"/>
        <w:jc w:val="both"/>
        <w:rPr>
          <w:rFonts w:asciiTheme="majorHAnsi" w:hAnsiTheme="majorHAnsi" w:cstheme="majorHAnsi"/>
          <w:color w:val="000000"/>
          <w:sz w:val="24"/>
          <w:szCs w:val="24"/>
          <w:lang w:val="fr-CA"/>
        </w:rPr>
      </w:pPr>
    </w:p>
    <w:p w14:paraId="79082EF2" w14:textId="67A43F0B" w:rsidR="009D3594" w:rsidRPr="002A04C4" w:rsidRDefault="00505571" w:rsidP="00B31398">
      <w:pPr>
        <w:pBdr>
          <w:top w:val="nil"/>
          <w:left w:val="nil"/>
          <w:bottom w:val="nil"/>
          <w:right w:val="nil"/>
          <w:between w:val="nil"/>
        </w:pBdr>
        <w:spacing w:after="0" w:line="240" w:lineRule="auto"/>
        <w:jc w:val="both"/>
        <w:rPr>
          <w:rFonts w:asciiTheme="majorHAnsi" w:hAnsiTheme="majorHAnsi" w:cstheme="majorHAnsi"/>
          <w:color w:val="000000"/>
          <w:sz w:val="24"/>
          <w:szCs w:val="24"/>
          <w:lang w:val="fr-CA"/>
        </w:rPr>
      </w:pPr>
      <w:r w:rsidRPr="006F2F1B">
        <w:rPr>
          <w:rFonts w:asciiTheme="majorHAnsi" w:hAnsiTheme="majorHAnsi" w:cstheme="majorHAnsi"/>
          <w:lang w:val="fr-CA"/>
        </w:rPr>
        <w:t>Indiquer le nombre de crédits (heures) obligatoires et facultatifs dans le tableau ci-dessous. Si le programme comprend des cours obligatoires dans d’autres disciplines, ou des</w:t>
      </w:r>
      <w:r>
        <w:rPr>
          <w:rFonts w:asciiTheme="majorHAnsi" w:hAnsiTheme="majorHAnsi" w:cstheme="majorHAnsi"/>
          <w:lang w:val="fr-CA"/>
        </w:rPr>
        <w:t xml:space="preserve"> matières facultatives, modifier</w:t>
      </w:r>
      <w:r w:rsidRPr="006F2F1B">
        <w:rPr>
          <w:rFonts w:asciiTheme="majorHAnsi" w:hAnsiTheme="majorHAnsi" w:cstheme="majorHAnsi"/>
          <w:lang w:val="fr-CA"/>
        </w:rPr>
        <w:t xml:space="preserve"> le tableau au besoin</w:t>
      </w:r>
      <w:r w:rsidR="00A614DB" w:rsidRPr="002A04C4">
        <w:rPr>
          <w:rFonts w:asciiTheme="majorHAnsi" w:hAnsiTheme="majorHAnsi" w:cstheme="majorHAnsi"/>
          <w:color w:val="000000"/>
          <w:sz w:val="24"/>
          <w:szCs w:val="24"/>
          <w:lang w:val="fr-CA"/>
        </w:rPr>
        <w:t>.</w:t>
      </w:r>
    </w:p>
    <w:p w14:paraId="79082EF3" w14:textId="77777777" w:rsidR="009D3594" w:rsidRPr="002A04C4" w:rsidRDefault="009D3594">
      <w:pPr>
        <w:spacing w:after="0" w:line="240" w:lineRule="auto"/>
        <w:rPr>
          <w:rFonts w:asciiTheme="majorHAnsi" w:hAnsiTheme="majorHAnsi" w:cstheme="majorHAnsi"/>
          <w:sz w:val="24"/>
          <w:szCs w:val="24"/>
          <w:lang w:val="fr-CA"/>
        </w:rPr>
      </w:pPr>
    </w:p>
    <w:tbl>
      <w:tblPr>
        <w:tblStyle w:val="a"/>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0"/>
        <w:gridCol w:w="1710"/>
        <w:gridCol w:w="2760"/>
        <w:gridCol w:w="1815"/>
      </w:tblGrid>
      <w:tr w:rsidR="00505571" w:rsidRPr="002A04C4" w14:paraId="79082EF8" w14:textId="77777777">
        <w:trPr>
          <w:trHeight w:val="432"/>
        </w:trPr>
        <w:tc>
          <w:tcPr>
            <w:tcW w:w="4020" w:type="dxa"/>
            <w:tcBorders>
              <w:bottom w:val="single" w:sz="4" w:space="0" w:color="000000"/>
            </w:tcBorders>
            <w:shd w:val="clear" w:color="auto" w:fill="D0CECE"/>
            <w:vAlign w:val="center"/>
          </w:tcPr>
          <w:p w14:paraId="79082EF4" w14:textId="0B52F620" w:rsidR="00505571" w:rsidRPr="00A1130D" w:rsidRDefault="00505571">
            <w:pPr>
              <w:spacing w:after="0" w:line="240" w:lineRule="auto"/>
              <w:ind w:hanging="18"/>
              <w:jc w:val="center"/>
              <w:rPr>
                <w:rFonts w:asciiTheme="majorHAnsi" w:hAnsiTheme="majorHAnsi" w:cstheme="majorHAnsi"/>
                <w:lang w:val="fr-CA"/>
              </w:rPr>
            </w:pPr>
            <w:r w:rsidRPr="00A1130D">
              <w:rPr>
                <w:rFonts w:asciiTheme="majorHAnsi" w:hAnsiTheme="majorHAnsi" w:cstheme="majorHAnsi"/>
                <w:b/>
                <w:lang w:val="fr-CA"/>
              </w:rPr>
              <w:t>Cours obligatoires</w:t>
            </w:r>
          </w:p>
        </w:tc>
        <w:tc>
          <w:tcPr>
            <w:tcW w:w="1710" w:type="dxa"/>
            <w:tcBorders>
              <w:bottom w:val="single" w:sz="4" w:space="0" w:color="000000"/>
            </w:tcBorders>
            <w:shd w:val="clear" w:color="auto" w:fill="D0CECE"/>
            <w:vAlign w:val="center"/>
          </w:tcPr>
          <w:p w14:paraId="79082EF5" w14:textId="39150874" w:rsidR="00505571" w:rsidRPr="00A1130D" w:rsidRDefault="00505571">
            <w:pPr>
              <w:spacing w:after="0" w:line="240" w:lineRule="auto"/>
              <w:ind w:hanging="18"/>
              <w:jc w:val="center"/>
              <w:rPr>
                <w:rFonts w:asciiTheme="majorHAnsi" w:hAnsiTheme="majorHAnsi" w:cstheme="majorHAnsi"/>
                <w:lang w:val="fr-CA"/>
              </w:rPr>
            </w:pPr>
            <w:r w:rsidRPr="00A1130D">
              <w:rPr>
                <w:rFonts w:asciiTheme="majorHAnsi" w:hAnsiTheme="majorHAnsi" w:cstheme="majorHAnsi"/>
                <w:b/>
                <w:lang w:val="fr-CA"/>
              </w:rPr>
              <w:t>Crédits (Heures)</w:t>
            </w:r>
          </w:p>
        </w:tc>
        <w:tc>
          <w:tcPr>
            <w:tcW w:w="2760" w:type="dxa"/>
            <w:tcBorders>
              <w:bottom w:val="single" w:sz="4" w:space="0" w:color="000000"/>
            </w:tcBorders>
            <w:shd w:val="clear" w:color="auto" w:fill="D0CECE"/>
            <w:vAlign w:val="center"/>
          </w:tcPr>
          <w:p w14:paraId="79082EF6" w14:textId="3E813237" w:rsidR="00505571" w:rsidRPr="00A1130D" w:rsidRDefault="00505571">
            <w:pPr>
              <w:spacing w:after="0" w:line="240" w:lineRule="auto"/>
              <w:ind w:hanging="18"/>
              <w:jc w:val="center"/>
              <w:rPr>
                <w:rFonts w:asciiTheme="majorHAnsi" w:hAnsiTheme="majorHAnsi" w:cstheme="majorHAnsi"/>
                <w:lang w:val="fr-CA"/>
              </w:rPr>
            </w:pPr>
            <w:r w:rsidRPr="00A1130D">
              <w:rPr>
                <w:rFonts w:asciiTheme="majorHAnsi" w:hAnsiTheme="majorHAnsi" w:cstheme="majorHAnsi"/>
                <w:b/>
                <w:lang w:val="fr-CA"/>
              </w:rPr>
              <w:t xml:space="preserve">Cours facultatifs </w:t>
            </w:r>
          </w:p>
        </w:tc>
        <w:tc>
          <w:tcPr>
            <w:tcW w:w="1815" w:type="dxa"/>
            <w:tcBorders>
              <w:bottom w:val="single" w:sz="4" w:space="0" w:color="000000"/>
            </w:tcBorders>
            <w:shd w:val="clear" w:color="auto" w:fill="D0CECE"/>
            <w:vAlign w:val="center"/>
          </w:tcPr>
          <w:p w14:paraId="79082EF7" w14:textId="2D1F79F5" w:rsidR="00505571" w:rsidRPr="00A1130D" w:rsidRDefault="00505571">
            <w:pPr>
              <w:spacing w:after="0" w:line="240" w:lineRule="auto"/>
              <w:ind w:hanging="18"/>
              <w:jc w:val="center"/>
              <w:rPr>
                <w:rFonts w:asciiTheme="majorHAnsi" w:hAnsiTheme="majorHAnsi" w:cstheme="majorHAnsi"/>
                <w:lang w:val="fr-CA"/>
              </w:rPr>
            </w:pPr>
            <w:r w:rsidRPr="00A1130D">
              <w:rPr>
                <w:rFonts w:asciiTheme="majorHAnsi" w:hAnsiTheme="majorHAnsi" w:cstheme="majorHAnsi"/>
                <w:b/>
                <w:lang w:val="fr-CA"/>
              </w:rPr>
              <w:t>Crédits/Heures</w:t>
            </w:r>
          </w:p>
        </w:tc>
      </w:tr>
      <w:tr w:rsidR="00505571" w:rsidRPr="002A04C4" w14:paraId="79082EFD" w14:textId="77777777" w:rsidTr="00B31398">
        <w:tc>
          <w:tcPr>
            <w:tcW w:w="4020" w:type="dxa"/>
            <w:tcBorders>
              <w:top w:val="single" w:sz="4" w:space="0" w:color="000000"/>
            </w:tcBorders>
            <w:vAlign w:val="center"/>
          </w:tcPr>
          <w:p w14:paraId="79082EF9" w14:textId="56549B88" w:rsidR="00505571" w:rsidRPr="00A1130D" w:rsidRDefault="00505571">
            <w:pPr>
              <w:spacing w:after="0" w:line="240" w:lineRule="auto"/>
              <w:ind w:right="-309" w:firstLine="158"/>
              <w:rPr>
                <w:rFonts w:asciiTheme="majorHAnsi" w:hAnsiTheme="majorHAnsi" w:cstheme="majorHAnsi"/>
                <w:lang w:val="fr-CA"/>
              </w:rPr>
            </w:pPr>
            <w:r w:rsidRPr="00A1130D">
              <w:rPr>
                <w:rFonts w:asciiTheme="majorHAnsi" w:hAnsiTheme="majorHAnsi" w:cstheme="majorHAnsi"/>
                <w:lang w:val="fr-CA"/>
              </w:rPr>
              <w:t xml:space="preserve">Architecture </w:t>
            </w:r>
            <w:r w:rsidR="00A1130D">
              <w:rPr>
                <w:rFonts w:asciiTheme="majorHAnsi" w:hAnsiTheme="majorHAnsi" w:cstheme="majorHAnsi"/>
                <w:lang w:val="fr-CA"/>
              </w:rPr>
              <w:t>de paysage</w:t>
            </w:r>
            <w:r w:rsidRPr="00A1130D">
              <w:rPr>
                <w:rFonts w:asciiTheme="majorHAnsi" w:hAnsiTheme="majorHAnsi" w:cstheme="majorHAnsi"/>
                <w:lang w:val="fr-CA"/>
              </w:rPr>
              <w:t> : Atelier</w:t>
            </w:r>
          </w:p>
        </w:tc>
        <w:tc>
          <w:tcPr>
            <w:tcW w:w="1710" w:type="dxa"/>
            <w:tcBorders>
              <w:top w:val="single" w:sz="4" w:space="0" w:color="000000"/>
            </w:tcBorders>
            <w:shd w:val="clear" w:color="auto" w:fill="DBE5F1" w:themeFill="accent1" w:themeFillTint="33"/>
            <w:vAlign w:val="center"/>
          </w:tcPr>
          <w:p w14:paraId="79082EFA" w14:textId="77777777" w:rsidR="00505571" w:rsidRPr="00A1130D" w:rsidRDefault="00505571">
            <w:pPr>
              <w:spacing w:after="0" w:line="240" w:lineRule="auto"/>
              <w:jc w:val="center"/>
              <w:rPr>
                <w:rFonts w:asciiTheme="majorHAnsi" w:hAnsiTheme="majorHAnsi" w:cstheme="majorHAnsi"/>
                <w:lang w:val="fr-CA"/>
              </w:rPr>
            </w:pPr>
          </w:p>
        </w:tc>
        <w:tc>
          <w:tcPr>
            <w:tcW w:w="2760" w:type="dxa"/>
            <w:tcBorders>
              <w:top w:val="single" w:sz="4" w:space="0" w:color="000000"/>
            </w:tcBorders>
            <w:vAlign w:val="center"/>
          </w:tcPr>
          <w:p w14:paraId="79082EFB" w14:textId="7FDC0368" w:rsidR="00505571" w:rsidRPr="00A1130D" w:rsidRDefault="00505571">
            <w:pPr>
              <w:spacing w:after="0" w:line="240" w:lineRule="auto"/>
              <w:rPr>
                <w:rFonts w:asciiTheme="majorHAnsi" w:hAnsiTheme="majorHAnsi" w:cstheme="majorHAnsi"/>
                <w:lang w:val="fr-CA"/>
              </w:rPr>
            </w:pPr>
            <w:r w:rsidRPr="00A1130D">
              <w:rPr>
                <w:rFonts w:asciiTheme="majorHAnsi" w:hAnsiTheme="majorHAnsi" w:cstheme="majorHAnsi"/>
                <w:lang w:val="fr-CA"/>
              </w:rPr>
              <w:t>Sciences naturelles</w:t>
            </w:r>
          </w:p>
        </w:tc>
        <w:tc>
          <w:tcPr>
            <w:tcW w:w="1815" w:type="dxa"/>
            <w:tcBorders>
              <w:top w:val="single" w:sz="4" w:space="0" w:color="000000"/>
            </w:tcBorders>
            <w:shd w:val="clear" w:color="auto" w:fill="DBE5F1" w:themeFill="accent1" w:themeFillTint="33"/>
            <w:vAlign w:val="center"/>
          </w:tcPr>
          <w:p w14:paraId="79082EFC" w14:textId="77777777" w:rsidR="00505571" w:rsidRPr="00A1130D" w:rsidRDefault="00505571">
            <w:pPr>
              <w:spacing w:after="0" w:line="240" w:lineRule="auto"/>
              <w:jc w:val="center"/>
              <w:rPr>
                <w:rFonts w:asciiTheme="majorHAnsi" w:hAnsiTheme="majorHAnsi" w:cstheme="majorHAnsi"/>
                <w:lang w:val="fr-CA"/>
              </w:rPr>
            </w:pPr>
          </w:p>
        </w:tc>
      </w:tr>
      <w:tr w:rsidR="00505571" w:rsidRPr="002A04C4" w14:paraId="79082F02" w14:textId="77777777" w:rsidTr="00B31398">
        <w:trPr>
          <w:trHeight w:val="422"/>
        </w:trPr>
        <w:tc>
          <w:tcPr>
            <w:tcW w:w="4020" w:type="dxa"/>
            <w:vAlign w:val="center"/>
          </w:tcPr>
          <w:p w14:paraId="79082EFE" w14:textId="4D08D38B" w:rsidR="00505571" w:rsidRPr="00A1130D" w:rsidRDefault="00505571" w:rsidP="00A1130D">
            <w:pPr>
              <w:spacing w:after="0" w:line="240" w:lineRule="auto"/>
              <w:ind w:firstLine="158"/>
              <w:rPr>
                <w:rFonts w:asciiTheme="majorHAnsi" w:hAnsiTheme="majorHAnsi" w:cstheme="majorHAnsi"/>
                <w:lang w:val="fr-CA"/>
              </w:rPr>
            </w:pPr>
            <w:r w:rsidRPr="00A1130D">
              <w:rPr>
                <w:rFonts w:asciiTheme="majorHAnsi" w:hAnsiTheme="majorHAnsi" w:cstheme="majorHAnsi"/>
                <w:lang w:val="fr-CA"/>
              </w:rPr>
              <w:t>Architecture</w:t>
            </w:r>
            <w:r w:rsidR="00A1130D">
              <w:rPr>
                <w:rFonts w:asciiTheme="majorHAnsi" w:hAnsiTheme="majorHAnsi" w:cstheme="majorHAnsi"/>
                <w:lang w:val="fr-CA"/>
              </w:rPr>
              <w:t xml:space="preserve"> de paysage </w:t>
            </w:r>
            <w:r w:rsidRPr="00A1130D">
              <w:rPr>
                <w:rFonts w:asciiTheme="majorHAnsi" w:hAnsiTheme="majorHAnsi" w:cstheme="majorHAnsi"/>
                <w:lang w:val="fr-CA"/>
              </w:rPr>
              <w:t>: Hors atelier</w:t>
            </w:r>
          </w:p>
        </w:tc>
        <w:tc>
          <w:tcPr>
            <w:tcW w:w="1710" w:type="dxa"/>
            <w:shd w:val="clear" w:color="auto" w:fill="DBE5F1" w:themeFill="accent1" w:themeFillTint="33"/>
            <w:vAlign w:val="center"/>
          </w:tcPr>
          <w:p w14:paraId="79082EFF" w14:textId="77777777" w:rsidR="00505571" w:rsidRPr="00A1130D" w:rsidRDefault="00505571">
            <w:pPr>
              <w:spacing w:after="0" w:line="240" w:lineRule="auto"/>
              <w:jc w:val="center"/>
              <w:rPr>
                <w:rFonts w:asciiTheme="majorHAnsi" w:hAnsiTheme="majorHAnsi" w:cstheme="majorHAnsi"/>
                <w:lang w:val="fr-CA"/>
              </w:rPr>
            </w:pPr>
          </w:p>
        </w:tc>
        <w:tc>
          <w:tcPr>
            <w:tcW w:w="2760" w:type="dxa"/>
            <w:vAlign w:val="center"/>
          </w:tcPr>
          <w:p w14:paraId="79082F00" w14:textId="316393CC" w:rsidR="00505571" w:rsidRPr="00A1130D" w:rsidRDefault="00505571">
            <w:pPr>
              <w:spacing w:after="0" w:line="240" w:lineRule="auto"/>
              <w:rPr>
                <w:rFonts w:asciiTheme="majorHAnsi" w:hAnsiTheme="majorHAnsi" w:cstheme="majorHAnsi"/>
                <w:lang w:val="fr-CA"/>
              </w:rPr>
            </w:pPr>
            <w:r w:rsidRPr="00A1130D">
              <w:rPr>
                <w:rFonts w:asciiTheme="majorHAnsi" w:hAnsiTheme="majorHAnsi" w:cstheme="majorHAnsi"/>
                <w:lang w:val="fr-CA"/>
              </w:rPr>
              <w:t>Sciences sociales</w:t>
            </w:r>
          </w:p>
        </w:tc>
        <w:tc>
          <w:tcPr>
            <w:tcW w:w="1815" w:type="dxa"/>
            <w:shd w:val="clear" w:color="auto" w:fill="DBE5F1" w:themeFill="accent1" w:themeFillTint="33"/>
            <w:vAlign w:val="center"/>
          </w:tcPr>
          <w:p w14:paraId="79082F01" w14:textId="77777777" w:rsidR="00505571" w:rsidRPr="00A1130D" w:rsidRDefault="00505571">
            <w:pPr>
              <w:spacing w:after="0" w:line="240" w:lineRule="auto"/>
              <w:jc w:val="center"/>
              <w:rPr>
                <w:rFonts w:asciiTheme="majorHAnsi" w:hAnsiTheme="majorHAnsi" w:cstheme="majorHAnsi"/>
                <w:lang w:val="fr-CA"/>
              </w:rPr>
            </w:pPr>
          </w:p>
        </w:tc>
      </w:tr>
      <w:tr w:rsidR="009D3594" w:rsidRPr="002A04C4" w14:paraId="79082F07" w14:textId="77777777" w:rsidTr="00B31398">
        <w:tc>
          <w:tcPr>
            <w:tcW w:w="4020" w:type="dxa"/>
            <w:vAlign w:val="bottom"/>
          </w:tcPr>
          <w:p w14:paraId="79082F03" w14:textId="2A08FA80" w:rsidR="009D3594" w:rsidRPr="00A1130D" w:rsidRDefault="00505571" w:rsidP="00505571">
            <w:pPr>
              <w:spacing w:after="0" w:line="240" w:lineRule="auto"/>
              <w:rPr>
                <w:rFonts w:asciiTheme="majorHAnsi" w:hAnsiTheme="majorHAnsi" w:cstheme="majorHAnsi"/>
                <w:iCs/>
                <w:lang w:val="fr-CA"/>
              </w:rPr>
            </w:pPr>
            <w:r w:rsidRPr="00A1130D">
              <w:rPr>
                <w:rFonts w:asciiTheme="majorHAnsi" w:hAnsiTheme="majorHAnsi" w:cstheme="majorHAnsi"/>
                <w:iCs/>
                <w:lang w:val="fr-CA"/>
              </w:rPr>
              <w:t>Autre (modifier au besoin)</w:t>
            </w:r>
            <w:r w:rsidR="00A614DB" w:rsidRPr="00A1130D">
              <w:rPr>
                <w:rFonts w:asciiTheme="majorHAnsi" w:hAnsiTheme="majorHAnsi" w:cstheme="majorHAnsi"/>
                <w:iCs/>
                <w:lang w:val="fr-CA"/>
              </w:rPr>
              <w:t xml:space="preserve"> </w:t>
            </w:r>
          </w:p>
        </w:tc>
        <w:tc>
          <w:tcPr>
            <w:tcW w:w="1710" w:type="dxa"/>
            <w:shd w:val="clear" w:color="auto" w:fill="DBE5F1" w:themeFill="accent1" w:themeFillTint="33"/>
          </w:tcPr>
          <w:p w14:paraId="79082F04" w14:textId="77777777" w:rsidR="009D3594" w:rsidRPr="00A1130D" w:rsidRDefault="009D3594">
            <w:pPr>
              <w:spacing w:after="0" w:line="240" w:lineRule="auto"/>
              <w:jc w:val="center"/>
              <w:rPr>
                <w:rFonts w:asciiTheme="majorHAnsi" w:hAnsiTheme="majorHAnsi" w:cstheme="majorHAnsi"/>
                <w:lang w:val="fr-CA"/>
              </w:rPr>
            </w:pPr>
          </w:p>
        </w:tc>
        <w:tc>
          <w:tcPr>
            <w:tcW w:w="2760" w:type="dxa"/>
          </w:tcPr>
          <w:p w14:paraId="79082F05" w14:textId="34745FA0" w:rsidR="009D3594" w:rsidRPr="00A1130D" w:rsidRDefault="00505571" w:rsidP="00505571">
            <w:pPr>
              <w:spacing w:after="0" w:line="240" w:lineRule="auto"/>
              <w:rPr>
                <w:rFonts w:asciiTheme="majorHAnsi" w:hAnsiTheme="majorHAnsi" w:cstheme="majorHAnsi"/>
                <w:lang w:val="fr-CA"/>
              </w:rPr>
            </w:pPr>
            <w:r w:rsidRPr="00A1130D">
              <w:rPr>
                <w:rFonts w:asciiTheme="majorHAnsi" w:hAnsiTheme="majorHAnsi" w:cstheme="majorHAnsi"/>
                <w:lang w:val="fr-CA"/>
              </w:rPr>
              <w:t>Arts, sciences humaines</w:t>
            </w:r>
            <w:r w:rsidR="00A614DB" w:rsidRPr="00A1130D">
              <w:rPr>
                <w:rFonts w:asciiTheme="majorHAnsi" w:hAnsiTheme="majorHAnsi" w:cstheme="majorHAnsi"/>
                <w:lang w:val="fr-CA"/>
              </w:rPr>
              <w:t xml:space="preserve"> </w:t>
            </w:r>
          </w:p>
        </w:tc>
        <w:tc>
          <w:tcPr>
            <w:tcW w:w="1815" w:type="dxa"/>
            <w:shd w:val="clear" w:color="auto" w:fill="DBE5F1" w:themeFill="accent1" w:themeFillTint="33"/>
          </w:tcPr>
          <w:p w14:paraId="79082F06" w14:textId="77777777" w:rsidR="009D3594" w:rsidRPr="00A1130D" w:rsidRDefault="009D3594">
            <w:pPr>
              <w:spacing w:after="0" w:line="240" w:lineRule="auto"/>
              <w:jc w:val="center"/>
              <w:rPr>
                <w:rFonts w:asciiTheme="majorHAnsi" w:hAnsiTheme="majorHAnsi" w:cstheme="majorHAnsi"/>
                <w:lang w:val="fr-CA"/>
              </w:rPr>
            </w:pPr>
          </w:p>
        </w:tc>
      </w:tr>
      <w:tr w:rsidR="009D3594" w:rsidRPr="002A04C4" w14:paraId="79082F0C" w14:textId="77777777" w:rsidTr="00B31398">
        <w:tc>
          <w:tcPr>
            <w:tcW w:w="4020" w:type="dxa"/>
            <w:vAlign w:val="bottom"/>
          </w:tcPr>
          <w:p w14:paraId="79082F08" w14:textId="77777777" w:rsidR="009D3594" w:rsidRPr="00A1130D" w:rsidRDefault="009D3594">
            <w:pPr>
              <w:spacing w:after="0" w:line="240" w:lineRule="auto"/>
              <w:rPr>
                <w:rFonts w:asciiTheme="majorHAnsi" w:hAnsiTheme="majorHAnsi" w:cstheme="majorHAnsi"/>
                <w:lang w:val="fr-CA"/>
              </w:rPr>
            </w:pPr>
          </w:p>
        </w:tc>
        <w:tc>
          <w:tcPr>
            <w:tcW w:w="1710" w:type="dxa"/>
            <w:shd w:val="clear" w:color="auto" w:fill="DBE5F1" w:themeFill="accent1" w:themeFillTint="33"/>
          </w:tcPr>
          <w:p w14:paraId="79082F09" w14:textId="77777777" w:rsidR="009D3594" w:rsidRPr="00A1130D" w:rsidRDefault="009D3594">
            <w:pPr>
              <w:spacing w:after="0" w:line="240" w:lineRule="auto"/>
              <w:jc w:val="center"/>
              <w:rPr>
                <w:rFonts w:asciiTheme="majorHAnsi" w:hAnsiTheme="majorHAnsi" w:cstheme="majorHAnsi"/>
                <w:lang w:val="fr-CA"/>
              </w:rPr>
            </w:pPr>
          </w:p>
        </w:tc>
        <w:tc>
          <w:tcPr>
            <w:tcW w:w="2760" w:type="dxa"/>
          </w:tcPr>
          <w:p w14:paraId="79082F0A" w14:textId="6473E3AD" w:rsidR="009D3594" w:rsidRPr="00A1130D" w:rsidRDefault="00505571" w:rsidP="00A1130D">
            <w:pPr>
              <w:spacing w:after="0" w:line="240" w:lineRule="auto"/>
              <w:rPr>
                <w:rFonts w:asciiTheme="majorHAnsi" w:hAnsiTheme="majorHAnsi" w:cstheme="majorHAnsi"/>
                <w:lang w:val="fr-CA"/>
              </w:rPr>
            </w:pPr>
            <w:r w:rsidRPr="00A1130D">
              <w:rPr>
                <w:rFonts w:asciiTheme="majorHAnsi" w:hAnsiTheme="majorHAnsi" w:cstheme="majorHAnsi"/>
                <w:lang w:val="fr-CA"/>
              </w:rPr>
              <w:t xml:space="preserve">Français, oral, </w:t>
            </w:r>
            <w:r w:rsidR="00A1130D">
              <w:rPr>
                <w:rFonts w:asciiTheme="majorHAnsi" w:hAnsiTheme="majorHAnsi" w:cstheme="majorHAnsi"/>
                <w:lang w:val="fr-CA"/>
              </w:rPr>
              <w:t>écrit</w:t>
            </w:r>
          </w:p>
        </w:tc>
        <w:tc>
          <w:tcPr>
            <w:tcW w:w="1815" w:type="dxa"/>
            <w:shd w:val="clear" w:color="auto" w:fill="DBE5F1" w:themeFill="accent1" w:themeFillTint="33"/>
          </w:tcPr>
          <w:p w14:paraId="79082F0B" w14:textId="77777777" w:rsidR="009D3594" w:rsidRPr="00A1130D" w:rsidRDefault="009D3594">
            <w:pPr>
              <w:spacing w:after="0" w:line="240" w:lineRule="auto"/>
              <w:jc w:val="center"/>
              <w:rPr>
                <w:rFonts w:asciiTheme="majorHAnsi" w:hAnsiTheme="majorHAnsi" w:cstheme="majorHAnsi"/>
                <w:lang w:val="fr-CA"/>
              </w:rPr>
            </w:pPr>
          </w:p>
        </w:tc>
      </w:tr>
      <w:tr w:rsidR="009D3594" w:rsidRPr="002A04C4" w14:paraId="79082F11" w14:textId="77777777" w:rsidTr="00B31398">
        <w:tc>
          <w:tcPr>
            <w:tcW w:w="4020" w:type="dxa"/>
            <w:vAlign w:val="bottom"/>
          </w:tcPr>
          <w:p w14:paraId="79082F0D" w14:textId="77777777" w:rsidR="009D3594" w:rsidRPr="00A1130D" w:rsidRDefault="009D3594">
            <w:pPr>
              <w:spacing w:after="0" w:line="240" w:lineRule="auto"/>
              <w:rPr>
                <w:rFonts w:asciiTheme="majorHAnsi" w:hAnsiTheme="majorHAnsi" w:cstheme="majorHAnsi"/>
                <w:lang w:val="fr-CA"/>
              </w:rPr>
            </w:pPr>
          </w:p>
        </w:tc>
        <w:tc>
          <w:tcPr>
            <w:tcW w:w="1710" w:type="dxa"/>
            <w:shd w:val="clear" w:color="auto" w:fill="DBE5F1" w:themeFill="accent1" w:themeFillTint="33"/>
          </w:tcPr>
          <w:p w14:paraId="79082F0E" w14:textId="77777777" w:rsidR="009D3594" w:rsidRPr="00A1130D" w:rsidRDefault="009D3594">
            <w:pPr>
              <w:spacing w:after="0" w:line="240" w:lineRule="auto"/>
              <w:jc w:val="center"/>
              <w:rPr>
                <w:rFonts w:asciiTheme="majorHAnsi" w:hAnsiTheme="majorHAnsi" w:cstheme="majorHAnsi"/>
                <w:lang w:val="fr-CA"/>
              </w:rPr>
            </w:pPr>
          </w:p>
        </w:tc>
        <w:tc>
          <w:tcPr>
            <w:tcW w:w="2760" w:type="dxa"/>
          </w:tcPr>
          <w:p w14:paraId="79082F0F" w14:textId="3E6A8579" w:rsidR="009D3594" w:rsidRPr="00A1130D" w:rsidRDefault="00505571" w:rsidP="00505571">
            <w:pPr>
              <w:spacing w:after="0" w:line="240" w:lineRule="auto"/>
              <w:rPr>
                <w:rFonts w:asciiTheme="majorHAnsi" w:hAnsiTheme="majorHAnsi" w:cstheme="majorHAnsi"/>
                <w:iCs/>
                <w:lang w:val="fr-CA"/>
              </w:rPr>
            </w:pPr>
            <w:r w:rsidRPr="00A1130D">
              <w:rPr>
                <w:rFonts w:asciiTheme="majorHAnsi" w:hAnsiTheme="majorHAnsi" w:cstheme="majorHAnsi"/>
                <w:iCs/>
                <w:lang w:val="fr-CA"/>
              </w:rPr>
              <w:t>Autre (modifier au besoin)</w:t>
            </w:r>
            <w:r w:rsidR="00A614DB" w:rsidRPr="00A1130D">
              <w:rPr>
                <w:rFonts w:asciiTheme="majorHAnsi" w:hAnsiTheme="majorHAnsi" w:cstheme="majorHAnsi"/>
                <w:iCs/>
                <w:lang w:val="fr-CA"/>
              </w:rPr>
              <w:t xml:space="preserve"> </w:t>
            </w:r>
          </w:p>
        </w:tc>
        <w:tc>
          <w:tcPr>
            <w:tcW w:w="1815" w:type="dxa"/>
            <w:shd w:val="clear" w:color="auto" w:fill="DBE5F1" w:themeFill="accent1" w:themeFillTint="33"/>
          </w:tcPr>
          <w:p w14:paraId="79082F10" w14:textId="77777777" w:rsidR="009D3594" w:rsidRPr="00A1130D" w:rsidRDefault="009D3594">
            <w:pPr>
              <w:spacing w:after="0" w:line="240" w:lineRule="auto"/>
              <w:jc w:val="center"/>
              <w:rPr>
                <w:rFonts w:asciiTheme="majorHAnsi" w:hAnsiTheme="majorHAnsi" w:cstheme="majorHAnsi"/>
                <w:lang w:val="fr-CA"/>
              </w:rPr>
            </w:pPr>
          </w:p>
        </w:tc>
      </w:tr>
      <w:tr w:rsidR="009D3594" w:rsidRPr="002A04C4" w14:paraId="79082F16" w14:textId="77777777" w:rsidTr="00B31398">
        <w:tc>
          <w:tcPr>
            <w:tcW w:w="4020" w:type="dxa"/>
            <w:vAlign w:val="bottom"/>
          </w:tcPr>
          <w:p w14:paraId="79082F12" w14:textId="77777777" w:rsidR="009D3594" w:rsidRPr="00A1130D" w:rsidRDefault="009D3594">
            <w:pPr>
              <w:spacing w:after="0" w:line="240" w:lineRule="auto"/>
              <w:rPr>
                <w:rFonts w:asciiTheme="majorHAnsi" w:hAnsiTheme="majorHAnsi" w:cstheme="majorHAnsi"/>
                <w:lang w:val="fr-CA"/>
              </w:rPr>
            </w:pPr>
          </w:p>
        </w:tc>
        <w:tc>
          <w:tcPr>
            <w:tcW w:w="1710" w:type="dxa"/>
            <w:shd w:val="clear" w:color="auto" w:fill="DBE5F1" w:themeFill="accent1" w:themeFillTint="33"/>
          </w:tcPr>
          <w:p w14:paraId="79082F13" w14:textId="77777777" w:rsidR="009D3594" w:rsidRPr="00A1130D" w:rsidRDefault="009D3594">
            <w:pPr>
              <w:spacing w:after="0" w:line="240" w:lineRule="auto"/>
              <w:jc w:val="center"/>
              <w:rPr>
                <w:rFonts w:asciiTheme="majorHAnsi" w:hAnsiTheme="majorHAnsi" w:cstheme="majorHAnsi"/>
                <w:lang w:val="fr-CA"/>
              </w:rPr>
            </w:pPr>
          </w:p>
        </w:tc>
        <w:tc>
          <w:tcPr>
            <w:tcW w:w="2760" w:type="dxa"/>
          </w:tcPr>
          <w:p w14:paraId="79082F14" w14:textId="10578355" w:rsidR="009D3594" w:rsidRPr="00A1130D" w:rsidRDefault="00505571" w:rsidP="00505571">
            <w:pPr>
              <w:spacing w:after="0" w:line="240" w:lineRule="auto"/>
              <w:rPr>
                <w:rFonts w:asciiTheme="majorHAnsi" w:hAnsiTheme="majorHAnsi" w:cstheme="majorHAnsi"/>
                <w:lang w:val="fr-CA"/>
              </w:rPr>
            </w:pPr>
            <w:r w:rsidRPr="00A1130D">
              <w:rPr>
                <w:rFonts w:asciiTheme="majorHAnsi" w:hAnsiTheme="majorHAnsi" w:cstheme="majorHAnsi"/>
                <w:lang w:val="fr-CA"/>
              </w:rPr>
              <w:t xml:space="preserve">Cours optionnels </w:t>
            </w:r>
          </w:p>
        </w:tc>
        <w:tc>
          <w:tcPr>
            <w:tcW w:w="1815" w:type="dxa"/>
            <w:shd w:val="clear" w:color="auto" w:fill="DBE5F1" w:themeFill="accent1" w:themeFillTint="33"/>
          </w:tcPr>
          <w:p w14:paraId="79082F15" w14:textId="77777777" w:rsidR="009D3594" w:rsidRPr="00A1130D" w:rsidRDefault="009D3594">
            <w:pPr>
              <w:spacing w:after="0" w:line="240" w:lineRule="auto"/>
              <w:jc w:val="center"/>
              <w:rPr>
                <w:rFonts w:asciiTheme="majorHAnsi" w:hAnsiTheme="majorHAnsi" w:cstheme="majorHAnsi"/>
                <w:lang w:val="fr-CA"/>
              </w:rPr>
            </w:pPr>
          </w:p>
        </w:tc>
      </w:tr>
      <w:tr w:rsidR="009D3594" w:rsidRPr="002A04C4" w14:paraId="79082F1B" w14:textId="77777777" w:rsidTr="00B31398">
        <w:tc>
          <w:tcPr>
            <w:tcW w:w="4020" w:type="dxa"/>
            <w:shd w:val="clear" w:color="auto" w:fill="E7E6E6"/>
            <w:vAlign w:val="bottom"/>
          </w:tcPr>
          <w:p w14:paraId="79082F17" w14:textId="77777777" w:rsidR="009D3594" w:rsidRPr="002A04C4" w:rsidRDefault="00A614DB">
            <w:pPr>
              <w:spacing w:after="0" w:line="240" w:lineRule="auto"/>
              <w:rPr>
                <w:rFonts w:asciiTheme="majorHAnsi" w:hAnsiTheme="majorHAnsi" w:cstheme="majorHAnsi"/>
                <w:sz w:val="24"/>
                <w:szCs w:val="24"/>
                <w:lang w:val="fr-CA"/>
              </w:rPr>
            </w:pPr>
            <w:r w:rsidRPr="002A04C4">
              <w:rPr>
                <w:rFonts w:asciiTheme="majorHAnsi" w:hAnsiTheme="majorHAnsi" w:cstheme="majorHAnsi"/>
                <w:sz w:val="24"/>
                <w:szCs w:val="24"/>
                <w:lang w:val="fr-CA"/>
              </w:rPr>
              <w:t>Total</w:t>
            </w:r>
          </w:p>
        </w:tc>
        <w:tc>
          <w:tcPr>
            <w:tcW w:w="1710" w:type="dxa"/>
            <w:shd w:val="clear" w:color="auto" w:fill="DBE5F1" w:themeFill="accent1" w:themeFillTint="33"/>
          </w:tcPr>
          <w:p w14:paraId="79082F18" w14:textId="57C3E571" w:rsidR="009D3594" w:rsidRPr="002A04C4" w:rsidRDefault="009D3594">
            <w:pPr>
              <w:spacing w:after="0" w:line="240" w:lineRule="auto"/>
              <w:jc w:val="center"/>
              <w:rPr>
                <w:rFonts w:asciiTheme="majorHAnsi" w:hAnsiTheme="majorHAnsi" w:cstheme="majorHAnsi"/>
                <w:sz w:val="24"/>
                <w:szCs w:val="24"/>
                <w:lang w:val="fr-CA"/>
              </w:rPr>
            </w:pPr>
          </w:p>
        </w:tc>
        <w:tc>
          <w:tcPr>
            <w:tcW w:w="2760" w:type="dxa"/>
            <w:shd w:val="clear" w:color="auto" w:fill="E7E6E6"/>
          </w:tcPr>
          <w:p w14:paraId="79082F19" w14:textId="77777777" w:rsidR="009D3594" w:rsidRPr="002A04C4" w:rsidRDefault="009D3594">
            <w:pPr>
              <w:spacing w:after="0" w:line="240" w:lineRule="auto"/>
              <w:rPr>
                <w:rFonts w:asciiTheme="majorHAnsi" w:hAnsiTheme="majorHAnsi" w:cstheme="majorHAnsi"/>
                <w:sz w:val="24"/>
                <w:szCs w:val="24"/>
                <w:lang w:val="fr-CA"/>
              </w:rPr>
            </w:pPr>
          </w:p>
        </w:tc>
        <w:tc>
          <w:tcPr>
            <w:tcW w:w="1815" w:type="dxa"/>
            <w:shd w:val="clear" w:color="auto" w:fill="DBE5F1" w:themeFill="accent1" w:themeFillTint="33"/>
          </w:tcPr>
          <w:p w14:paraId="79082F1A" w14:textId="43B05297" w:rsidR="009D3594" w:rsidRPr="002A04C4" w:rsidRDefault="009D3594">
            <w:pPr>
              <w:spacing w:after="0" w:line="240" w:lineRule="auto"/>
              <w:jc w:val="center"/>
              <w:rPr>
                <w:rFonts w:asciiTheme="majorHAnsi" w:hAnsiTheme="majorHAnsi" w:cstheme="majorHAnsi"/>
                <w:iCs/>
                <w:sz w:val="24"/>
                <w:szCs w:val="24"/>
                <w:lang w:val="fr-CA"/>
              </w:rPr>
            </w:pPr>
          </w:p>
        </w:tc>
      </w:tr>
    </w:tbl>
    <w:p w14:paraId="79082F1C" w14:textId="77777777" w:rsidR="009D3594" w:rsidRPr="002A04C4" w:rsidRDefault="009D3594">
      <w:pPr>
        <w:spacing w:after="0" w:line="240" w:lineRule="auto"/>
        <w:rPr>
          <w:rFonts w:asciiTheme="majorHAnsi" w:hAnsiTheme="majorHAnsi" w:cstheme="majorHAnsi"/>
          <w:sz w:val="24"/>
          <w:szCs w:val="24"/>
          <w:lang w:val="fr-CA"/>
        </w:rPr>
      </w:pPr>
    </w:p>
    <w:p w14:paraId="0E66C634" w14:textId="5A6395D9" w:rsidR="00505571" w:rsidRPr="006F2F1B" w:rsidRDefault="00505571" w:rsidP="00505571">
      <w:pPr>
        <w:pBdr>
          <w:top w:val="nil"/>
          <w:left w:val="nil"/>
          <w:bottom w:val="nil"/>
          <w:right w:val="nil"/>
          <w:between w:val="nil"/>
        </w:pBdr>
        <w:spacing w:after="0" w:line="240" w:lineRule="auto"/>
        <w:jc w:val="both"/>
        <w:rPr>
          <w:rFonts w:asciiTheme="majorHAnsi" w:hAnsiTheme="majorHAnsi" w:cstheme="majorHAnsi"/>
          <w:lang w:val="fr-CA"/>
        </w:rPr>
      </w:pPr>
      <w:bookmarkStart w:id="37" w:name="_heading=h.49x2ik5" w:colFirst="0" w:colLast="0"/>
      <w:bookmarkEnd w:id="37"/>
      <w:r>
        <w:rPr>
          <w:rFonts w:asciiTheme="majorHAnsi" w:hAnsiTheme="majorHAnsi" w:cstheme="majorHAnsi"/>
          <w:sz w:val="24"/>
          <w:szCs w:val="24"/>
          <w:lang w:val="fr-CA"/>
        </w:rPr>
        <w:t xml:space="preserve">D. </w:t>
      </w:r>
      <w:r w:rsidRPr="00A1130D">
        <w:rPr>
          <w:rFonts w:asciiTheme="majorHAnsi" w:hAnsiTheme="majorHAnsi" w:cstheme="majorHAnsi"/>
          <w:b/>
          <w:lang w:val="fr-CA"/>
        </w:rPr>
        <w:t>Programme d’études type</w:t>
      </w:r>
      <w:r>
        <w:rPr>
          <w:rFonts w:asciiTheme="majorHAnsi" w:hAnsiTheme="majorHAnsi" w:cstheme="majorHAnsi"/>
          <w:sz w:val="24"/>
          <w:szCs w:val="24"/>
          <w:lang w:val="fr-CA"/>
        </w:rPr>
        <w:t xml:space="preserve">. </w:t>
      </w:r>
      <w:r w:rsidR="00326737">
        <w:rPr>
          <w:rFonts w:asciiTheme="majorHAnsi" w:hAnsiTheme="majorHAnsi" w:cstheme="majorHAnsi"/>
          <w:lang w:val="fr-CA"/>
        </w:rPr>
        <w:t>Indiquer la durée du trimestre</w:t>
      </w:r>
      <w:r w:rsidRPr="006F2F1B">
        <w:rPr>
          <w:rFonts w:asciiTheme="majorHAnsi" w:hAnsiTheme="majorHAnsi" w:cstheme="majorHAnsi"/>
          <w:lang w:val="fr-CA"/>
        </w:rPr>
        <w:t xml:space="preserve"> et le rapport entre les heures de présence et les crédits</w:t>
      </w:r>
      <w:r w:rsidR="00A1130D">
        <w:rPr>
          <w:rFonts w:asciiTheme="majorHAnsi" w:hAnsiTheme="majorHAnsi" w:cstheme="majorHAnsi"/>
          <w:lang w:val="fr-CA"/>
        </w:rPr>
        <w:t xml:space="preserve"> (heures)</w:t>
      </w:r>
      <w:r w:rsidRPr="006F2F1B">
        <w:rPr>
          <w:rFonts w:asciiTheme="majorHAnsi" w:hAnsiTheme="majorHAnsi" w:cstheme="majorHAnsi"/>
          <w:lang w:val="fr-CA"/>
        </w:rPr>
        <w:t xml:space="preserve">. </w:t>
      </w:r>
      <w:r w:rsidR="00A1130D">
        <w:rPr>
          <w:rFonts w:asciiTheme="majorHAnsi" w:hAnsiTheme="majorHAnsi" w:cstheme="majorHAnsi"/>
          <w:lang w:val="fr-CA"/>
        </w:rPr>
        <w:t>Dresser la liste d</w:t>
      </w:r>
      <w:r w:rsidRPr="006F2F1B">
        <w:rPr>
          <w:rFonts w:asciiTheme="majorHAnsi" w:hAnsiTheme="majorHAnsi" w:cstheme="majorHAnsi"/>
          <w:lang w:val="fr-CA"/>
        </w:rPr>
        <w:t>es cours (modules d’enseignement)</w:t>
      </w:r>
      <w:r w:rsidR="00A1130D">
        <w:rPr>
          <w:rFonts w:asciiTheme="majorHAnsi" w:hAnsiTheme="majorHAnsi" w:cstheme="majorHAnsi"/>
          <w:lang w:val="fr-CA"/>
        </w:rPr>
        <w:t xml:space="preserve"> d’un programme d’études type</w:t>
      </w:r>
      <w:r w:rsidRPr="006F2F1B">
        <w:rPr>
          <w:rFonts w:asciiTheme="majorHAnsi" w:hAnsiTheme="majorHAnsi" w:cstheme="majorHAnsi"/>
          <w:lang w:val="fr-CA"/>
        </w:rPr>
        <w:t>, en utilisant le format suggéré ci-dessous. Indiquer la séquence et les cours par année d’études.</w:t>
      </w:r>
    </w:p>
    <w:p w14:paraId="17CE834C" w14:textId="77777777" w:rsidR="00505571" w:rsidRPr="006F2F1B" w:rsidRDefault="00505571" w:rsidP="00505571">
      <w:pPr>
        <w:pBdr>
          <w:top w:val="nil"/>
          <w:left w:val="nil"/>
          <w:bottom w:val="nil"/>
          <w:right w:val="nil"/>
          <w:between w:val="nil"/>
        </w:pBdr>
        <w:spacing w:after="0" w:line="240" w:lineRule="auto"/>
        <w:ind w:firstLine="360"/>
        <w:jc w:val="both"/>
        <w:rPr>
          <w:rFonts w:asciiTheme="majorHAnsi" w:hAnsiTheme="majorHAnsi" w:cstheme="majorHAnsi"/>
          <w:lang w:val="fr-CA"/>
        </w:rPr>
      </w:pPr>
    </w:p>
    <w:p w14:paraId="79082F20" w14:textId="208F3749" w:rsidR="009D3594" w:rsidRPr="00505571" w:rsidRDefault="00A1130D" w:rsidP="00505571">
      <w:pPr>
        <w:pStyle w:val="Titre3"/>
        <w:spacing w:before="0" w:line="240" w:lineRule="auto"/>
        <w:rPr>
          <w:rFonts w:asciiTheme="majorHAnsi" w:hAnsiTheme="majorHAnsi" w:cstheme="majorHAnsi"/>
          <w:b w:val="0"/>
          <w:color w:val="000000"/>
          <w:sz w:val="24"/>
          <w:szCs w:val="24"/>
          <w:lang w:val="fr-CA"/>
        </w:rPr>
      </w:pPr>
      <w:r>
        <w:rPr>
          <w:rFonts w:asciiTheme="majorHAnsi" w:hAnsiTheme="majorHAnsi" w:cstheme="majorHAnsi"/>
          <w:b w:val="0"/>
          <w:lang w:val="fr-CA"/>
        </w:rPr>
        <w:t>Dresser la liste d</w:t>
      </w:r>
      <w:r w:rsidR="00505571" w:rsidRPr="00505571">
        <w:rPr>
          <w:rFonts w:asciiTheme="majorHAnsi" w:hAnsiTheme="majorHAnsi" w:cstheme="majorHAnsi"/>
          <w:b w:val="0"/>
          <w:lang w:val="fr-CA"/>
        </w:rPr>
        <w:t>es cours d’architecture de paysage requis (p. ex. AP 300 – Atelier 4). Les numéros de cours doivent correspondre à ceux utilisés dans les autres sections du présent rapport. Indiquer les cours</w:t>
      </w:r>
      <w:r>
        <w:rPr>
          <w:rFonts w:asciiTheme="majorHAnsi" w:hAnsiTheme="majorHAnsi" w:cstheme="majorHAnsi"/>
          <w:b w:val="0"/>
          <w:lang w:val="fr-CA"/>
        </w:rPr>
        <w:t xml:space="preserve"> facultatifs sous la rubrique « Cours facultatifs </w:t>
      </w:r>
      <w:r w:rsidR="00505571" w:rsidRPr="00505571">
        <w:rPr>
          <w:rFonts w:asciiTheme="majorHAnsi" w:hAnsiTheme="majorHAnsi" w:cstheme="majorHAnsi"/>
          <w:b w:val="0"/>
          <w:lang w:val="fr-CA"/>
        </w:rPr>
        <w:t xml:space="preserve">». </w:t>
      </w:r>
      <w:r>
        <w:rPr>
          <w:rFonts w:asciiTheme="majorHAnsi" w:hAnsiTheme="majorHAnsi" w:cstheme="majorHAnsi"/>
          <w:b w:val="0"/>
          <w:lang w:val="fr-CA"/>
        </w:rPr>
        <w:t xml:space="preserve">Indiquer </w:t>
      </w:r>
      <w:r w:rsidR="00505571" w:rsidRPr="00505571">
        <w:rPr>
          <w:rFonts w:asciiTheme="majorHAnsi" w:hAnsiTheme="majorHAnsi" w:cstheme="majorHAnsi"/>
          <w:b w:val="0"/>
          <w:lang w:val="fr-CA"/>
        </w:rPr>
        <w:t>les cours facultatifs par titre (p. ex. cours facultatifs en sciences sociales, cours facultatifs d’urbanisme</w:t>
      </w:r>
      <w:r w:rsidR="00A614DB" w:rsidRPr="00505571">
        <w:rPr>
          <w:rFonts w:asciiTheme="majorHAnsi" w:hAnsiTheme="majorHAnsi" w:cstheme="majorHAnsi"/>
          <w:b w:val="0"/>
          <w:color w:val="000000"/>
          <w:sz w:val="24"/>
          <w:szCs w:val="24"/>
          <w:lang w:val="fr-CA"/>
        </w:rPr>
        <w:t>).</w:t>
      </w:r>
    </w:p>
    <w:p w14:paraId="79082F21" w14:textId="77777777" w:rsidR="009D3594" w:rsidRPr="002A04C4" w:rsidRDefault="009D3594">
      <w:pPr>
        <w:pBdr>
          <w:top w:val="nil"/>
          <w:left w:val="nil"/>
          <w:bottom w:val="nil"/>
          <w:right w:val="nil"/>
          <w:between w:val="nil"/>
        </w:pBdr>
        <w:spacing w:after="0" w:line="240" w:lineRule="auto"/>
        <w:ind w:firstLine="360"/>
        <w:jc w:val="both"/>
        <w:rPr>
          <w:rFonts w:asciiTheme="majorHAnsi" w:hAnsiTheme="majorHAnsi" w:cstheme="majorHAnsi"/>
          <w:color w:val="000000"/>
          <w:sz w:val="24"/>
          <w:szCs w:val="24"/>
          <w:lang w:val="fr-CA"/>
        </w:rPr>
      </w:pPr>
    </w:p>
    <w:tbl>
      <w:tblPr>
        <w:tblStyle w:val="a0"/>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3600"/>
        <w:gridCol w:w="3510"/>
      </w:tblGrid>
      <w:tr w:rsidR="00505571" w:rsidRPr="002A04C4" w14:paraId="79082F25" w14:textId="77777777" w:rsidTr="00B31398">
        <w:trPr>
          <w:trHeight w:val="432"/>
        </w:trPr>
        <w:tc>
          <w:tcPr>
            <w:tcW w:w="3415" w:type="dxa"/>
            <w:tcBorders>
              <w:bottom w:val="single" w:sz="4" w:space="0" w:color="000000"/>
            </w:tcBorders>
            <w:shd w:val="clear" w:color="auto" w:fill="DBE5F1" w:themeFill="accent1" w:themeFillTint="33"/>
            <w:vAlign w:val="center"/>
          </w:tcPr>
          <w:p w14:paraId="79082F22" w14:textId="626D3BD0" w:rsidR="00505571" w:rsidRPr="002A04C4" w:rsidRDefault="00505571">
            <w:pPr>
              <w:spacing w:after="0" w:line="240" w:lineRule="auto"/>
              <w:ind w:hanging="18"/>
              <w:jc w:val="center"/>
              <w:rPr>
                <w:rFonts w:asciiTheme="majorHAnsi" w:hAnsiTheme="majorHAnsi" w:cstheme="majorHAnsi"/>
                <w:sz w:val="24"/>
                <w:szCs w:val="24"/>
                <w:lang w:val="fr-CA"/>
              </w:rPr>
            </w:pPr>
            <w:r w:rsidRPr="006F2F1B">
              <w:rPr>
                <w:rFonts w:asciiTheme="majorHAnsi" w:hAnsiTheme="majorHAnsi" w:cstheme="majorHAnsi"/>
                <w:b/>
                <w:lang w:val="fr-CA"/>
              </w:rPr>
              <w:t>ANNÉE</w:t>
            </w:r>
          </w:p>
        </w:tc>
        <w:tc>
          <w:tcPr>
            <w:tcW w:w="3600" w:type="dxa"/>
            <w:tcBorders>
              <w:bottom w:val="single" w:sz="4" w:space="0" w:color="000000"/>
            </w:tcBorders>
            <w:shd w:val="clear" w:color="auto" w:fill="DBE5F1" w:themeFill="accent1" w:themeFillTint="33"/>
            <w:vAlign w:val="center"/>
          </w:tcPr>
          <w:p w14:paraId="79082F23" w14:textId="77777777" w:rsidR="00505571" w:rsidRPr="002A04C4" w:rsidRDefault="00505571">
            <w:pPr>
              <w:spacing w:after="0" w:line="240" w:lineRule="auto"/>
              <w:ind w:hanging="18"/>
              <w:jc w:val="center"/>
              <w:rPr>
                <w:rFonts w:asciiTheme="majorHAnsi" w:hAnsiTheme="majorHAnsi" w:cstheme="majorHAnsi"/>
                <w:sz w:val="24"/>
                <w:szCs w:val="24"/>
                <w:lang w:val="fr-CA"/>
              </w:rPr>
            </w:pPr>
          </w:p>
        </w:tc>
        <w:tc>
          <w:tcPr>
            <w:tcW w:w="3510" w:type="dxa"/>
            <w:tcBorders>
              <w:bottom w:val="single" w:sz="4" w:space="0" w:color="000000"/>
            </w:tcBorders>
            <w:shd w:val="clear" w:color="auto" w:fill="DBE5F1" w:themeFill="accent1" w:themeFillTint="33"/>
            <w:vAlign w:val="center"/>
          </w:tcPr>
          <w:p w14:paraId="79082F24" w14:textId="77777777" w:rsidR="00505571" w:rsidRPr="002A04C4" w:rsidRDefault="00505571">
            <w:pPr>
              <w:spacing w:after="0" w:line="240" w:lineRule="auto"/>
              <w:ind w:hanging="18"/>
              <w:jc w:val="center"/>
              <w:rPr>
                <w:rFonts w:asciiTheme="majorHAnsi" w:hAnsiTheme="majorHAnsi" w:cstheme="majorHAnsi"/>
                <w:sz w:val="24"/>
                <w:szCs w:val="24"/>
                <w:lang w:val="fr-CA"/>
              </w:rPr>
            </w:pPr>
          </w:p>
        </w:tc>
      </w:tr>
      <w:tr w:rsidR="00505571" w:rsidRPr="002A04C4" w14:paraId="79082F29" w14:textId="77777777">
        <w:trPr>
          <w:trHeight w:val="432"/>
        </w:trPr>
        <w:tc>
          <w:tcPr>
            <w:tcW w:w="3415" w:type="dxa"/>
            <w:tcBorders>
              <w:bottom w:val="single" w:sz="4" w:space="0" w:color="000000"/>
            </w:tcBorders>
            <w:shd w:val="clear" w:color="auto" w:fill="D0CECE"/>
            <w:vAlign w:val="center"/>
          </w:tcPr>
          <w:p w14:paraId="79082F26" w14:textId="1ECC5F60" w:rsidR="00505571" w:rsidRPr="002A04C4" w:rsidRDefault="00326737">
            <w:pPr>
              <w:spacing w:after="0" w:line="240" w:lineRule="auto"/>
              <w:ind w:hanging="18"/>
              <w:jc w:val="center"/>
              <w:rPr>
                <w:rFonts w:asciiTheme="majorHAnsi" w:hAnsiTheme="majorHAnsi" w:cstheme="majorHAnsi"/>
                <w:sz w:val="24"/>
                <w:szCs w:val="24"/>
                <w:lang w:val="fr-CA"/>
              </w:rPr>
            </w:pPr>
            <w:r>
              <w:rPr>
                <w:rFonts w:asciiTheme="majorHAnsi" w:hAnsiTheme="majorHAnsi" w:cstheme="majorHAnsi"/>
                <w:b/>
                <w:lang w:val="fr-CA"/>
              </w:rPr>
              <w:t xml:space="preserve">Trimestre </w:t>
            </w:r>
            <w:r w:rsidR="00505571" w:rsidRPr="006F2F1B">
              <w:rPr>
                <w:rFonts w:asciiTheme="majorHAnsi" w:hAnsiTheme="majorHAnsi" w:cstheme="majorHAnsi"/>
                <w:b/>
                <w:lang w:val="fr-CA"/>
              </w:rPr>
              <w:t>1</w:t>
            </w:r>
          </w:p>
        </w:tc>
        <w:tc>
          <w:tcPr>
            <w:tcW w:w="3600" w:type="dxa"/>
            <w:tcBorders>
              <w:bottom w:val="single" w:sz="4" w:space="0" w:color="000000"/>
            </w:tcBorders>
            <w:shd w:val="clear" w:color="auto" w:fill="D0CECE"/>
            <w:vAlign w:val="center"/>
          </w:tcPr>
          <w:p w14:paraId="79082F27" w14:textId="53030BC2" w:rsidR="00505571" w:rsidRPr="002A04C4" w:rsidRDefault="00326737">
            <w:pPr>
              <w:spacing w:after="0" w:line="240" w:lineRule="auto"/>
              <w:ind w:hanging="18"/>
              <w:jc w:val="center"/>
              <w:rPr>
                <w:rFonts w:asciiTheme="majorHAnsi" w:hAnsiTheme="majorHAnsi" w:cstheme="majorHAnsi"/>
                <w:sz w:val="24"/>
                <w:szCs w:val="24"/>
                <w:lang w:val="fr-CA"/>
              </w:rPr>
            </w:pPr>
            <w:r>
              <w:rPr>
                <w:rFonts w:asciiTheme="majorHAnsi" w:hAnsiTheme="majorHAnsi" w:cstheme="majorHAnsi"/>
                <w:b/>
                <w:lang w:val="fr-CA"/>
              </w:rPr>
              <w:t xml:space="preserve">Trimestre </w:t>
            </w:r>
            <w:r w:rsidR="00505571" w:rsidRPr="006F2F1B">
              <w:rPr>
                <w:rFonts w:asciiTheme="majorHAnsi" w:hAnsiTheme="majorHAnsi" w:cstheme="majorHAnsi"/>
                <w:b/>
                <w:lang w:val="fr-CA"/>
              </w:rPr>
              <w:t>2</w:t>
            </w:r>
          </w:p>
        </w:tc>
        <w:tc>
          <w:tcPr>
            <w:tcW w:w="3510" w:type="dxa"/>
            <w:tcBorders>
              <w:bottom w:val="single" w:sz="4" w:space="0" w:color="000000"/>
            </w:tcBorders>
            <w:shd w:val="clear" w:color="auto" w:fill="D0CECE"/>
            <w:vAlign w:val="center"/>
          </w:tcPr>
          <w:p w14:paraId="79082F28" w14:textId="4635A36A" w:rsidR="00505571" w:rsidRPr="002A04C4" w:rsidRDefault="00326737">
            <w:pPr>
              <w:spacing w:after="0" w:line="240" w:lineRule="auto"/>
              <w:ind w:hanging="18"/>
              <w:jc w:val="center"/>
              <w:rPr>
                <w:rFonts w:asciiTheme="majorHAnsi" w:hAnsiTheme="majorHAnsi" w:cstheme="majorHAnsi"/>
                <w:sz w:val="24"/>
                <w:szCs w:val="24"/>
                <w:lang w:val="fr-CA"/>
              </w:rPr>
            </w:pPr>
            <w:r>
              <w:rPr>
                <w:rFonts w:asciiTheme="majorHAnsi" w:hAnsiTheme="majorHAnsi" w:cstheme="majorHAnsi"/>
                <w:b/>
                <w:lang w:val="fr-CA"/>
              </w:rPr>
              <w:t xml:space="preserve">Trimestre </w:t>
            </w:r>
            <w:r w:rsidR="00505571" w:rsidRPr="006F2F1B">
              <w:rPr>
                <w:rFonts w:asciiTheme="majorHAnsi" w:hAnsiTheme="majorHAnsi" w:cstheme="majorHAnsi"/>
                <w:b/>
                <w:lang w:val="fr-CA"/>
              </w:rPr>
              <w:t>3/Été</w:t>
            </w:r>
          </w:p>
        </w:tc>
      </w:tr>
      <w:tr w:rsidR="00505571" w:rsidRPr="002131C3" w14:paraId="79082F2D" w14:textId="77777777" w:rsidTr="00B31398">
        <w:tc>
          <w:tcPr>
            <w:tcW w:w="3415" w:type="dxa"/>
            <w:tcBorders>
              <w:top w:val="single" w:sz="4" w:space="0" w:color="000000"/>
            </w:tcBorders>
            <w:shd w:val="clear" w:color="auto" w:fill="DBE5F1" w:themeFill="accent1" w:themeFillTint="33"/>
            <w:vAlign w:val="center"/>
          </w:tcPr>
          <w:p w14:paraId="79082F2A" w14:textId="7853C583" w:rsidR="00505571" w:rsidRPr="002A04C4" w:rsidRDefault="00505571">
            <w:pPr>
              <w:spacing w:after="0" w:line="240" w:lineRule="auto"/>
              <w:ind w:right="-309" w:firstLine="158"/>
              <w:rPr>
                <w:rFonts w:asciiTheme="majorHAnsi" w:hAnsiTheme="majorHAnsi" w:cstheme="majorHAnsi"/>
                <w:sz w:val="24"/>
                <w:szCs w:val="24"/>
                <w:lang w:val="fr-CA"/>
              </w:rPr>
            </w:pPr>
            <w:r w:rsidRPr="006F2F1B">
              <w:rPr>
                <w:rFonts w:asciiTheme="majorHAnsi" w:hAnsiTheme="majorHAnsi" w:cstheme="majorHAnsi"/>
                <w:lang w:val="fr-CA"/>
              </w:rPr>
              <w:t>Nom et numéro de cours (crédits)</w:t>
            </w:r>
          </w:p>
        </w:tc>
        <w:tc>
          <w:tcPr>
            <w:tcW w:w="3600" w:type="dxa"/>
            <w:tcBorders>
              <w:top w:val="single" w:sz="4" w:space="0" w:color="000000"/>
            </w:tcBorders>
            <w:shd w:val="clear" w:color="auto" w:fill="DBE5F1" w:themeFill="accent1" w:themeFillTint="33"/>
            <w:vAlign w:val="center"/>
          </w:tcPr>
          <w:p w14:paraId="79082F2B" w14:textId="1A47F153" w:rsidR="00505571" w:rsidRPr="002A04C4" w:rsidRDefault="00505571">
            <w:pPr>
              <w:spacing w:after="0" w:line="240" w:lineRule="auto"/>
              <w:rPr>
                <w:rFonts w:asciiTheme="majorHAnsi" w:hAnsiTheme="majorHAnsi" w:cstheme="majorHAnsi"/>
                <w:sz w:val="24"/>
                <w:szCs w:val="24"/>
                <w:lang w:val="fr-CA"/>
              </w:rPr>
            </w:pPr>
            <w:r w:rsidRPr="006F2F1B">
              <w:rPr>
                <w:rFonts w:asciiTheme="majorHAnsi" w:hAnsiTheme="majorHAnsi" w:cstheme="majorHAnsi"/>
                <w:lang w:val="fr-CA"/>
              </w:rPr>
              <w:t>Nom et numéro de cours (crédits)</w:t>
            </w:r>
          </w:p>
        </w:tc>
        <w:tc>
          <w:tcPr>
            <w:tcW w:w="3510" w:type="dxa"/>
            <w:tcBorders>
              <w:top w:val="single" w:sz="4" w:space="0" w:color="000000"/>
            </w:tcBorders>
            <w:shd w:val="clear" w:color="auto" w:fill="DBE5F1" w:themeFill="accent1" w:themeFillTint="33"/>
            <w:vAlign w:val="center"/>
          </w:tcPr>
          <w:p w14:paraId="79082F2C" w14:textId="3ECD6C0C" w:rsidR="00505571" w:rsidRPr="002A04C4" w:rsidRDefault="00505571">
            <w:pPr>
              <w:spacing w:after="0" w:line="240" w:lineRule="auto"/>
              <w:rPr>
                <w:rFonts w:asciiTheme="majorHAnsi" w:hAnsiTheme="majorHAnsi" w:cstheme="majorHAnsi"/>
                <w:sz w:val="24"/>
                <w:szCs w:val="24"/>
                <w:lang w:val="fr-CA"/>
              </w:rPr>
            </w:pPr>
            <w:r w:rsidRPr="006F2F1B">
              <w:rPr>
                <w:rFonts w:asciiTheme="majorHAnsi" w:hAnsiTheme="majorHAnsi" w:cstheme="majorHAnsi"/>
                <w:lang w:val="fr-CA"/>
              </w:rPr>
              <w:t>Nom et numéro de cours (crédits)</w:t>
            </w:r>
          </w:p>
        </w:tc>
      </w:tr>
      <w:tr w:rsidR="00505571" w:rsidRPr="002A04C4" w14:paraId="79082F31" w14:textId="77777777" w:rsidTr="00B31398">
        <w:trPr>
          <w:trHeight w:val="422"/>
        </w:trPr>
        <w:tc>
          <w:tcPr>
            <w:tcW w:w="3415" w:type="dxa"/>
            <w:shd w:val="clear" w:color="auto" w:fill="DBE5F1" w:themeFill="accent1" w:themeFillTint="33"/>
            <w:vAlign w:val="center"/>
          </w:tcPr>
          <w:p w14:paraId="79082F2E" w14:textId="25E0096B" w:rsidR="00505571" w:rsidRPr="002A04C4" w:rsidRDefault="00505571">
            <w:pPr>
              <w:spacing w:after="0" w:line="240" w:lineRule="auto"/>
              <w:ind w:firstLine="158"/>
              <w:rPr>
                <w:rFonts w:asciiTheme="majorHAnsi" w:hAnsiTheme="majorHAnsi" w:cstheme="majorHAnsi"/>
                <w:sz w:val="24"/>
                <w:szCs w:val="24"/>
                <w:lang w:val="fr-CA"/>
              </w:rPr>
            </w:pPr>
            <w:r w:rsidRPr="006F2F1B">
              <w:rPr>
                <w:rFonts w:asciiTheme="majorHAnsi" w:hAnsiTheme="majorHAnsi" w:cstheme="majorHAnsi"/>
                <w:lang w:val="fr-CA"/>
              </w:rPr>
              <w:t>etc.</w:t>
            </w:r>
          </w:p>
        </w:tc>
        <w:tc>
          <w:tcPr>
            <w:tcW w:w="3600" w:type="dxa"/>
            <w:shd w:val="clear" w:color="auto" w:fill="DBE5F1" w:themeFill="accent1" w:themeFillTint="33"/>
            <w:vAlign w:val="center"/>
          </w:tcPr>
          <w:p w14:paraId="79082F2F" w14:textId="185F670F" w:rsidR="00505571" w:rsidRPr="002A04C4" w:rsidRDefault="00505571">
            <w:pPr>
              <w:spacing w:after="0" w:line="240" w:lineRule="auto"/>
              <w:rPr>
                <w:rFonts w:asciiTheme="majorHAnsi" w:hAnsiTheme="majorHAnsi" w:cstheme="majorHAnsi"/>
                <w:sz w:val="24"/>
                <w:szCs w:val="24"/>
                <w:lang w:val="fr-CA"/>
              </w:rPr>
            </w:pPr>
            <w:r w:rsidRPr="006F2F1B">
              <w:rPr>
                <w:rFonts w:asciiTheme="majorHAnsi" w:hAnsiTheme="majorHAnsi" w:cstheme="majorHAnsi"/>
                <w:lang w:val="fr-CA"/>
              </w:rPr>
              <w:t>etc.</w:t>
            </w:r>
          </w:p>
        </w:tc>
        <w:tc>
          <w:tcPr>
            <w:tcW w:w="3510" w:type="dxa"/>
            <w:shd w:val="clear" w:color="auto" w:fill="DBE5F1" w:themeFill="accent1" w:themeFillTint="33"/>
            <w:vAlign w:val="center"/>
          </w:tcPr>
          <w:p w14:paraId="79082F30" w14:textId="158DDB77" w:rsidR="00505571" w:rsidRPr="002A04C4" w:rsidRDefault="00505571">
            <w:pPr>
              <w:spacing w:after="0" w:line="240" w:lineRule="auto"/>
              <w:rPr>
                <w:rFonts w:asciiTheme="majorHAnsi" w:hAnsiTheme="majorHAnsi" w:cstheme="majorHAnsi"/>
                <w:sz w:val="24"/>
                <w:szCs w:val="24"/>
                <w:lang w:val="fr-CA"/>
              </w:rPr>
            </w:pPr>
            <w:r w:rsidRPr="006F2F1B">
              <w:rPr>
                <w:rFonts w:asciiTheme="majorHAnsi" w:hAnsiTheme="majorHAnsi" w:cstheme="majorHAnsi"/>
                <w:lang w:val="fr-CA"/>
              </w:rPr>
              <w:t>etc.</w:t>
            </w:r>
          </w:p>
        </w:tc>
      </w:tr>
    </w:tbl>
    <w:p w14:paraId="52C2FBE7" w14:textId="77777777" w:rsidR="00EF1762" w:rsidRPr="002A04C4" w:rsidRDefault="00EF1762" w:rsidP="00EF1762">
      <w:pPr>
        <w:rPr>
          <w:rFonts w:asciiTheme="majorHAnsi" w:hAnsiTheme="majorHAnsi" w:cstheme="majorHAnsi"/>
          <w:b/>
          <w:bCs/>
          <w:sz w:val="24"/>
          <w:szCs w:val="24"/>
          <w:lang w:val="fr-CA"/>
        </w:rPr>
      </w:pPr>
      <w:bookmarkStart w:id="38" w:name="_heading=h.2p2csry" w:colFirst="0" w:colLast="0"/>
      <w:bookmarkStart w:id="39" w:name="_heading=h.147n2zr" w:colFirst="0" w:colLast="0"/>
      <w:bookmarkEnd w:id="38"/>
      <w:bookmarkEnd w:id="39"/>
    </w:p>
    <w:p w14:paraId="25943605" w14:textId="77777777" w:rsidR="00EF1762" w:rsidRPr="002A04C4" w:rsidRDefault="00EF1762">
      <w:pPr>
        <w:rPr>
          <w:rFonts w:asciiTheme="majorHAnsi" w:hAnsiTheme="majorHAnsi" w:cstheme="majorHAnsi"/>
          <w:b/>
          <w:bCs/>
          <w:sz w:val="24"/>
          <w:szCs w:val="24"/>
          <w:lang w:val="fr-CA"/>
        </w:rPr>
      </w:pPr>
      <w:r w:rsidRPr="002A04C4">
        <w:rPr>
          <w:rFonts w:asciiTheme="majorHAnsi" w:hAnsiTheme="majorHAnsi" w:cstheme="majorHAnsi"/>
          <w:b/>
          <w:bCs/>
          <w:sz w:val="24"/>
          <w:szCs w:val="24"/>
          <w:lang w:val="fr-CA"/>
        </w:rPr>
        <w:br w:type="page"/>
      </w:r>
    </w:p>
    <w:p w14:paraId="79082F33" w14:textId="58E972E0" w:rsidR="009D3594" w:rsidRPr="00326737" w:rsidRDefault="00A614DB" w:rsidP="004E0D92">
      <w:pPr>
        <w:rPr>
          <w:rFonts w:asciiTheme="majorHAnsi" w:hAnsiTheme="majorHAnsi" w:cstheme="majorHAnsi"/>
          <w:bCs/>
          <w:lang w:val="fr-CA"/>
        </w:rPr>
      </w:pPr>
      <w:r w:rsidRPr="00326737">
        <w:rPr>
          <w:rFonts w:asciiTheme="majorHAnsi" w:hAnsiTheme="majorHAnsi" w:cstheme="majorHAnsi"/>
          <w:b/>
          <w:bCs/>
          <w:lang w:val="fr-CA"/>
        </w:rPr>
        <w:lastRenderedPageBreak/>
        <w:t xml:space="preserve">E. </w:t>
      </w:r>
      <w:r w:rsidR="00505571" w:rsidRPr="00326737">
        <w:rPr>
          <w:rFonts w:asciiTheme="majorHAnsi" w:hAnsiTheme="majorHAnsi" w:cstheme="majorHAnsi"/>
          <w:b/>
          <w:bCs/>
          <w:lang w:val="fr-CA"/>
        </w:rPr>
        <w:t>Résultats d’apprentissage</w:t>
      </w:r>
      <w:r w:rsidRPr="00326737">
        <w:rPr>
          <w:rFonts w:asciiTheme="majorHAnsi" w:hAnsiTheme="majorHAnsi" w:cstheme="majorHAnsi"/>
          <w:b/>
          <w:bCs/>
          <w:lang w:val="fr-CA"/>
        </w:rPr>
        <w:t xml:space="preserve"> </w:t>
      </w:r>
    </w:p>
    <w:p w14:paraId="79082F34" w14:textId="4E4B0BF7" w:rsidR="009D3594" w:rsidRPr="00326737" w:rsidRDefault="00505571" w:rsidP="00B435EF">
      <w:pPr>
        <w:spacing w:after="0" w:line="240" w:lineRule="auto"/>
        <w:rPr>
          <w:rFonts w:asciiTheme="majorHAnsi" w:hAnsiTheme="majorHAnsi" w:cstheme="majorHAnsi"/>
          <w:lang w:val="fr-CA"/>
        </w:rPr>
      </w:pPr>
      <w:r w:rsidRPr="00326737">
        <w:rPr>
          <w:rFonts w:asciiTheme="majorHAnsi" w:hAnsiTheme="majorHAnsi" w:cstheme="majorHAnsi"/>
          <w:lang w:val="fr-CA"/>
        </w:rPr>
        <w:t xml:space="preserve">Remplir l’annexe </w:t>
      </w:r>
      <w:r w:rsidR="00B435EF" w:rsidRPr="00326737">
        <w:rPr>
          <w:rFonts w:asciiTheme="majorHAnsi" w:hAnsiTheme="majorHAnsi" w:cstheme="majorHAnsi"/>
          <w:lang w:val="fr-CA"/>
        </w:rPr>
        <w:t>F</w:t>
      </w:r>
      <w:r w:rsidRPr="00326737">
        <w:rPr>
          <w:rFonts w:asciiTheme="majorHAnsi" w:hAnsiTheme="majorHAnsi" w:cstheme="majorHAnsi"/>
          <w:lang w:val="fr-CA"/>
        </w:rPr>
        <w:t xml:space="preserve"> </w:t>
      </w:r>
      <w:r w:rsidR="00A614DB" w:rsidRPr="00326737">
        <w:rPr>
          <w:rFonts w:asciiTheme="majorHAnsi" w:hAnsiTheme="majorHAnsi" w:cstheme="majorHAnsi"/>
          <w:lang w:val="fr-CA"/>
        </w:rPr>
        <w:t xml:space="preserve">: </w:t>
      </w:r>
      <w:r w:rsidRPr="00326737">
        <w:rPr>
          <w:rFonts w:asciiTheme="majorHAnsi" w:hAnsiTheme="majorHAnsi" w:cstheme="majorHAnsi"/>
          <w:lang w:val="fr-CA"/>
        </w:rPr>
        <w:t xml:space="preserve">Curriculum </w:t>
      </w:r>
    </w:p>
    <w:p w14:paraId="79082F35" w14:textId="14C2ED78" w:rsidR="009D3594" w:rsidRPr="00326737" w:rsidRDefault="00326737" w:rsidP="00B435EF">
      <w:pPr>
        <w:spacing w:after="0" w:line="240" w:lineRule="auto"/>
        <w:rPr>
          <w:rFonts w:asciiTheme="majorHAnsi" w:hAnsiTheme="majorHAnsi" w:cstheme="majorHAnsi"/>
          <w:lang w:val="fr-CA"/>
        </w:rPr>
      </w:pPr>
      <w:r w:rsidRPr="00326737">
        <w:rPr>
          <w:rFonts w:asciiTheme="majorHAnsi" w:hAnsiTheme="majorHAnsi" w:cstheme="majorHAnsi"/>
          <w:lang w:val="fr-CA"/>
        </w:rPr>
        <w:t>Remplir l’annexe H : Recueil de tr</w:t>
      </w:r>
      <w:r w:rsidR="00505571" w:rsidRPr="00326737">
        <w:rPr>
          <w:rFonts w:asciiTheme="majorHAnsi" w:hAnsiTheme="majorHAnsi" w:cstheme="majorHAnsi"/>
          <w:lang w:val="fr-CA"/>
        </w:rPr>
        <w:t>avaux des étudiants</w:t>
      </w:r>
      <w:r w:rsidR="00A614DB" w:rsidRPr="00326737">
        <w:rPr>
          <w:rFonts w:asciiTheme="majorHAnsi" w:hAnsiTheme="majorHAnsi" w:cstheme="majorHAnsi"/>
          <w:lang w:val="fr-CA"/>
        </w:rPr>
        <w:t xml:space="preserve"> </w:t>
      </w:r>
    </w:p>
    <w:p w14:paraId="2A0BAB2B" w14:textId="77777777" w:rsidR="00B31398" w:rsidRPr="00326737" w:rsidRDefault="00B31398" w:rsidP="00B31398">
      <w:pPr>
        <w:spacing w:after="0" w:line="240" w:lineRule="auto"/>
        <w:rPr>
          <w:rFonts w:asciiTheme="majorHAnsi" w:hAnsiTheme="majorHAnsi" w:cstheme="majorHAnsi"/>
          <w:color w:val="0070C0"/>
          <w:lang w:val="fr-CA"/>
        </w:rPr>
      </w:pPr>
    </w:p>
    <w:tbl>
      <w:tblPr>
        <w:tblStyle w:val="Grilledutableau"/>
        <w:tblW w:w="0" w:type="auto"/>
        <w:tblLook w:val="04A0" w:firstRow="1" w:lastRow="0" w:firstColumn="1" w:lastColumn="0" w:noHBand="0" w:noVBand="1"/>
      </w:tblPr>
      <w:tblGrid>
        <w:gridCol w:w="10790"/>
      </w:tblGrid>
      <w:tr w:rsidR="00B31398" w:rsidRPr="002131C3" w14:paraId="1214CA8D" w14:textId="77777777" w:rsidTr="00B31398">
        <w:tc>
          <w:tcPr>
            <w:tcW w:w="10790" w:type="dxa"/>
            <w:shd w:val="clear" w:color="auto" w:fill="DBE5F1" w:themeFill="accent1" w:themeFillTint="33"/>
          </w:tcPr>
          <w:p w14:paraId="62CBE3FF" w14:textId="1F73AF1E" w:rsidR="00B31398" w:rsidRPr="00326737" w:rsidRDefault="00505571" w:rsidP="00E900BC">
            <w:pPr>
              <w:pStyle w:val="Paragraphedeliste"/>
              <w:numPr>
                <w:ilvl w:val="0"/>
                <w:numId w:val="30"/>
              </w:numPr>
              <w:ind w:left="596" w:hanging="596"/>
              <w:rPr>
                <w:rFonts w:asciiTheme="majorHAnsi" w:hAnsiTheme="majorHAnsi" w:cstheme="majorHAnsi"/>
                <w:lang w:val="fr-CA"/>
              </w:rPr>
            </w:pPr>
            <w:r w:rsidRPr="00326737">
              <w:rPr>
                <w:rFonts w:asciiTheme="majorHAnsi" w:hAnsiTheme="majorHAnsi" w:cstheme="majorHAnsi"/>
                <w:lang w:val="fr-CA"/>
              </w:rPr>
              <w:t>Décrire comment le programme d’études intègre les connaissances et les compétences professionnelles nécessaires à l’exercice de la profession dans un ordre clairement défini, conformément au</w:t>
            </w:r>
            <w:r w:rsidR="002F5889" w:rsidRPr="00326737">
              <w:rPr>
                <w:rFonts w:asciiTheme="majorHAnsi" w:hAnsiTheme="majorHAnsi" w:cstheme="majorHAnsi"/>
                <w:lang w:val="fr-CA"/>
              </w:rPr>
              <w:t xml:space="preserve"> curriculum.</w:t>
            </w:r>
            <w:r w:rsidR="00B31398" w:rsidRPr="00326737">
              <w:rPr>
                <w:rFonts w:asciiTheme="majorHAnsi" w:hAnsiTheme="majorHAnsi" w:cstheme="majorHAnsi"/>
                <w:lang w:val="fr-CA"/>
              </w:rPr>
              <w:t xml:space="preserve"> </w:t>
            </w:r>
          </w:p>
          <w:p w14:paraId="5919BEC4" w14:textId="05CB6ABA" w:rsidR="00B31398" w:rsidRPr="00326737" w:rsidRDefault="002F5889" w:rsidP="00B435EF">
            <w:pPr>
              <w:pStyle w:val="Paragraphedeliste"/>
              <w:numPr>
                <w:ilvl w:val="0"/>
                <w:numId w:val="30"/>
              </w:numPr>
              <w:ind w:left="596" w:hanging="596"/>
              <w:rPr>
                <w:rFonts w:asciiTheme="majorHAnsi" w:hAnsiTheme="majorHAnsi" w:cstheme="majorHAnsi"/>
                <w:lang w:val="fr-CA"/>
              </w:rPr>
            </w:pPr>
            <w:r w:rsidRPr="00326737">
              <w:rPr>
                <w:rFonts w:asciiTheme="majorHAnsi" w:hAnsiTheme="majorHAnsi" w:cstheme="majorHAnsi"/>
                <w:lang w:val="fr-CA"/>
              </w:rPr>
              <w:t xml:space="preserve">Décrire comment les autorités du programme déterminent si les étudiants atteignent le niveau minimal de chaque résultat d’apprentissage. </w:t>
            </w:r>
          </w:p>
          <w:p w14:paraId="4BB842DD" w14:textId="2701B668" w:rsidR="00B31398" w:rsidRPr="00326737" w:rsidRDefault="00B31398" w:rsidP="00E900BC">
            <w:pPr>
              <w:pStyle w:val="Paragraphedeliste"/>
              <w:numPr>
                <w:ilvl w:val="0"/>
                <w:numId w:val="30"/>
              </w:numPr>
              <w:ind w:left="596" w:hanging="596"/>
              <w:rPr>
                <w:rFonts w:asciiTheme="majorHAnsi" w:hAnsiTheme="majorHAnsi" w:cstheme="majorHAnsi"/>
                <w:lang w:val="fr-CA"/>
              </w:rPr>
            </w:pPr>
            <w:r w:rsidRPr="00326737">
              <w:rPr>
                <w:rFonts w:asciiTheme="majorHAnsi" w:hAnsiTheme="majorHAnsi" w:cstheme="majorHAnsi"/>
                <w:lang w:val="fr-CA"/>
              </w:rPr>
              <w:t>D</w:t>
            </w:r>
            <w:r w:rsidR="002F5889" w:rsidRPr="00326737">
              <w:rPr>
                <w:rFonts w:asciiTheme="majorHAnsi" w:hAnsiTheme="majorHAnsi" w:cstheme="majorHAnsi"/>
                <w:lang w:val="fr-CA"/>
              </w:rPr>
              <w:t xml:space="preserve">écrire comment le </w:t>
            </w:r>
            <w:r w:rsidRPr="00326737">
              <w:rPr>
                <w:rFonts w:asciiTheme="majorHAnsi" w:hAnsiTheme="majorHAnsi" w:cstheme="majorHAnsi"/>
                <w:lang w:val="fr-CA"/>
              </w:rPr>
              <w:t xml:space="preserve">curriculum </w:t>
            </w:r>
            <w:r w:rsidR="002F5889" w:rsidRPr="00326737">
              <w:rPr>
                <w:rFonts w:asciiTheme="majorHAnsi" w:hAnsiTheme="majorHAnsi" w:cstheme="majorHAnsi"/>
                <w:lang w:val="fr-CA"/>
              </w:rPr>
              <w:t xml:space="preserve">permet aux étudiants de poursuivre des intérêts personnels hors </w:t>
            </w:r>
            <w:r w:rsidR="00326737" w:rsidRPr="00326737">
              <w:rPr>
                <w:rFonts w:asciiTheme="majorHAnsi" w:hAnsiTheme="majorHAnsi" w:cstheme="majorHAnsi"/>
                <w:lang w:val="fr-CA"/>
              </w:rPr>
              <w:t xml:space="preserve">du programme, </w:t>
            </w:r>
            <w:r w:rsidR="002F5889" w:rsidRPr="00326737">
              <w:rPr>
                <w:rFonts w:asciiTheme="majorHAnsi" w:hAnsiTheme="majorHAnsi" w:cstheme="majorHAnsi"/>
                <w:lang w:val="fr-CA"/>
              </w:rPr>
              <w:t>conformément aux exigences de l’établissement</w:t>
            </w:r>
            <w:r w:rsidRPr="00326737">
              <w:rPr>
                <w:rFonts w:asciiTheme="majorHAnsi" w:hAnsiTheme="majorHAnsi" w:cstheme="majorHAnsi"/>
                <w:lang w:val="fr-CA"/>
              </w:rPr>
              <w:t xml:space="preserve">. </w:t>
            </w:r>
          </w:p>
          <w:p w14:paraId="2F0C9DF7" w14:textId="756BF6D6" w:rsidR="00B31398" w:rsidRPr="00326737" w:rsidRDefault="002F5889" w:rsidP="002F5889">
            <w:pPr>
              <w:pStyle w:val="Paragraphedeliste"/>
              <w:numPr>
                <w:ilvl w:val="0"/>
                <w:numId w:val="30"/>
              </w:numPr>
              <w:ind w:left="596" w:hanging="596"/>
              <w:rPr>
                <w:rFonts w:asciiTheme="majorHAnsi" w:hAnsiTheme="majorHAnsi" w:cstheme="majorHAnsi"/>
                <w:lang w:val="fr-CA"/>
              </w:rPr>
            </w:pPr>
            <w:r w:rsidRPr="00326737">
              <w:rPr>
                <w:rFonts w:asciiTheme="majorHAnsi" w:hAnsiTheme="majorHAnsi" w:cstheme="majorHAnsi"/>
                <w:lang w:val="fr-CA"/>
              </w:rPr>
              <w:t xml:space="preserve">Décrire comment le curriculum prépare les étudiants à exercer la profession et à obtenir les permis ou les agréments professionnels nécessaires. </w:t>
            </w:r>
          </w:p>
        </w:tc>
      </w:tr>
      <w:tr w:rsidR="00B31398" w:rsidRPr="002131C3" w14:paraId="3C86AC66" w14:textId="77777777" w:rsidTr="004E0D92">
        <w:trPr>
          <w:trHeight w:val="9339"/>
        </w:trPr>
        <w:tc>
          <w:tcPr>
            <w:tcW w:w="10790" w:type="dxa"/>
            <w:shd w:val="clear" w:color="auto" w:fill="DBE5F1" w:themeFill="accent1" w:themeFillTint="33"/>
          </w:tcPr>
          <w:p w14:paraId="42AB3114" w14:textId="77777777" w:rsidR="00B31398" w:rsidRPr="002A04C4" w:rsidRDefault="00B31398" w:rsidP="00B31398">
            <w:pPr>
              <w:rPr>
                <w:rFonts w:asciiTheme="majorHAnsi" w:hAnsiTheme="majorHAnsi" w:cstheme="majorHAnsi"/>
                <w:sz w:val="24"/>
                <w:szCs w:val="24"/>
                <w:lang w:val="fr-CA"/>
              </w:rPr>
            </w:pPr>
          </w:p>
        </w:tc>
      </w:tr>
    </w:tbl>
    <w:p w14:paraId="70686AFA" w14:textId="77777777" w:rsidR="00B435EF" w:rsidRPr="002A04C4" w:rsidRDefault="00B435EF">
      <w:pPr>
        <w:rPr>
          <w:rFonts w:asciiTheme="majorHAnsi" w:hAnsiTheme="majorHAnsi" w:cstheme="majorHAnsi"/>
          <w:b/>
          <w:sz w:val="24"/>
          <w:szCs w:val="24"/>
          <w:lang w:val="fr-CA"/>
        </w:rPr>
      </w:pPr>
      <w:bookmarkStart w:id="40" w:name="_heading=h.3o7alnk" w:colFirst="0" w:colLast="0"/>
      <w:bookmarkStart w:id="41" w:name="_heading=h.23ckvvd" w:colFirst="0" w:colLast="0"/>
      <w:bookmarkEnd w:id="40"/>
      <w:bookmarkEnd w:id="41"/>
      <w:r w:rsidRPr="002A04C4">
        <w:rPr>
          <w:rFonts w:asciiTheme="majorHAnsi" w:hAnsiTheme="majorHAnsi" w:cstheme="majorHAnsi"/>
          <w:sz w:val="24"/>
          <w:szCs w:val="24"/>
          <w:lang w:val="fr-CA"/>
        </w:rPr>
        <w:br w:type="page"/>
      </w:r>
    </w:p>
    <w:p w14:paraId="79082F42" w14:textId="5ADBF46F" w:rsidR="009D3594" w:rsidRPr="00326737" w:rsidRDefault="00A614DB" w:rsidP="004E0D92">
      <w:pPr>
        <w:rPr>
          <w:rFonts w:asciiTheme="majorHAnsi" w:hAnsiTheme="majorHAnsi" w:cstheme="majorHAnsi"/>
          <w:lang w:val="fr-CA"/>
        </w:rPr>
      </w:pPr>
      <w:r w:rsidRPr="002A04C4">
        <w:rPr>
          <w:rFonts w:asciiTheme="majorHAnsi" w:hAnsiTheme="majorHAnsi" w:cstheme="majorHAnsi"/>
          <w:b/>
          <w:bCs/>
          <w:sz w:val="24"/>
          <w:szCs w:val="24"/>
          <w:lang w:val="fr-CA"/>
        </w:rPr>
        <w:lastRenderedPageBreak/>
        <w:t xml:space="preserve">F. </w:t>
      </w:r>
      <w:r w:rsidR="002F5889" w:rsidRPr="00326737">
        <w:rPr>
          <w:rFonts w:asciiTheme="majorHAnsi" w:hAnsiTheme="majorHAnsi" w:cstheme="majorHAnsi"/>
          <w:b/>
          <w:bCs/>
          <w:lang w:val="fr-CA"/>
        </w:rPr>
        <w:t xml:space="preserve">Cours </w:t>
      </w:r>
      <w:r w:rsidRPr="00326737">
        <w:rPr>
          <w:rFonts w:asciiTheme="majorHAnsi" w:hAnsiTheme="majorHAnsi" w:cstheme="majorHAnsi"/>
          <w:b/>
          <w:bCs/>
          <w:lang w:val="fr-CA"/>
        </w:rPr>
        <w:t>(</w:t>
      </w:r>
      <w:r w:rsidR="002F5889" w:rsidRPr="00326737">
        <w:rPr>
          <w:rFonts w:asciiTheme="majorHAnsi" w:hAnsiTheme="majorHAnsi" w:cstheme="majorHAnsi"/>
          <w:b/>
          <w:bCs/>
          <w:lang w:val="fr-CA"/>
        </w:rPr>
        <w:t>baccalauréat</w:t>
      </w:r>
      <w:r w:rsidRPr="00326737">
        <w:rPr>
          <w:rFonts w:asciiTheme="majorHAnsi" w:hAnsiTheme="majorHAnsi" w:cstheme="majorHAnsi"/>
          <w:b/>
          <w:bCs/>
          <w:lang w:val="fr-CA"/>
        </w:rPr>
        <w:t xml:space="preserve">). </w:t>
      </w:r>
      <w:r w:rsidR="002F5889" w:rsidRPr="00326737">
        <w:rPr>
          <w:rFonts w:asciiTheme="majorHAnsi" w:eastAsia="Basic" w:hAnsiTheme="majorHAnsi" w:cstheme="majorHAnsi"/>
          <w:b/>
          <w:lang w:val="fr-CA"/>
        </w:rPr>
        <w:t xml:space="preserve">En plus des </w:t>
      </w:r>
      <w:r w:rsidR="00326737">
        <w:rPr>
          <w:rFonts w:asciiTheme="majorHAnsi" w:eastAsia="Basic" w:hAnsiTheme="majorHAnsi" w:cstheme="majorHAnsi"/>
          <w:b/>
          <w:lang w:val="fr-CA"/>
        </w:rPr>
        <w:t xml:space="preserve">cours </w:t>
      </w:r>
      <w:r w:rsidR="002F5889" w:rsidRPr="00326737">
        <w:rPr>
          <w:rFonts w:asciiTheme="majorHAnsi" w:eastAsia="Basic" w:hAnsiTheme="majorHAnsi" w:cstheme="majorHAnsi"/>
          <w:b/>
          <w:lang w:val="fr-CA"/>
        </w:rPr>
        <w:t>en architecture de paysage, les étudiants suivent des cours dans d’autres disciplines et sont initiés à la méthodologie de recherche et aux approches scientifiques, conformément aux exigences de l’établissement et du programme</w:t>
      </w:r>
      <w:r w:rsidRPr="00326737">
        <w:rPr>
          <w:rFonts w:asciiTheme="majorHAnsi" w:hAnsiTheme="majorHAnsi" w:cstheme="majorHAnsi"/>
          <w:b/>
          <w:bCs/>
          <w:lang w:val="fr-CA"/>
        </w:rPr>
        <w:t>.</w:t>
      </w:r>
    </w:p>
    <w:tbl>
      <w:tblPr>
        <w:tblStyle w:val="Grilledutableau"/>
        <w:tblW w:w="0" w:type="auto"/>
        <w:tblLook w:val="04A0" w:firstRow="1" w:lastRow="0" w:firstColumn="1" w:lastColumn="0" w:noHBand="0" w:noVBand="1"/>
      </w:tblPr>
      <w:tblGrid>
        <w:gridCol w:w="10790"/>
      </w:tblGrid>
      <w:tr w:rsidR="00B31398" w:rsidRPr="002131C3" w14:paraId="714CF86F" w14:textId="77777777" w:rsidTr="00B31398">
        <w:tc>
          <w:tcPr>
            <w:tcW w:w="10790" w:type="dxa"/>
            <w:shd w:val="clear" w:color="auto" w:fill="DBE5F1" w:themeFill="accent1" w:themeFillTint="33"/>
          </w:tcPr>
          <w:p w14:paraId="2E8AC7EF" w14:textId="432EFF3D" w:rsidR="00B31398" w:rsidRPr="00326737" w:rsidRDefault="00B31398" w:rsidP="00E900BC">
            <w:pPr>
              <w:numPr>
                <w:ilvl w:val="0"/>
                <w:numId w:val="15"/>
              </w:numPr>
              <w:ind w:left="596" w:hanging="567"/>
              <w:rPr>
                <w:rFonts w:asciiTheme="majorHAnsi" w:hAnsiTheme="majorHAnsi" w:cstheme="majorHAnsi"/>
                <w:lang w:val="fr-CA"/>
              </w:rPr>
            </w:pPr>
            <w:r w:rsidRPr="00326737">
              <w:rPr>
                <w:rFonts w:asciiTheme="majorHAnsi" w:hAnsiTheme="majorHAnsi" w:cstheme="majorHAnsi"/>
                <w:lang w:val="fr-CA"/>
              </w:rPr>
              <w:t>D</w:t>
            </w:r>
            <w:r w:rsidR="002F5889" w:rsidRPr="00326737">
              <w:rPr>
                <w:rFonts w:asciiTheme="majorHAnsi" w:hAnsiTheme="majorHAnsi" w:cstheme="majorHAnsi"/>
                <w:lang w:val="fr-CA"/>
              </w:rPr>
              <w:t>écrire comment le curriculum propose un contexte éducatif enrichi par d’autres disciplines incluant, mais sans s’y limiter, les sciences humaines, naturelles ou sociales</w:t>
            </w:r>
            <w:r w:rsidRPr="00326737">
              <w:rPr>
                <w:rFonts w:asciiTheme="majorHAnsi" w:hAnsiTheme="majorHAnsi" w:cstheme="majorHAnsi"/>
                <w:lang w:val="fr-CA"/>
              </w:rPr>
              <w:t xml:space="preserve">. </w:t>
            </w:r>
          </w:p>
          <w:p w14:paraId="2BC2F565" w14:textId="29D99DBA" w:rsidR="00B31398" w:rsidRPr="00326737" w:rsidRDefault="002F5889" w:rsidP="00326737">
            <w:pPr>
              <w:numPr>
                <w:ilvl w:val="0"/>
                <w:numId w:val="15"/>
              </w:numPr>
              <w:ind w:left="596" w:hanging="567"/>
              <w:rPr>
                <w:rFonts w:asciiTheme="majorHAnsi" w:hAnsiTheme="majorHAnsi" w:cstheme="majorHAnsi"/>
                <w:lang w:val="fr-CA"/>
              </w:rPr>
            </w:pPr>
            <w:r w:rsidRPr="00326737">
              <w:rPr>
                <w:rFonts w:asciiTheme="majorHAnsi" w:hAnsiTheme="majorHAnsi" w:cstheme="majorHAnsi"/>
                <w:lang w:val="fr-CA"/>
              </w:rPr>
              <w:t xml:space="preserve">Décrire les façons dont le programme professionnel permet aux étudiants de </w:t>
            </w:r>
            <w:r w:rsidR="00326737">
              <w:rPr>
                <w:rFonts w:asciiTheme="majorHAnsi" w:hAnsiTheme="majorHAnsi" w:cstheme="majorHAnsi"/>
                <w:lang w:val="fr-CA"/>
              </w:rPr>
              <w:t xml:space="preserve">mener </w:t>
            </w:r>
            <w:r w:rsidRPr="00326737">
              <w:rPr>
                <w:rFonts w:asciiTheme="majorHAnsi" w:hAnsiTheme="majorHAnsi" w:cstheme="majorHAnsi"/>
                <w:lang w:val="fr-CA"/>
              </w:rPr>
              <w:t xml:space="preserve">des projets indépendants, de suivre des ateliers facultatifs, d’obtenir des certificats ou </w:t>
            </w:r>
            <w:r w:rsidR="00326737">
              <w:rPr>
                <w:rFonts w:asciiTheme="majorHAnsi" w:hAnsiTheme="majorHAnsi" w:cstheme="majorHAnsi"/>
                <w:lang w:val="fr-CA"/>
              </w:rPr>
              <w:t xml:space="preserve">de poursuivre </w:t>
            </w:r>
            <w:r w:rsidRPr="00326737">
              <w:rPr>
                <w:rFonts w:asciiTheme="majorHAnsi" w:hAnsiTheme="majorHAnsi" w:cstheme="majorHAnsi"/>
                <w:lang w:val="fr-CA"/>
              </w:rPr>
              <w:t>des mineures au-delà du tronc commun</w:t>
            </w:r>
            <w:r w:rsidR="00B31398" w:rsidRPr="00326737">
              <w:rPr>
                <w:rFonts w:asciiTheme="majorHAnsi" w:hAnsiTheme="majorHAnsi" w:cstheme="majorHAnsi"/>
                <w:lang w:val="fr-CA"/>
              </w:rPr>
              <w:t>.</w:t>
            </w:r>
          </w:p>
        </w:tc>
      </w:tr>
      <w:tr w:rsidR="00B31398" w:rsidRPr="002131C3" w14:paraId="2838E43E" w14:textId="77777777" w:rsidTr="00B31398">
        <w:trPr>
          <w:trHeight w:val="3326"/>
        </w:trPr>
        <w:tc>
          <w:tcPr>
            <w:tcW w:w="10790" w:type="dxa"/>
            <w:shd w:val="clear" w:color="auto" w:fill="DBE5F1" w:themeFill="accent1" w:themeFillTint="33"/>
          </w:tcPr>
          <w:p w14:paraId="30E3A4E0" w14:textId="77777777" w:rsidR="00B31398" w:rsidRPr="002A04C4" w:rsidRDefault="00B31398" w:rsidP="00B31398">
            <w:pPr>
              <w:rPr>
                <w:rFonts w:asciiTheme="majorHAnsi" w:hAnsiTheme="majorHAnsi" w:cstheme="majorHAnsi"/>
                <w:sz w:val="24"/>
                <w:szCs w:val="24"/>
                <w:lang w:val="fr-CA"/>
              </w:rPr>
            </w:pPr>
          </w:p>
        </w:tc>
      </w:tr>
    </w:tbl>
    <w:p w14:paraId="79082F43" w14:textId="77777777" w:rsidR="009D3594" w:rsidRPr="002A04C4" w:rsidRDefault="009D3594" w:rsidP="00B31398">
      <w:pPr>
        <w:spacing w:after="0" w:line="240" w:lineRule="auto"/>
        <w:rPr>
          <w:rFonts w:asciiTheme="majorHAnsi" w:hAnsiTheme="majorHAnsi" w:cstheme="majorHAnsi"/>
          <w:sz w:val="24"/>
          <w:szCs w:val="24"/>
          <w:lang w:val="fr-CA"/>
        </w:rPr>
      </w:pPr>
    </w:p>
    <w:p w14:paraId="79082F48" w14:textId="03D32CFC" w:rsidR="009D3594" w:rsidRPr="002A04C4" w:rsidRDefault="00A614DB" w:rsidP="004E0D92">
      <w:pPr>
        <w:rPr>
          <w:rFonts w:asciiTheme="majorHAnsi" w:hAnsiTheme="majorHAnsi" w:cstheme="majorHAnsi"/>
          <w:sz w:val="24"/>
          <w:szCs w:val="24"/>
          <w:lang w:val="fr-CA"/>
        </w:rPr>
      </w:pPr>
      <w:bookmarkStart w:id="42" w:name="_heading=h.ihv636" w:colFirst="0" w:colLast="0"/>
      <w:bookmarkEnd w:id="42"/>
      <w:r w:rsidRPr="002A04C4">
        <w:rPr>
          <w:rFonts w:asciiTheme="majorHAnsi" w:hAnsiTheme="majorHAnsi" w:cstheme="majorHAnsi"/>
          <w:b/>
          <w:bCs/>
          <w:sz w:val="24"/>
          <w:szCs w:val="24"/>
          <w:lang w:val="fr-CA"/>
        </w:rPr>
        <w:t xml:space="preserve">G. </w:t>
      </w:r>
      <w:r w:rsidR="002F5889" w:rsidRPr="00326737">
        <w:rPr>
          <w:rFonts w:asciiTheme="majorHAnsi" w:hAnsiTheme="majorHAnsi" w:cstheme="majorHAnsi"/>
          <w:b/>
          <w:bCs/>
          <w:lang w:val="fr-CA"/>
        </w:rPr>
        <w:t>Méthodologie de recherche et approche scientifique (maîtrise)</w:t>
      </w:r>
      <w:r w:rsidRPr="00326737">
        <w:rPr>
          <w:rFonts w:asciiTheme="majorHAnsi" w:hAnsiTheme="majorHAnsi" w:cstheme="majorHAnsi"/>
          <w:b/>
          <w:bCs/>
          <w:lang w:val="fr-CA"/>
        </w:rPr>
        <w:t>.</w:t>
      </w:r>
      <w:r w:rsidRPr="002A04C4">
        <w:rPr>
          <w:rFonts w:asciiTheme="majorHAnsi" w:hAnsiTheme="majorHAnsi" w:cstheme="majorHAnsi"/>
          <w:b/>
          <w:bCs/>
          <w:sz w:val="24"/>
          <w:szCs w:val="24"/>
          <w:lang w:val="fr-CA"/>
        </w:rPr>
        <w:t xml:space="preserve"> </w:t>
      </w:r>
      <w:r w:rsidR="002F5889" w:rsidRPr="001C7D2A">
        <w:rPr>
          <w:rFonts w:asciiTheme="majorHAnsi" w:eastAsia="Basic" w:hAnsiTheme="majorHAnsi" w:cstheme="majorHAnsi"/>
          <w:b/>
          <w:lang w:val="fr-CA"/>
        </w:rPr>
        <w:t xml:space="preserve">Le programme doit offrir une formation avancée sur </w:t>
      </w:r>
      <w:r w:rsidR="002F5889" w:rsidRPr="001C7D2A">
        <w:rPr>
          <w:rFonts w:asciiTheme="majorHAnsi" w:hAnsiTheme="majorHAnsi" w:cstheme="majorHAnsi"/>
          <w:b/>
          <w:lang w:val="fr-CA"/>
        </w:rPr>
        <w:t xml:space="preserve">les méthodologies de recherche et les approches scientifiques. Il peut s’agir de recherche pratique (p. ex. la conception) ou théorique (scientifique). </w:t>
      </w:r>
      <w:r w:rsidR="002F5889" w:rsidRPr="001C7D2A">
        <w:rPr>
          <w:rFonts w:asciiTheme="majorHAnsi" w:eastAsia="Basic" w:hAnsiTheme="majorHAnsi" w:cstheme="majorHAnsi"/>
          <w:b/>
          <w:lang w:val="fr-CA"/>
        </w:rPr>
        <w:t xml:space="preserve">Le programme doit aborder les théories, les applications et les résultats de recherche </w:t>
      </w:r>
      <w:r w:rsidR="00326737">
        <w:rPr>
          <w:rFonts w:asciiTheme="majorHAnsi" w:eastAsia="Basic" w:hAnsiTheme="majorHAnsi" w:cstheme="majorHAnsi"/>
          <w:b/>
          <w:lang w:val="fr-CA"/>
        </w:rPr>
        <w:t xml:space="preserve">en fonction de </w:t>
      </w:r>
      <w:r w:rsidR="002F5889" w:rsidRPr="001C7D2A">
        <w:rPr>
          <w:rFonts w:asciiTheme="majorHAnsi" w:eastAsia="Basic" w:hAnsiTheme="majorHAnsi" w:cstheme="majorHAnsi"/>
          <w:b/>
          <w:lang w:val="fr-CA"/>
        </w:rPr>
        <w:t xml:space="preserve">l’expertise </w:t>
      </w:r>
      <w:r w:rsidR="00326737">
        <w:rPr>
          <w:rFonts w:asciiTheme="majorHAnsi" w:eastAsia="Basic" w:hAnsiTheme="majorHAnsi" w:cstheme="majorHAnsi"/>
          <w:b/>
          <w:lang w:val="fr-CA"/>
        </w:rPr>
        <w:t xml:space="preserve">des professeurs et de </w:t>
      </w:r>
      <w:r w:rsidR="002F5889" w:rsidRPr="001C7D2A">
        <w:rPr>
          <w:rFonts w:asciiTheme="majorHAnsi" w:eastAsia="Basic" w:hAnsiTheme="majorHAnsi" w:cstheme="majorHAnsi"/>
          <w:b/>
          <w:lang w:val="fr-CA"/>
        </w:rPr>
        <w:t>la mission du programme</w:t>
      </w:r>
      <w:r w:rsidRPr="002A04C4">
        <w:rPr>
          <w:rFonts w:asciiTheme="majorHAnsi" w:hAnsiTheme="majorHAnsi" w:cstheme="majorHAnsi"/>
          <w:b/>
          <w:bCs/>
          <w:sz w:val="24"/>
          <w:szCs w:val="24"/>
          <w:lang w:val="fr-CA"/>
        </w:rPr>
        <w:t>.</w:t>
      </w:r>
    </w:p>
    <w:tbl>
      <w:tblPr>
        <w:tblStyle w:val="Grilledutableau"/>
        <w:tblW w:w="0" w:type="auto"/>
        <w:tblLook w:val="04A0" w:firstRow="1" w:lastRow="0" w:firstColumn="1" w:lastColumn="0" w:noHBand="0" w:noVBand="1"/>
      </w:tblPr>
      <w:tblGrid>
        <w:gridCol w:w="10790"/>
      </w:tblGrid>
      <w:tr w:rsidR="00B31398" w:rsidRPr="002131C3" w14:paraId="2C859D2A" w14:textId="77777777" w:rsidTr="002A04C4">
        <w:tc>
          <w:tcPr>
            <w:tcW w:w="10790" w:type="dxa"/>
            <w:shd w:val="clear" w:color="auto" w:fill="DBE5F1" w:themeFill="accent1" w:themeFillTint="33"/>
          </w:tcPr>
          <w:p w14:paraId="30E4E64D" w14:textId="2CFC5146" w:rsidR="00B31398" w:rsidRPr="00326737" w:rsidRDefault="001C7D2A" w:rsidP="00E900BC">
            <w:pPr>
              <w:numPr>
                <w:ilvl w:val="0"/>
                <w:numId w:val="17"/>
              </w:numPr>
              <w:ind w:left="596" w:hanging="567"/>
              <w:rPr>
                <w:rFonts w:asciiTheme="majorHAnsi" w:hAnsiTheme="majorHAnsi" w:cstheme="majorHAnsi"/>
                <w:lang w:val="fr-CA"/>
              </w:rPr>
            </w:pPr>
            <w:r w:rsidRPr="00326737">
              <w:rPr>
                <w:rFonts w:asciiTheme="majorHAnsi" w:hAnsiTheme="majorHAnsi" w:cstheme="majorHAnsi"/>
                <w:lang w:val="fr-CA"/>
              </w:rPr>
              <w:t xml:space="preserve">Expliquer comment et dans quel contexte la formation sur les méthodologies de recherche et l’approche scientifique en architecture de paysage est prodiguée. </w:t>
            </w:r>
          </w:p>
          <w:p w14:paraId="28CF1C83" w14:textId="56FF89F4" w:rsidR="00B31398" w:rsidRPr="002A04C4" w:rsidRDefault="001C7D2A" w:rsidP="001C7D2A">
            <w:pPr>
              <w:numPr>
                <w:ilvl w:val="0"/>
                <w:numId w:val="17"/>
              </w:numPr>
              <w:ind w:left="596" w:hanging="567"/>
              <w:rPr>
                <w:rFonts w:asciiTheme="majorHAnsi" w:hAnsiTheme="majorHAnsi" w:cstheme="majorHAnsi"/>
                <w:sz w:val="24"/>
                <w:szCs w:val="24"/>
                <w:lang w:val="fr-CA"/>
              </w:rPr>
            </w:pPr>
            <w:r w:rsidRPr="00326737">
              <w:rPr>
                <w:rFonts w:asciiTheme="majorHAnsi" w:hAnsiTheme="majorHAnsi" w:cstheme="majorHAnsi"/>
                <w:lang w:val="fr-CA"/>
              </w:rPr>
              <w:t>Décrire comment le programme permet aux étudiants de développer une pensée créative et indépendante, d’entreprendre des recherches, des thèses ou des projets de fin d’études en intégrant des éléments novateurs</w:t>
            </w:r>
            <w:r>
              <w:rPr>
                <w:rFonts w:asciiTheme="majorHAnsi" w:hAnsiTheme="majorHAnsi" w:cstheme="majorHAnsi"/>
                <w:sz w:val="24"/>
                <w:szCs w:val="24"/>
                <w:lang w:val="fr-CA"/>
              </w:rPr>
              <w:t xml:space="preserve">.  </w:t>
            </w:r>
          </w:p>
        </w:tc>
      </w:tr>
      <w:tr w:rsidR="00B31398" w:rsidRPr="002131C3" w14:paraId="04C48D39" w14:textId="77777777" w:rsidTr="00B31398">
        <w:trPr>
          <w:trHeight w:val="4181"/>
        </w:trPr>
        <w:tc>
          <w:tcPr>
            <w:tcW w:w="10790" w:type="dxa"/>
            <w:shd w:val="clear" w:color="auto" w:fill="DBE5F1" w:themeFill="accent1" w:themeFillTint="33"/>
          </w:tcPr>
          <w:p w14:paraId="1CEB2A5A" w14:textId="77777777" w:rsidR="00B31398" w:rsidRPr="002A04C4" w:rsidRDefault="00B31398" w:rsidP="002A04C4">
            <w:pPr>
              <w:rPr>
                <w:rFonts w:asciiTheme="majorHAnsi" w:hAnsiTheme="majorHAnsi" w:cstheme="majorHAnsi"/>
                <w:sz w:val="24"/>
                <w:szCs w:val="24"/>
                <w:lang w:val="fr-CA"/>
              </w:rPr>
            </w:pPr>
          </w:p>
        </w:tc>
      </w:tr>
    </w:tbl>
    <w:p w14:paraId="79082F49" w14:textId="77777777" w:rsidR="009D3594" w:rsidRPr="002A04C4" w:rsidRDefault="009D3594">
      <w:pPr>
        <w:spacing w:after="0" w:line="240" w:lineRule="auto"/>
        <w:rPr>
          <w:rFonts w:asciiTheme="majorHAnsi" w:hAnsiTheme="majorHAnsi" w:cstheme="majorHAnsi"/>
          <w:sz w:val="24"/>
          <w:szCs w:val="24"/>
          <w:lang w:val="fr-CA"/>
        </w:rPr>
      </w:pPr>
    </w:p>
    <w:p w14:paraId="79082F50" w14:textId="4E097907" w:rsidR="009D3594" w:rsidRPr="002A04C4" w:rsidRDefault="00A614DB" w:rsidP="004E0D92">
      <w:pPr>
        <w:rPr>
          <w:rFonts w:asciiTheme="majorHAnsi" w:hAnsiTheme="majorHAnsi" w:cstheme="majorHAnsi"/>
          <w:sz w:val="24"/>
          <w:szCs w:val="24"/>
          <w:lang w:val="fr-CA"/>
        </w:rPr>
      </w:pPr>
      <w:bookmarkStart w:id="43" w:name="_heading=h.32hioqz" w:colFirst="0" w:colLast="0"/>
      <w:bookmarkEnd w:id="43"/>
      <w:r w:rsidRPr="002A04C4">
        <w:rPr>
          <w:rFonts w:asciiTheme="majorHAnsi" w:hAnsiTheme="majorHAnsi" w:cstheme="majorHAnsi"/>
          <w:b/>
          <w:bCs/>
          <w:sz w:val="24"/>
          <w:szCs w:val="24"/>
          <w:lang w:val="fr-CA"/>
        </w:rPr>
        <w:lastRenderedPageBreak/>
        <w:t xml:space="preserve">H. </w:t>
      </w:r>
      <w:r w:rsidR="001C7D2A" w:rsidRPr="001723CC">
        <w:rPr>
          <w:rFonts w:asciiTheme="majorHAnsi" w:hAnsiTheme="majorHAnsi" w:cstheme="majorHAnsi"/>
          <w:b/>
          <w:bCs/>
          <w:lang w:val="fr-CA"/>
        </w:rPr>
        <w:t>Enrichissement des activités pédagogiques formelles</w:t>
      </w:r>
      <w:r w:rsidRPr="002A04C4">
        <w:rPr>
          <w:rFonts w:asciiTheme="majorHAnsi" w:hAnsiTheme="majorHAnsi" w:cstheme="majorHAnsi"/>
          <w:b/>
          <w:bCs/>
          <w:sz w:val="24"/>
          <w:szCs w:val="24"/>
          <w:lang w:val="fr-CA"/>
        </w:rPr>
        <w:t xml:space="preserve">. </w:t>
      </w:r>
      <w:r w:rsidR="001C7D2A" w:rsidRPr="001C7D2A">
        <w:rPr>
          <w:rFonts w:asciiTheme="majorHAnsi" w:eastAsia="Basic" w:hAnsiTheme="majorHAnsi" w:cstheme="majorHAnsi"/>
          <w:b/>
          <w:lang w:val="fr-CA"/>
        </w:rPr>
        <w:t xml:space="preserve">Le programme doit proposer aux étudiants des stages et des programmes d’échange, des études hors campus, </w:t>
      </w:r>
      <w:r w:rsidR="001723CC">
        <w:rPr>
          <w:rFonts w:asciiTheme="majorHAnsi" w:eastAsia="Basic" w:hAnsiTheme="majorHAnsi" w:cstheme="majorHAnsi"/>
          <w:b/>
          <w:lang w:val="fr-CA"/>
        </w:rPr>
        <w:t xml:space="preserve">des activités de service public, </w:t>
      </w:r>
      <w:r w:rsidR="001C7D2A" w:rsidRPr="001C7D2A">
        <w:rPr>
          <w:rFonts w:asciiTheme="majorHAnsi" w:eastAsia="Basic" w:hAnsiTheme="majorHAnsi" w:cstheme="majorHAnsi"/>
          <w:b/>
          <w:lang w:val="fr-CA"/>
        </w:rPr>
        <w:t>des postes d’assistant de recherche ou des expériences professionnelles liées au domai</w:t>
      </w:r>
      <w:r w:rsidR="001C7D2A">
        <w:rPr>
          <w:rFonts w:asciiTheme="majorHAnsi" w:eastAsia="Basic" w:hAnsiTheme="majorHAnsi" w:cstheme="majorHAnsi"/>
          <w:b/>
          <w:lang w:val="fr-CA"/>
        </w:rPr>
        <w:t>ne</w:t>
      </w:r>
      <w:r w:rsidRPr="002A04C4">
        <w:rPr>
          <w:rFonts w:asciiTheme="majorHAnsi" w:hAnsiTheme="majorHAnsi" w:cstheme="majorHAnsi"/>
          <w:b/>
          <w:bCs/>
          <w:sz w:val="24"/>
          <w:szCs w:val="24"/>
          <w:lang w:val="fr-CA"/>
        </w:rPr>
        <w:t>.</w:t>
      </w:r>
    </w:p>
    <w:tbl>
      <w:tblPr>
        <w:tblStyle w:val="Grilledutableau"/>
        <w:tblW w:w="0" w:type="auto"/>
        <w:tblLook w:val="04A0" w:firstRow="1" w:lastRow="0" w:firstColumn="1" w:lastColumn="0" w:noHBand="0" w:noVBand="1"/>
      </w:tblPr>
      <w:tblGrid>
        <w:gridCol w:w="10790"/>
      </w:tblGrid>
      <w:tr w:rsidR="00B31398" w:rsidRPr="002131C3" w14:paraId="1C4C4C64" w14:textId="77777777" w:rsidTr="00B31398">
        <w:tc>
          <w:tcPr>
            <w:tcW w:w="10790" w:type="dxa"/>
            <w:shd w:val="clear" w:color="auto" w:fill="DBE5F1" w:themeFill="accent1" w:themeFillTint="33"/>
          </w:tcPr>
          <w:p w14:paraId="474C4FC4" w14:textId="76A96DF3" w:rsidR="00B31398" w:rsidRPr="001723CC" w:rsidRDefault="00B31398" w:rsidP="00E900BC">
            <w:pPr>
              <w:pStyle w:val="Paragraphedeliste"/>
              <w:numPr>
                <w:ilvl w:val="0"/>
                <w:numId w:val="18"/>
              </w:numPr>
              <w:ind w:left="596" w:hanging="567"/>
              <w:rPr>
                <w:rFonts w:asciiTheme="majorHAnsi" w:hAnsiTheme="majorHAnsi" w:cstheme="majorHAnsi"/>
                <w:lang w:val="fr-CA"/>
              </w:rPr>
            </w:pPr>
            <w:r w:rsidRPr="001723CC">
              <w:rPr>
                <w:rFonts w:asciiTheme="majorHAnsi" w:hAnsiTheme="majorHAnsi" w:cstheme="majorHAnsi"/>
                <w:lang w:val="fr-CA"/>
              </w:rPr>
              <w:t>D</w:t>
            </w:r>
            <w:r w:rsidR="001C7D2A" w:rsidRPr="001723CC">
              <w:rPr>
                <w:rFonts w:asciiTheme="majorHAnsi" w:hAnsiTheme="majorHAnsi" w:cstheme="majorHAnsi"/>
                <w:lang w:val="fr-CA"/>
              </w:rPr>
              <w:t xml:space="preserve">écrire les possibilités offertes aux étudiants de participer </w:t>
            </w:r>
            <w:r w:rsidR="00BC3782" w:rsidRPr="001723CC">
              <w:rPr>
                <w:rFonts w:asciiTheme="majorHAnsi" w:hAnsiTheme="majorHAnsi" w:cstheme="majorHAnsi"/>
                <w:lang w:val="fr-CA"/>
              </w:rPr>
              <w:t>à des stages, des programmes d’échange, des études hors campus, des activités</w:t>
            </w:r>
            <w:r w:rsidR="001723CC">
              <w:rPr>
                <w:rFonts w:asciiTheme="majorHAnsi" w:hAnsiTheme="majorHAnsi" w:cstheme="majorHAnsi"/>
                <w:lang w:val="fr-CA"/>
              </w:rPr>
              <w:t xml:space="preserve"> de service public et des stages pratiques, et d’occuper des postes d’assistant de recherche.</w:t>
            </w:r>
          </w:p>
          <w:p w14:paraId="43186650" w14:textId="33EFA755" w:rsidR="00B31398" w:rsidRPr="001723CC" w:rsidRDefault="00BC3782" w:rsidP="00E900BC">
            <w:pPr>
              <w:pStyle w:val="Paragraphedeliste"/>
              <w:numPr>
                <w:ilvl w:val="0"/>
                <w:numId w:val="18"/>
              </w:numPr>
              <w:ind w:left="596" w:hanging="567"/>
              <w:rPr>
                <w:rFonts w:asciiTheme="majorHAnsi" w:hAnsiTheme="majorHAnsi" w:cstheme="majorHAnsi"/>
                <w:lang w:val="fr-CA"/>
              </w:rPr>
            </w:pPr>
            <w:r w:rsidRPr="001723CC">
              <w:rPr>
                <w:rFonts w:asciiTheme="majorHAnsi" w:hAnsiTheme="majorHAnsi" w:cstheme="majorHAnsi"/>
                <w:lang w:val="fr-CA"/>
              </w:rPr>
              <w:t>Décrire comment le programme définit les résultats d’apprentissage et l’efficacité de ces activités pédagogiques</w:t>
            </w:r>
            <w:r w:rsidR="00B31398" w:rsidRPr="001723CC">
              <w:rPr>
                <w:rFonts w:asciiTheme="majorHAnsi" w:hAnsiTheme="majorHAnsi" w:cstheme="majorHAnsi"/>
                <w:lang w:val="fr-CA"/>
              </w:rPr>
              <w:t>.</w:t>
            </w:r>
          </w:p>
          <w:p w14:paraId="6C448918" w14:textId="20C75FB3" w:rsidR="00B31398" w:rsidRPr="002A04C4" w:rsidRDefault="00BC3782" w:rsidP="00BC3782">
            <w:pPr>
              <w:pStyle w:val="Paragraphedeliste"/>
              <w:numPr>
                <w:ilvl w:val="0"/>
                <w:numId w:val="18"/>
              </w:numPr>
              <w:ind w:left="596" w:hanging="567"/>
              <w:rPr>
                <w:rFonts w:asciiTheme="majorHAnsi" w:hAnsiTheme="majorHAnsi" w:cstheme="majorHAnsi"/>
                <w:sz w:val="24"/>
                <w:szCs w:val="24"/>
                <w:lang w:val="fr-CA"/>
              </w:rPr>
            </w:pPr>
            <w:r w:rsidRPr="001723CC">
              <w:rPr>
                <w:rFonts w:asciiTheme="majorHAnsi" w:hAnsiTheme="majorHAnsi" w:cstheme="majorHAnsi"/>
                <w:lang w:val="fr-CA"/>
              </w:rPr>
              <w:t>Expliquer comment le programme offre aux étudiants la possibilité de partager leurs expériences dans le cadre de projets d’apprentissage professionnel, de programmes d’études interdisciplinaires, de conférences professionnelles, de symposiums, de travaux de recherche et d’autres activités</w:t>
            </w:r>
            <w:r>
              <w:rPr>
                <w:rFonts w:asciiTheme="majorHAnsi" w:hAnsiTheme="majorHAnsi" w:cstheme="majorHAnsi"/>
                <w:sz w:val="24"/>
                <w:szCs w:val="24"/>
                <w:lang w:val="fr-CA"/>
              </w:rPr>
              <w:t>.</w:t>
            </w:r>
          </w:p>
        </w:tc>
      </w:tr>
      <w:tr w:rsidR="00B31398" w:rsidRPr="002131C3" w14:paraId="51DB9CA0" w14:textId="77777777" w:rsidTr="00B31398">
        <w:trPr>
          <w:trHeight w:val="5295"/>
        </w:trPr>
        <w:tc>
          <w:tcPr>
            <w:tcW w:w="10790" w:type="dxa"/>
            <w:shd w:val="clear" w:color="auto" w:fill="DBE5F1" w:themeFill="accent1" w:themeFillTint="33"/>
          </w:tcPr>
          <w:p w14:paraId="361B56BF" w14:textId="77777777" w:rsidR="00B31398" w:rsidRPr="002A04C4" w:rsidRDefault="00B31398">
            <w:pPr>
              <w:rPr>
                <w:rFonts w:asciiTheme="majorHAnsi" w:hAnsiTheme="majorHAnsi" w:cstheme="majorHAnsi"/>
                <w:sz w:val="24"/>
                <w:szCs w:val="24"/>
                <w:lang w:val="fr-CA"/>
              </w:rPr>
            </w:pPr>
          </w:p>
        </w:tc>
      </w:tr>
    </w:tbl>
    <w:p w14:paraId="79082F51" w14:textId="77777777" w:rsidR="009D3594" w:rsidRPr="002A04C4" w:rsidRDefault="009D3594">
      <w:pPr>
        <w:spacing w:after="0" w:line="240" w:lineRule="auto"/>
        <w:rPr>
          <w:rFonts w:asciiTheme="majorHAnsi" w:hAnsiTheme="majorHAnsi" w:cstheme="majorHAnsi"/>
          <w:sz w:val="24"/>
          <w:szCs w:val="24"/>
          <w:lang w:val="fr-CA"/>
        </w:rPr>
      </w:pPr>
    </w:p>
    <w:p w14:paraId="79082F52" w14:textId="0B7E03F5" w:rsidR="009D3594" w:rsidRPr="001723CC" w:rsidRDefault="00A614DB" w:rsidP="00611351">
      <w:pPr>
        <w:rPr>
          <w:rFonts w:asciiTheme="majorHAnsi" w:hAnsiTheme="majorHAnsi" w:cstheme="majorHAnsi"/>
          <w:b/>
          <w:bCs/>
          <w:lang w:val="fr-CA"/>
        </w:rPr>
      </w:pPr>
      <w:bookmarkStart w:id="44" w:name="_heading=h.1hmsyys" w:colFirst="0" w:colLast="0"/>
      <w:bookmarkStart w:id="45" w:name="_Toc156551533"/>
      <w:bookmarkEnd w:id="44"/>
      <w:r w:rsidRPr="002A04C4">
        <w:rPr>
          <w:rFonts w:asciiTheme="majorHAnsi" w:hAnsiTheme="majorHAnsi" w:cstheme="majorHAnsi"/>
          <w:b/>
          <w:bCs/>
          <w:sz w:val="24"/>
          <w:szCs w:val="24"/>
          <w:lang w:val="fr-CA"/>
        </w:rPr>
        <w:t xml:space="preserve">I. </w:t>
      </w:r>
      <w:r w:rsidR="00BC3782" w:rsidRPr="001723CC">
        <w:rPr>
          <w:rFonts w:asciiTheme="majorHAnsi" w:hAnsiTheme="majorHAnsi" w:cstheme="majorHAnsi"/>
          <w:b/>
          <w:bCs/>
          <w:lang w:val="fr-CA"/>
        </w:rPr>
        <w:t xml:space="preserve">Plan de cours </w:t>
      </w:r>
      <w:bookmarkEnd w:id="45"/>
    </w:p>
    <w:p w14:paraId="79082F53" w14:textId="4714B5DC" w:rsidR="009D3594" w:rsidRPr="001723CC" w:rsidRDefault="00BC3782" w:rsidP="00B435EF">
      <w:pPr>
        <w:spacing w:after="0" w:line="240" w:lineRule="auto"/>
        <w:rPr>
          <w:rFonts w:asciiTheme="majorHAnsi" w:hAnsiTheme="majorHAnsi" w:cstheme="majorHAnsi"/>
          <w:lang w:val="fr-CA"/>
        </w:rPr>
      </w:pPr>
      <w:r w:rsidRPr="001723CC">
        <w:rPr>
          <w:rFonts w:asciiTheme="majorHAnsi" w:hAnsiTheme="majorHAnsi" w:cstheme="majorHAnsi"/>
          <w:lang w:val="fr-CA"/>
        </w:rPr>
        <w:t>Remplir l’annexe G : Plan de cours</w:t>
      </w:r>
      <w:r w:rsidR="00A614DB" w:rsidRPr="001723CC">
        <w:rPr>
          <w:rFonts w:asciiTheme="majorHAnsi" w:hAnsiTheme="majorHAnsi" w:cstheme="majorHAnsi"/>
          <w:lang w:val="fr-CA"/>
        </w:rPr>
        <w:t xml:space="preserve"> </w:t>
      </w:r>
    </w:p>
    <w:p w14:paraId="79082F59" w14:textId="77777777" w:rsidR="009D3594" w:rsidRPr="001723CC" w:rsidRDefault="009D3594" w:rsidP="00B31398">
      <w:pPr>
        <w:spacing w:after="0" w:line="240" w:lineRule="auto"/>
        <w:rPr>
          <w:rFonts w:asciiTheme="majorHAnsi" w:hAnsiTheme="majorHAnsi" w:cstheme="majorHAnsi"/>
          <w:lang w:val="fr-CA"/>
        </w:rPr>
      </w:pPr>
    </w:p>
    <w:tbl>
      <w:tblPr>
        <w:tblStyle w:val="Grilledutableau"/>
        <w:tblW w:w="0" w:type="auto"/>
        <w:tblLook w:val="04A0" w:firstRow="1" w:lastRow="0" w:firstColumn="1" w:lastColumn="0" w:noHBand="0" w:noVBand="1"/>
      </w:tblPr>
      <w:tblGrid>
        <w:gridCol w:w="10790"/>
      </w:tblGrid>
      <w:tr w:rsidR="00B31398" w:rsidRPr="002131C3" w14:paraId="256ADD6C" w14:textId="77777777" w:rsidTr="002A04C4">
        <w:tc>
          <w:tcPr>
            <w:tcW w:w="10790" w:type="dxa"/>
            <w:shd w:val="clear" w:color="auto" w:fill="DBE5F1" w:themeFill="accent1" w:themeFillTint="33"/>
          </w:tcPr>
          <w:p w14:paraId="142EEF34" w14:textId="75133538" w:rsidR="00B31398" w:rsidRPr="001723CC" w:rsidRDefault="00BC3782" w:rsidP="00E900BC">
            <w:pPr>
              <w:numPr>
                <w:ilvl w:val="0"/>
                <w:numId w:val="14"/>
              </w:numPr>
              <w:rPr>
                <w:rFonts w:asciiTheme="majorHAnsi" w:hAnsiTheme="majorHAnsi" w:cstheme="majorHAnsi"/>
                <w:lang w:val="fr-CA"/>
              </w:rPr>
            </w:pPr>
            <w:r w:rsidRPr="001723CC">
              <w:rPr>
                <w:rFonts w:asciiTheme="majorHAnsi" w:hAnsiTheme="majorHAnsi" w:cstheme="majorHAnsi"/>
                <w:lang w:val="fr-CA"/>
              </w:rPr>
              <w:t>Décrire quels sont les éléments normalisés (essentiels) du cours (objectifs d’apprentissage du cours, contenu du cours, critères et méthodes d’évaluation des étudiants).</w:t>
            </w:r>
            <w:r w:rsidR="00B31398" w:rsidRPr="001723CC">
              <w:rPr>
                <w:rFonts w:asciiTheme="majorHAnsi" w:hAnsiTheme="majorHAnsi" w:cstheme="majorHAnsi"/>
                <w:lang w:val="fr-CA"/>
              </w:rPr>
              <w:t xml:space="preserve"> </w:t>
            </w:r>
          </w:p>
          <w:p w14:paraId="4F39760A" w14:textId="6D90A096" w:rsidR="00B31398" w:rsidRPr="001723CC" w:rsidRDefault="00BC3782" w:rsidP="00E900BC">
            <w:pPr>
              <w:numPr>
                <w:ilvl w:val="0"/>
                <w:numId w:val="14"/>
              </w:numPr>
              <w:rPr>
                <w:rFonts w:asciiTheme="majorHAnsi" w:hAnsiTheme="majorHAnsi" w:cstheme="majorHAnsi"/>
                <w:lang w:val="fr-CA"/>
              </w:rPr>
            </w:pPr>
            <w:r w:rsidRPr="001723CC">
              <w:rPr>
                <w:rFonts w:asciiTheme="majorHAnsi" w:hAnsiTheme="majorHAnsi" w:cstheme="majorHAnsi"/>
                <w:lang w:val="fr-CA"/>
              </w:rPr>
              <w:t>Expliquer comment le plan de cours ou les travaux établissent les différents niveaux que les étudiants doivent atteindre pour réussir le cours, ainsi que les travaux exigés.</w:t>
            </w:r>
            <w:r w:rsidR="00B31398" w:rsidRPr="001723CC">
              <w:rPr>
                <w:rFonts w:asciiTheme="majorHAnsi" w:hAnsiTheme="majorHAnsi" w:cstheme="majorHAnsi"/>
                <w:lang w:val="fr-CA"/>
              </w:rPr>
              <w:t xml:space="preserve"> </w:t>
            </w:r>
          </w:p>
          <w:p w14:paraId="453BE271" w14:textId="78E27C8C" w:rsidR="00B31398" w:rsidRPr="001723CC" w:rsidRDefault="00BC3782" w:rsidP="00BC3782">
            <w:pPr>
              <w:numPr>
                <w:ilvl w:val="0"/>
                <w:numId w:val="14"/>
              </w:numPr>
              <w:rPr>
                <w:rFonts w:asciiTheme="majorHAnsi" w:hAnsiTheme="majorHAnsi" w:cstheme="majorHAnsi"/>
                <w:lang w:val="fr-CA"/>
              </w:rPr>
            </w:pPr>
            <w:r w:rsidRPr="001723CC">
              <w:rPr>
                <w:rFonts w:asciiTheme="majorHAnsi" w:hAnsiTheme="majorHAnsi" w:cstheme="majorHAnsi"/>
                <w:lang w:val="fr-CA"/>
              </w:rPr>
              <w:t>Vérifier si le plan de cours est complet et cohérent. Expliquer comment le plan de cours et d’autres documents essentiels sont facilement accessibles aux étudiants pendant toute la durée du cours.</w:t>
            </w:r>
          </w:p>
        </w:tc>
      </w:tr>
      <w:tr w:rsidR="00B31398" w:rsidRPr="002131C3" w14:paraId="6A4AD3DE" w14:textId="77777777" w:rsidTr="00B435EF">
        <w:trPr>
          <w:trHeight w:val="5228"/>
        </w:trPr>
        <w:tc>
          <w:tcPr>
            <w:tcW w:w="10790" w:type="dxa"/>
            <w:shd w:val="clear" w:color="auto" w:fill="DBE5F1" w:themeFill="accent1" w:themeFillTint="33"/>
          </w:tcPr>
          <w:p w14:paraId="0FBD3FF2" w14:textId="77777777" w:rsidR="00B31398" w:rsidRPr="002A04C4" w:rsidRDefault="00B31398" w:rsidP="002A04C4">
            <w:pPr>
              <w:rPr>
                <w:rFonts w:asciiTheme="majorHAnsi" w:hAnsiTheme="majorHAnsi" w:cstheme="majorHAnsi"/>
                <w:sz w:val="24"/>
                <w:szCs w:val="24"/>
                <w:lang w:val="fr-CA"/>
              </w:rPr>
            </w:pPr>
          </w:p>
        </w:tc>
      </w:tr>
    </w:tbl>
    <w:p w14:paraId="1700E7F8" w14:textId="77777777" w:rsidR="00B31398" w:rsidRPr="002A04C4" w:rsidRDefault="00B31398" w:rsidP="00B31398">
      <w:pPr>
        <w:spacing w:after="0" w:line="240" w:lineRule="auto"/>
        <w:rPr>
          <w:rFonts w:asciiTheme="majorHAnsi" w:hAnsiTheme="majorHAnsi" w:cstheme="majorHAnsi"/>
          <w:sz w:val="24"/>
          <w:szCs w:val="24"/>
          <w:lang w:val="fr-CA"/>
        </w:rPr>
      </w:pPr>
    </w:p>
    <w:p w14:paraId="79082F5C" w14:textId="76A2B76F" w:rsidR="009D3594" w:rsidRPr="00EE0A65" w:rsidRDefault="00A614DB" w:rsidP="004E0D92">
      <w:pPr>
        <w:rPr>
          <w:rFonts w:asciiTheme="majorHAnsi" w:hAnsiTheme="majorHAnsi" w:cstheme="majorHAnsi"/>
          <w:lang w:val="fr-CA"/>
        </w:rPr>
      </w:pPr>
      <w:bookmarkStart w:id="46" w:name="_heading=h.41mghml" w:colFirst="0" w:colLast="0"/>
      <w:bookmarkEnd w:id="46"/>
      <w:r w:rsidRPr="00EE0A65">
        <w:rPr>
          <w:rFonts w:asciiTheme="majorHAnsi" w:hAnsiTheme="majorHAnsi" w:cstheme="majorHAnsi"/>
          <w:b/>
          <w:bCs/>
          <w:lang w:val="fr-CA"/>
        </w:rPr>
        <w:t xml:space="preserve">J. </w:t>
      </w:r>
      <w:r w:rsidR="00BC3782" w:rsidRPr="00EE0A65">
        <w:rPr>
          <w:rFonts w:asciiTheme="majorHAnsi" w:hAnsiTheme="majorHAnsi" w:cstheme="majorHAnsi"/>
          <w:b/>
          <w:bCs/>
          <w:lang w:val="fr-CA"/>
        </w:rPr>
        <w:t>Évaluation du c</w:t>
      </w:r>
      <w:r w:rsidRPr="00EE0A65">
        <w:rPr>
          <w:rFonts w:asciiTheme="majorHAnsi" w:hAnsiTheme="majorHAnsi" w:cstheme="majorHAnsi"/>
          <w:b/>
          <w:bCs/>
          <w:lang w:val="fr-CA"/>
        </w:rPr>
        <w:t xml:space="preserve">urriculum </w:t>
      </w:r>
      <w:r w:rsidR="00BC3782" w:rsidRPr="00EE0A65">
        <w:rPr>
          <w:rFonts w:asciiTheme="majorHAnsi" w:hAnsiTheme="majorHAnsi" w:cstheme="majorHAnsi"/>
          <w:b/>
          <w:bCs/>
          <w:lang w:val="fr-CA"/>
        </w:rPr>
        <w:t xml:space="preserve">et perfectionnement. </w:t>
      </w:r>
      <w:r w:rsidR="003A4EB9" w:rsidRPr="00EE0A65">
        <w:rPr>
          <w:rFonts w:asciiTheme="majorHAnsi" w:hAnsiTheme="majorHAnsi" w:cstheme="majorHAnsi"/>
          <w:b/>
          <w:bCs/>
          <w:lang w:val="fr-CA"/>
        </w:rPr>
        <w:t xml:space="preserve">Le programme professionnel doit définir des procédures d’évaluation continues, systématiques et bien documentées, comprenant des méthodes et des indicateurs d’évaluation appropriés qui permettent de </w:t>
      </w:r>
      <w:r w:rsidR="00EE0A65">
        <w:rPr>
          <w:rFonts w:asciiTheme="majorHAnsi" w:hAnsiTheme="majorHAnsi" w:cstheme="majorHAnsi"/>
          <w:b/>
          <w:bCs/>
          <w:lang w:val="fr-CA"/>
        </w:rPr>
        <w:t xml:space="preserve">mesurer </w:t>
      </w:r>
      <w:r w:rsidR="003A4EB9" w:rsidRPr="00EE0A65">
        <w:rPr>
          <w:rFonts w:asciiTheme="majorHAnsi" w:hAnsiTheme="majorHAnsi" w:cstheme="majorHAnsi"/>
          <w:b/>
          <w:bCs/>
          <w:lang w:val="fr-CA"/>
        </w:rPr>
        <w:t>son efficacité pour atteindre ses objectifs d’apprentissage. Les méthodes et indicateurs d’évaluation retenus doivent permettre de suivre les progrès</w:t>
      </w:r>
      <w:r w:rsidR="00EE0A65">
        <w:rPr>
          <w:rFonts w:asciiTheme="majorHAnsi" w:hAnsiTheme="majorHAnsi" w:cstheme="majorHAnsi"/>
          <w:b/>
          <w:bCs/>
          <w:lang w:val="fr-CA"/>
        </w:rPr>
        <w:t xml:space="preserve"> du programme dans la réalisation</w:t>
      </w:r>
      <w:r w:rsidR="003A4EB9" w:rsidRPr="00EE0A65">
        <w:rPr>
          <w:rFonts w:asciiTheme="majorHAnsi" w:hAnsiTheme="majorHAnsi" w:cstheme="majorHAnsi"/>
          <w:b/>
          <w:bCs/>
          <w:lang w:val="fr-CA"/>
        </w:rPr>
        <w:t xml:space="preserve"> de sa mission et de ses objectifs, son adhésion aux valeurs</w:t>
      </w:r>
      <w:r w:rsidR="00EE0A65">
        <w:rPr>
          <w:rFonts w:asciiTheme="majorHAnsi" w:hAnsiTheme="majorHAnsi" w:cstheme="majorHAnsi"/>
          <w:b/>
          <w:bCs/>
          <w:lang w:val="fr-CA"/>
        </w:rPr>
        <w:t xml:space="preserve"> fondamentales</w:t>
      </w:r>
      <w:r w:rsidR="003A4EB9" w:rsidRPr="00EE0A65">
        <w:rPr>
          <w:rFonts w:asciiTheme="majorHAnsi" w:hAnsiTheme="majorHAnsi" w:cstheme="majorHAnsi"/>
          <w:b/>
          <w:bCs/>
          <w:lang w:val="fr-CA"/>
        </w:rPr>
        <w:t xml:space="preserve">, ainsi que la promotion des compétences des étudiants. </w:t>
      </w:r>
    </w:p>
    <w:p w14:paraId="79082F5D" w14:textId="21D6D5AD" w:rsidR="009D3594" w:rsidRPr="00EE0A65" w:rsidRDefault="00BC3782" w:rsidP="00B435EF">
      <w:pPr>
        <w:spacing w:after="0" w:line="240" w:lineRule="auto"/>
        <w:rPr>
          <w:rFonts w:asciiTheme="majorHAnsi" w:hAnsiTheme="majorHAnsi" w:cstheme="majorHAnsi"/>
          <w:lang w:val="fr-CA"/>
        </w:rPr>
      </w:pPr>
      <w:r w:rsidRPr="00EE0A65">
        <w:rPr>
          <w:rFonts w:asciiTheme="majorHAnsi" w:hAnsiTheme="majorHAnsi" w:cstheme="majorHAnsi"/>
          <w:lang w:val="fr-CA"/>
        </w:rPr>
        <w:t>Remplir l’annex</w:t>
      </w:r>
      <w:r w:rsidR="003A4EB9" w:rsidRPr="00EE0A65">
        <w:rPr>
          <w:rFonts w:asciiTheme="majorHAnsi" w:hAnsiTheme="majorHAnsi" w:cstheme="majorHAnsi"/>
          <w:lang w:val="fr-CA"/>
        </w:rPr>
        <w:t>e</w:t>
      </w:r>
      <w:r w:rsidRPr="00EE0A65">
        <w:rPr>
          <w:rFonts w:asciiTheme="majorHAnsi" w:hAnsiTheme="majorHAnsi" w:cstheme="majorHAnsi"/>
          <w:lang w:val="fr-CA"/>
        </w:rPr>
        <w:t xml:space="preserve"> H : </w:t>
      </w:r>
      <w:r w:rsidR="003A4EB9" w:rsidRPr="00EE0A65">
        <w:rPr>
          <w:rFonts w:asciiTheme="majorHAnsi" w:hAnsiTheme="majorHAnsi" w:cstheme="majorHAnsi"/>
          <w:lang w:val="fr-CA"/>
        </w:rPr>
        <w:t>Plan d’évaluation du c</w:t>
      </w:r>
      <w:r w:rsidR="00A614DB" w:rsidRPr="00EE0A65">
        <w:rPr>
          <w:rFonts w:asciiTheme="majorHAnsi" w:hAnsiTheme="majorHAnsi" w:cstheme="majorHAnsi"/>
          <w:lang w:val="fr-CA"/>
        </w:rPr>
        <w:t>urricul</w:t>
      </w:r>
      <w:r w:rsidR="00B435EF" w:rsidRPr="00EE0A65">
        <w:rPr>
          <w:rFonts w:asciiTheme="majorHAnsi" w:hAnsiTheme="majorHAnsi" w:cstheme="majorHAnsi"/>
          <w:lang w:val="fr-CA"/>
        </w:rPr>
        <w:t>um</w:t>
      </w:r>
      <w:r w:rsidR="00A614DB" w:rsidRPr="00EE0A65">
        <w:rPr>
          <w:rFonts w:asciiTheme="majorHAnsi" w:hAnsiTheme="majorHAnsi" w:cstheme="majorHAnsi"/>
          <w:lang w:val="fr-CA"/>
        </w:rPr>
        <w:t xml:space="preserve"> </w:t>
      </w:r>
    </w:p>
    <w:p w14:paraId="79082F66" w14:textId="0C902EC2" w:rsidR="009D3594" w:rsidRPr="00EE0A65" w:rsidRDefault="009D3594" w:rsidP="00B31398">
      <w:pPr>
        <w:spacing w:after="0" w:line="240" w:lineRule="auto"/>
        <w:rPr>
          <w:rFonts w:asciiTheme="majorHAnsi" w:hAnsiTheme="majorHAnsi" w:cstheme="majorHAnsi"/>
          <w:lang w:val="fr-CA"/>
        </w:rPr>
      </w:pPr>
    </w:p>
    <w:tbl>
      <w:tblPr>
        <w:tblStyle w:val="Grilledutableau"/>
        <w:tblW w:w="0" w:type="auto"/>
        <w:tblLook w:val="04A0" w:firstRow="1" w:lastRow="0" w:firstColumn="1" w:lastColumn="0" w:noHBand="0" w:noVBand="1"/>
      </w:tblPr>
      <w:tblGrid>
        <w:gridCol w:w="10790"/>
      </w:tblGrid>
      <w:tr w:rsidR="00B31398" w:rsidRPr="002131C3" w14:paraId="4E0BB4F9" w14:textId="77777777" w:rsidTr="002A04C4">
        <w:tc>
          <w:tcPr>
            <w:tcW w:w="10790" w:type="dxa"/>
            <w:shd w:val="clear" w:color="auto" w:fill="DBE5F1" w:themeFill="accent1" w:themeFillTint="33"/>
          </w:tcPr>
          <w:p w14:paraId="125E81CD" w14:textId="5B6410F0" w:rsidR="00B31398" w:rsidRPr="00EE0A65" w:rsidRDefault="003A4EB9" w:rsidP="00E900BC">
            <w:pPr>
              <w:numPr>
                <w:ilvl w:val="0"/>
                <w:numId w:val="19"/>
              </w:numPr>
              <w:ind w:left="596" w:hanging="596"/>
              <w:rPr>
                <w:rFonts w:asciiTheme="majorHAnsi" w:hAnsiTheme="majorHAnsi" w:cstheme="majorHAnsi"/>
                <w:lang w:val="fr-CA"/>
              </w:rPr>
            </w:pPr>
            <w:r w:rsidRPr="00EE0A65">
              <w:rPr>
                <w:rFonts w:asciiTheme="majorHAnsi" w:hAnsiTheme="majorHAnsi" w:cstheme="majorHAnsi"/>
                <w:lang w:val="fr-CA"/>
              </w:rPr>
              <w:t xml:space="preserve">Décrire les méthodes d’évaluation systématiques et biens documentées du curriculum. </w:t>
            </w:r>
            <w:r w:rsidR="00DF2DBB" w:rsidRPr="00EE0A65">
              <w:rPr>
                <w:rFonts w:asciiTheme="majorHAnsi" w:hAnsiTheme="majorHAnsi" w:cstheme="majorHAnsi"/>
                <w:lang w:val="fr-CA"/>
              </w:rPr>
              <w:t xml:space="preserve">Quelles méthodes et </w:t>
            </w:r>
            <w:r w:rsidR="00EE0A65">
              <w:rPr>
                <w:rFonts w:asciiTheme="majorHAnsi" w:hAnsiTheme="majorHAnsi" w:cstheme="majorHAnsi"/>
                <w:lang w:val="fr-CA"/>
              </w:rPr>
              <w:t xml:space="preserve">quels </w:t>
            </w:r>
            <w:r w:rsidR="00DF2DBB" w:rsidRPr="00EE0A65">
              <w:rPr>
                <w:rFonts w:asciiTheme="majorHAnsi" w:hAnsiTheme="majorHAnsi" w:cstheme="majorHAnsi"/>
                <w:lang w:val="fr-CA"/>
              </w:rPr>
              <w:t>indicateurs d’évaluation sont employés pour déterminer l’efficacité du curriculum pour atteindre les objectifs d’apprentissage du programme</w:t>
            </w:r>
            <w:r w:rsidR="00B31398" w:rsidRPr="00EE0A65">
              <w:rPr>
                <w:rFonts w:asciiTheme="majorHAnsi" w:hAnsiTheme="majorHAnsi" w:cstheme="majorHAnsi"/>
                <w:lang w:val="fr-CA"/>
              </w:rPr>
              <w:t>?</w:t>
            </w:r>
          </w:p>
          <w:p w14:paraId="5C0746EC" w14:textId="598E878D" w:rsidR="00B31398" w:rsidRPr="00EE0A65" w:rsidRDefault="00DF2DBB" w:rsidP="00E900BC">
            <w:pPr>
              <w:numPr>
                <w:ilvl w:val="0"/>
                <w:numId w:val="19"/>
              </w:numPr>
              <w:ind w:left="596" w:hanging="596"/>
              <w:rPr>
                <w:rFonts w:asciiTheme="majorHAnsi" w:hAnsiTheme="majorHAnsi" w:cstheme="majorHAnsi"/>
                <w:lang w:val="fr-CA"/>
              </w:rPr>
            </w:pPr>
            <w:r w:rsidRPr="00EE0A65">
              <w:rPr>
                <w:rFonts w:asciiTheme="majorHAnsi" w:hAnsiTheme="majorHAnsi" w:cstheme="majorHAnsi"/>
                <w:lang w:val="fr-CA"/>
              </w:rPr>
              <w:t xml:space="preserve">Décrire la procédure de suivi qui permet de déterminer si le programme </w:t>
            </w:r>
            <w:r w:rsidR="00EE0A65">
              <w:rPr>
                <w:rFonts w:asciiTheme="majorHAnsi" w:hAnsiTheme="majorHAnsi" w:cstheme="majorHAnsi"/>
                <w:lang w:val="fr-CA"/>
              </w:rPr>
              <w:t xml:space="preserve">concrétise </w:t>
            </w:r>
            <w:r w:rsidRPr="00EE0A65">
              <w:rPr>
                <w:rFonts w:asciiTheme="majorHAnsi" w:hAnsiTheme="majorHAnsi" w:cstheme="majorHAnsi"/>
                <w:lang w:val="fr-CA"/>
              </w:rPr>
              <w:t xml:space="preserve">sa mission et </w:t>
            </w:r>
            <w:r w:rsidR="00EE0A65">
              <w:rPr>
                <w:rFonts w:asciiTheme="majorHAnsi" w:hAnsiTheme="majorHAnsi" w:cstheme="majorHAnsi"/>
                <w:lang w:val="fr-CA"/>
              </w:rPr>
              <w:t xml:space="preserve">atteint </w:t>
            </w:r>
            <w:r w:rsidRPr="00EE0A65">
              <w:rPr>
                <w:rFonts w:asciiTheme="majorHAnsi" w:hAnsiTheme="majorHAnsi" w:cstheme="majorHAnsi"/>
                <w:lang w:val="fr-CA"/>
              </w:rPr>
              <w:t>ses objectifs (e</w:t>
            </w:r>
            <w:r w:rsidR="00EE0A65">
              <w:rPr>
                <w:rFonts w:asciiTheme="majorHAnsi" w:hAnsiTheme="majorHAnsi" w:cstheme="majorHAnsi"/>
                <w:lang w:val="fr-CA"/>
              </w:rPr>
              <w:t>nseignement, recherche, service</w:t>
            </w:r>
            <w:r w:rsidRPr="00EE0A65">
              <w:rPr>
                <w:rFonts w:asciiTheme="majorHAnsi" w:hAnsiTheme="majorHAnsi" w:cstheme="majorHAnsi"/>
                <w:lang w:val="fr-CA"/>
              </w:rPr>
              <w:t>), et déterminer si elle incorpore les valeurs</w:t>
            </w:r>
            <w:r w:rsidR="00EE0A65">
              <w:rPr>
                <w:rFonts w:asciiTheme="majorHAnsi" w:hAnsiTheme="majorHAnsi" w:cstheme="majorHAnsi"/>
                <w:lang w:val="fr-CA"/>
              </w:rPr>
              <w:t xml:space="preserve"> fondamentales</w:t>
            </w:r>
            <w:r w:rsidRPr="00EE0A65">
              <w:rPr>
                <w:rFonts w:asciiTheme="majorHAnsi" w:hAnsiTheme="majorHAnsi" w:cstheme="majorHAnsi"/>
                <w:lang w:val="fr-CA"/>
              </w:rPr>
              <w:t>.</w:t>
            </w:r>
            <w:r w:rsidR="00B31398" w:rsidRPr="00EE0A65">
              <w:rPr>
                <w:rFonts w:asciiTheme="majorHAnsi" w:hAnsiTheme="majorHAnsi" w:cstheme="majorHAnsi"/>
                <w:lang w:val="fr-CA"/>
              </w:rPr>
              <w:t xml:space="preserve"> </w:t>
            </w:r>
          </w:p>
          <w:p w14:paraId="00D84BB0" w14:textId="7E5255BF" w:rsidR="00B31398" w:rsidRPr="00EE0A65" w:rsidRDefault="00DF2DBB" w:rsidP="00E900BC">
            <w:pPr>
              <w:numPr>
                <w:ilvl w:val="0"/>
                <w:numId w:val="19"/>
              </w:numPr>
              <w:ind w:left="596" w:hanging="596"/>
              <w:rPr>
                <w:rFonts w:asciiTheme="majorHAnsi" w:hAnsiTheme="majorHAnsi" w:cstheme="majorHAnsi"/>
                <w:lang w:val="fr-CA"/>
              </w:rPr>
            </w:pPr>
            <w:r w:rsidRPr="00EE0A65">
              <w:rPr>
                <w:rFonts w:asciiTheme="majorHAnsi" w:hAnsiTheme="majorHAnsi" w:cstheme="majorHAnsi"/>
                <w:lang w:val="fr-CA"/>
              </w:rPr>
              <w:t>Décrire ou fournir les éléments attestant que les procédures d’évaluation sont mises en œuvre (ces éléments peuvent inclure des rapports ou des synthèses de données préparés à des fins d’examen, des comptes rendus de réunions au cours desquelles les résultats ont été abordés, les mesures à prendre qui ont été identifiées, etc.)</w:t>
            </w:r>
          </w:p>
          <w:p w14:paraId="11D9EF20" w14:textId="56B5B166" w:rsidR="00B31398" w:rsidRPr="00EE0A65" w:rsidRDefault="00DF2DBB" w:rsidP="00E900BC">
            <w:pPr>
              <w:numPr>
                <w:ilvl w:val="0"/>
                <w:numId w:val="19"/>
              </w:numPr>
              <w:ind w:left="596" w:hanging="596"/>
              <w:rPr>
                <w:rFonts w:asciiTheme="majorHAnsi" w:hAnsiTheme="majorHAnsi" w:cstheme="majorHAnsi"/>
                <w:lang w:val="fr-CA"/>
              </w:rPr>
            </w:pPr>
            <w:r w:rsidRPr="00EE0A65">
              <w:rPr>
                <w:rFonts w:asciiTheme="majorHAnsi" w:hAnsiTheme="majorHAnsi" w:cstheme="majorHAnsi"/>
                <w:lang w:val="fr-CA"/>
              </w:rPr>
              <w:t>Expliquer comment le programme s’adapte à l’évolution des technologies, des méthodologies, des théories et des orientations de l’architecture de paysage.</w:t>
            </w:r>
            <w:r w:rsidR="00B31398" w:rsidRPr="00EE0A65">
              <w:rPr>
                <w:rFonts w:asciiTheme="majorHAnsi" w:hAnsiTheme="majorHAnsi" w:cstheme="majorHAnsi"/>
                <w:lang w:val="fr-CA"/>
              </w:rPr>
              <w:t xml:space="preserve"> </w:t>
            </w:r>
          </w:p>
          <w:p w14:paraId="333687FD" w14:textId="2415892C" w:rsidR="00B31398" w:rsidRPr="00EE0A65" w:rsidRDefault="00DF2DBB" w:rsidP="00DF2DBB">
            <w:pPr>
              <w:pStyle w:val="Paragraphedeliste"/>
              <w:numPr>
                <w:ilvl w:val="0"/>
                <w:numId w:val="19"/>
              </w:numPr>
              <w:ind w:left="596" w:hanging="596"/>
              <w:rPr>
                <w:rFonts w:asciiTheme="majorHAnsi" w:hAnsiTheme="majorHAnsi" w:cstheme="majorHAnsi"/>
                <w:lang w:val="fr-CA"/>
              </w:rPr>
            </w:pPr>
            <w:r w:rsidRPr="00EE0A65">
              <w:rPr>
                <w:rFonts w:asciiTheme="majorHAnsi" w:hAnsiTheme="majorHAnsi" w:cstheme="majorHAnsi"/>
                <w:lang w:val="fr-CA"/>
              </w:rPr>
              <w:t>Décrire comment les étudiants participent à l’évaluation du programme d’études, des cours et du curriculum.</w:t>
            </w:r>
            <w:r w:rsidR="00B31398" w:rsidRPr="00EE0A65">
              <w:rPr>
                <w:rFonts w:asciiTheme="majorHAnsi" w:hAnsiTheme="majorHAnsi" w:cstheme="majorHAnsi"/>
                <w:lang w:val="fr-CA"/>
              </w:rPr>
              <w:t xml:space="preserve"> </w:t>
            </w:r>
          </w:p>
        </w:tc>
      </w:tr>
      <w:tr w:rsidR="00B31398" w:rsidRPr="002131C3" w14:paraId="275F573D" w14:textId="77777777" w:rsidTr="00B31398">
        <w:trPr>
          <w:trHeight w:val="6221"/>
        </w:trPr>
        <w:tc>
          <w:tcPr>
            <w:tcW w:w="10790" w:type="dxa"/>
            <w:shd w:val="clear" w:color="auto" w:fill="DBE5F1" w:themeFill="accent1" w:themeFillTint="33"/>
          </w:tcPr>
          <w:p w14:paraId="322A99E9" w14:textId="77777777" w:rsidR="00B31398" w:rsidRPr="002A04C4" w:rsidRDefault="00B31398" w:rsidP="002A04C4">
            <w:pPr>
              <w:rPr>
                <w:rFonts w:asciiTheme="majorHAnsi" w:hAnsiTheme="majorHAnsi" w:cstheme="majorHAnsi"/>
                <w:sz w:val="24"/>
                <w:szCs w:val="24"/>
                <w:lang w:val="fr-CA"/>
              </w:rPr>
            </w:pPr>
          </w:p>
        </w:tc>
      </w:tr>
    </w:tbl>
    <w:p w14:paraId="79082F67" w14:textId="77777777" w:rsidR="009D3594" w:rsidRPr="002A04C4" w:rsidRDefault="009D3594" w:rsidP="00B31398">
      <w:pPr>
        <w:spacing w:after="0" w:line="240" w:lineRule="auto"/>
        <w:rPr>
          <w:rFonts w:asciiTheme="majorHAnsi" w:hAnsiTheme="majorHAnsi" w:cstheme="majorHAnsi"/>
          <w:sz w:val="24"/>
          <w:szCs w:val="24"/>
          <w:lang w:val="fr-CA"/>
        </w:rPr>
      </w:pPr>
    </w:p>
    <w:p w14:paraId="79082F6A" w14:textId="242E02A8" w:rsidR="009D3594" w:rsidRPr="00EE0A65" w:rsidRDefault="00A614DB" w:rsidP="004E0D92">
      <w:pPr>
        <w:rPr>
          <w:rFonts w:asciiTheme="majorHAnsi" w:hAnsiTheme="majorHAnsi" w:cstheme="majorHAnsi"/>
          <w:lang w:val="fr-CA"/>
        </w:rPr>
      </w:pPr>
      <w:bookmarkStart w:id="47" w:name="_heading=h.2grqrue" w:colFirst="0" w:colLast="0"/>
      <w:bookmarkEnd w:id="47"/>
      <w:r w:rsidRPr="00EE0A65">
        <w:rPr>
          <w:rFonts w:asciiTheme="majorHAnsi" w:hAnsiTheme="majorHAnsi" w:cstheme="majorHAnsi"/>
          <w:b/>
          <w:bCs/>
          <w:lang w:val="fr-CA"/>
        </w:rPr>
        <w:t xml:space="preserve">K. </w:t>
      </w:r>
      <w:r w:rsidR="005F0B3B" w:rsidRPr="00EE0A65">
        <w:rPr>
          <w:rFonts w:asciiTheme="majorHAnsi" w:hAnsiTheme="majorHAnsi" w:cstheme="majorHAnsi"/>
          <w:b/>
          <w:bCs/>
          <w:lang w:val="fr-CA"/>
        </w:rPr>
        <w:t>Intégrité</w:t>
      </w:r>
      <w:r w:rsidRPr="00EE0A65">
        <w:rPr>
          <w:rFonts w:asciiTheme="majorHAnsi" w:hAnsiTheme="majorHAnsi" w:cstheme="majorHAnsi"/>
          <w:b/>
          <w:bCs/>
          <w:lang w:val="fr-CA"/>
        </w:rPr>
        <w:t xml:space="preserve">. </w:t>
      </w:r>
      <w:r w:rsidR="005F0B3B" w:rsidRPr="00EE0A65">
        <w:rPr>
          <w:rFonts w:asciiTheme="majorHAnsi" w:hAnsiTheme="majorHAnsi" w:cstheme="majorHAnsi"/>
          <w:b/>
          <w:bCs/>
          <w:lang w:val="fr-CA"/>
        </w:rPr>
        <w:t>L’établissement instaure des politiques claires et spécifiques liées à l’intégrité des étudiants et à l’honnêteté académique pour tous les modes de prestation des cours</w:t>
      </w:r>
      <w:r w:rsidR="00EE0A65">
        <w:rPr>
          <w:rFonts w:asciiTheme="majorHAnsi" w:hAnsiTheme="majorHAnsi" w:cstheme="majorHAnsi"/>
          <w:b/>
          <w:bCs/>
          <w:lang w:val="fr-CA"/>
        </w:rPr>
        <w:t xml:space="preserve">, </w:t>
      </w:r>
      <w:r w:rsidR="00EE0A65" w:rsidRPr="00EE0A65">
        <w:rPr>
          <w:rFonts w:asciiTheme="majorHAnsi" w:hAnsiTheme="majorHAnsi" w:cstheme="majorHAnsi"/>
          <w:b/>
          <w:bCs/>
          <w:lang w:val="fr-CA"/>
        </w:rPr>
        <w:t>et le programme</w:t>
      </w:r>
      <w:r w:rsidR="00EE0A65">
        <w:rPr>
          <w:rFonts w:asciiTheme="majorHAnsi" w:hAnsiTheme="majorHAnsi" w:cstheme="majorHAnsi"/>
          <w:b/>
          <w:bCs/>
          <w:lang w:val="fr-CA"/>
        </w:rPr>
        <w:t xml:space="preserve"> les met en application</w:t>
      </w:r>
      <w:r w:rsidR="005F0B3B" w:rsidRPr="00EE0A65">
        <w:rPr>
          <w:rFonts w:asciiTheme="majorHAnsi" w:hAnsiTheme="majorHAnsi" w:cstheme="majorHAnsi"/>
          <w:b/>
          <w:bCs/>
          <w:lang w:val="fr-CA"/>
        </w:rPr>
        <w:t>.</w:t>
      </w:r>
      <w:r w:rsidRPr="00EE0A65">
        <w:rPr>
          <w:rFonts w:asciiTheme="majorHAnsi" w:hAnsiTheme="majorHAnsi" w:cstheme="majorHAnsi"/>
          <w:b/>
          <w:bCs/>
          <w:lang w:val="fr-CA"/>
        </w:rPr>
        <w:t xml:space="preserve"> </w:t>
      </w:r>
    </w:p>
    <w:tbl>
      <w:tblPr>
        <w:tblStyle w:val="Grilledutableau"/>
        <w:tblW w:w="0" w:type="auto"/>
        <w:tblLook w:val="04A0" w:firstRow="1" w:lastRow="0" w:firstColumn="1" w:lastColumn="0" w:noHBand="0" w:noVBand="1"/>
      </w:tblPr>
      <w:tblGrid>
        <w:gridCol w:w="10790"/>
      </w:tblGrid>
      <w:tr w:rsidR="00B31398" w:rsidRPr="002131C3" w14:paraId="4E6DAB30" w14:textId="77777777" w:rsidTr="00B31398">
        <w:tc>
          <w:tcPr>
            <w:tcW w:w="10790" w:type="dxa"/>
            <w:shd w:val="clear" w:color="auto" w:fill="DBE5F1" w:themeFill="accent1" w:themeFillTint="33"/>
          </w:tcPr>
          <w:p w14:paraId="5ADF9540" w14:textId="1428BB7A" w:rsidR="00B31398" w:rsidRPr="00EE0A65" w:rsidRDefault="005F0B3B" w:rsidP="00EE0A65">
            <w:pPr>
              <w:rPr>
                <w:rFonts w:asciiTheme="majorHAnsi" w:hAnsiTheme="majorHAnsi" w:cstheme="majorHAnsi"/>
                <w:lang w:val="fr-CA"/>
              </w:rPr>
            </w:pPr>
            <w:r w:rsidRPr="00EE0A65">
              <w:rPr>
                <w:rFonts w:asciiTheme="majorHAnsi" w:hAnsiTheme="majorHAnsi" w:cstheme="majorHAnsi"/>
                <w:lang w:val="fr-CA"/>
              </w:rPr>
              <w:t xml:space="preserve">Expliquer comment les autorités du programme professionnel s’assurent que l’étudiant qui passe un examen ou qui soumet un projet est la même personne que celle qui est inscrite au programme, et que les résultats de l’examen ou du projet reflètent les connaissances et compétences de l’étudiant. </w:t>
            </w:r>
            <w:r w:rsidR="00B31398" w:rsidRPr="00EE0A65">
              <w:rPr>
                <w:rFonts w:asciiTheme="majorHAnsi" w:hAnsiTheme="majorHAnsi" w:cstheme="majorHAnsi"/>
                <w:lang w:val="fr-CA"/>
              </w:rPr>
              <w:t xml:space="preserve"> </w:t>
            </w:r>
          </w:p>
        </w:tc>
      </w:tr>
      <w:tr w:rsidR="00B31398" w:rsidRPr="002131C3" w14:paraId="3CDD204D" w14:textId="77777777" w:rsidTr="00B31398">
        <w:trPr>
          <w:trHeight w:val="4896"/>
        </w:trPr>
        <w:tc>
          <w:tcPr>
            <w:tcW w:w="10790" w:type="dxa"/>
            <w:shd w:val="clear" w:color="auto" w:fill="DBE5F1" w:themeFill="accent1" w:themeFillTint="33"/>
          </w:tcPr>
          <w:p w14:paraId="77C788EF" w14:textId="77777777" w:rsidR="00B31398" w:rsidRPr="002A04C4" w:rsidRDefault="00B31398" w:rsidP="00B31398">
            <w:pPr>
              <w:rPr>
                <w:rFonts w:asciiTheme="majorHAnsi" w:hAnsiTheme="majorHAnsi" w:cstheme="majorHAnsi"/>
                <w:sz w:val="24"/>
                <w:szCs w:val="24"/>
                <w:lang w:val="fr-CA"/>
              </w:rPr>
            </w:pPr>
          </w:p>
        </w:tc>
      </w:tr>
    </w:tbl>
    <w:p w14:paraId="79082F6E" w14:textId="77777777" w:rsidR="009D3594" w:rsidRPr="002A04C4" w:rsidRDefault="00A614DB">
      <w:pPr>
        <w:spacing w:after="0" w:line="240" w:lineRule="auto"/>
        <w:rPr>
          <w:rFonts w:asciiTheme="majorHAnsi" w:hAnsiTheme="majorHAnsi" w:cstheme="majorHAnsi"/>
          <w:sz w:val="24"/>
          <w:szCs w:val="24"/>
          <w:lang w:val="fr-CA"/>
        </w:rPr>
      </w:pPr>
      <w:r w:rsidRPr="002A04C4">
        <w:rPr>
          <w:rFonts w:asciiTheme="majorHAnsi" w:hAnsiTheme="majorHAnsi" w:cstheme="majorHAnsi"/>
          <w:lang w:val="fr-CA"/>
        </w:rPr>
        <w:br w:type="page"/>
      </w:r>
    </w:p>
    <w:p w14:paraId="79082F70" w14:textId="522BD9E1" w:rsidR="009D3594" w:rsidRPr="002A04C4" w:rsidRDefault="00B31398" w:rsidP="004E0D92">
      <w:pPr>
        <w:pStyle w:val="Titre2"/>
        <w:rPr>
          <w:rFonts w:asciiTheme="majorHAnsi" w:hAnsiTheme="majorHAnsi" w:cstheme="majorHAnsi"/>
          <w:lang w:val="fr-CA"/>
        </w:rPr>
      </w:pPr>
      <w:bookmarkStart w:id="48" w:name="_heading=h.vx1227" w:colFirst="0" w:colLast="0"/>
      <w:bookmarkStart w:id="49" w:name="_Toc225930990"/>
      <w:bookmarkEnd w:id="48"/>
      <w:r w:rsidRPr="002A04C4">
        <w:rPr>
          <w:rFonts w:asciiTheme="majorHAnsi" w:hAnsiTheme="majorHAnsi" w:cstheme="majorHAnsi"/>
          <w:lang w:val="fr-CA"/>
        </w:rPr>
        <w:lastRenderedPageBreak/>
        <w:t xml:space="preserve">4.4 </w:t>
      </w:r>
      <w:r w:rsidR="005F0B3B">
        <w:rPr>
          <w:rFonts w:asciiTheme="majorHAnsi" w:hAnsiTheme="majorHAnsi" w:cstheme="majorHAnsi"/>
          <w:lang w:val="fr-CA"/>
        </w:rPr>
        <w:t>Résultats des étudiants et du programme</w:t>
      </w:r>
      <w:bookmarkEnd w:id="49"/>
      <w:r w:rsidR="005F0B3B">
        <w:rPr>
          <w:rFonts w:asciiTheme="majorHAnsi" w:hAnsiTheme="majorHAnsi" w:cstheme="majorHAnsi"/>
          <w:lang w:val="fr-CA"/>
        </w:rPr>
        <w:t xml:space="preserve"> </w:t>
      </w:r>
    </w:p>
    <w:p w14:paraId="242F84CB" w14:textId="77777777" w:rsidR="00B31398" w:rsidRPr="002A04C4" w:rsidRDefault="00B31398">
      <w:pPr>
        <w:spacing w:after="0" w:line="240" w:lineRule="auto"/>
        <w:rPr>
          <w:rFonts w:asciiTheme="majorHAnsi" w:hAnsiTheme="majorHAnsi" w:cstheme="majorHAnsi"/>
          <w:b/>
          <w:iCs/>
          <w:sz w:val="28"/>
          <w:szCs w:val="28"/>
          <w:lang w:val="fr-CA"/>
        </w:rPr>
      </w:pPr>
    </w:p>
    <w:p w14:paraId="37C63B7E" w14:textId="0FFDA96F" w:rsidR="005F0B3B" w:rsidRPr="006F2F1B" w:rsidRDefault="005F0B3B" w:rsidP="005F0B3B">
      <w:pPr>
        <w:spacing w:after="0" w:line="240" w:lineRule="auto"/>
        <w:jc w:val="both"/>
        <w:rPr>
          <w:rFonts w:asciiTheme="majorHAnsi" w:hAnsiTheme="majorHAnsi" w:cstheme="majorHAnsi"/>
          <w:lang w:val="fr-CA"/>
        </w:rPr>
      </w:pPr>
      <w:r w:rsidRPr="006F2F1B">
        <w:rPr>
          <w:rFonts w:asciiTheme="majorHAnsi" w:hAnsiTheme="majorHAnsi" w:cstheme="majorHAnsi"/>
          <w:b/>
          <w:lang w:val="fr-CA"/>
        </w:rPr>
        <w:t>Norme 4.</w:t>
      </w:r>
      <w:r w:rsidRPr="006F2F1B">
        <w:rPr>
          <w:rFonts w:asciiTheme="majorHAnsi" w:hAnsiTheme="majorHAnsi" w:cstheme="majorHAnsi"/>
          <w:lang w:val="fr-CA"/>
        </w:rPr>
        <w:tab/>
        <w:t xml:space="preserve">Le programme professionnel doit préparer les étudiants — par l’entremise de programmes éducatifs, d’encadrement, de mentorat et d’activités pédagogiques et professionnelles — à une carrière d’architecte paysagiste après l’obtention de leur diplôme. Le programme doit promouvoir les valeurs </w:t>
      </w:r>
      <w:r w:rsidR="00EE0A65">
        <w:rPr>
          <w:rFonts w:asciiTheme="majorHAnsi" w:hAnsiTheme="majorHAnsi" w:cstheme="majorHAnsi"/>
          <w:lang w:val="fr-CA"/>
        </w:rPr>
        <w:t xml:space="preserve">fondamentales </w:t>
      </w:r>
      <w:r w:rsidRPr="006F2F1B">
        <w:rPr>
          <w:rFonts w:asciiTheme="majorHAnsi" w:hAnsiTheme="majorHAnsi" w:cstheme="majorHAnsi"/>
          <w:lang w:val="fr-CA"/>
        </w:rPr>
        <w:t>des présentes normes ainsi que les compétences et aptitudes inhérentes à l’art et à la science de l’architecture</w:t>
      </w:r>
      <w:r>
        <w:rPr>
          <w:rFonts w:asciiTheme="majorHAnsi" w:hAnsiTheme="majorHAnsi" w:cstheme="majorHAnsi"/>
          <w:lang w:val="fr-CA"/>
        </w:rPr>
        <w:t xml:space="preserve"> de paysage</w:t>
      </w:r>
      <w:r w:rsidRPr="006F2F1B">
        <w:rPr>
          <w:rFonts w:asciiTheme="majorHAnsi" w:hAnsiTheme="majorHAnsi" w:cstheme="majorHAnsi"/>
          <w:lang w:val="fr-CA"/>
        </w:rPr>
        <w:t>.</w:t>
      </w:r>
    </w:p>
    <w:p w14:paraId="4AE531CE" w14:textId="77777777" w:rsidR="005F0B3B" w:rsidRPr="006F2F1B" w:rsidRDefault="005F0B3B" w:rsidP="005F0B3B">
      <w:pPr>
        <w:spacing w:after="0" w:line="240" w:lineRule="auto"/>
        <w:jc w:val="both"/>
        <w:rPr>
          <w:rFonts w:asciiTheme="majorHAnsi" w:hAnsiTheme="majorHAnsi" w:cstheme="majorHAnsi"/>
          <w:lang w:val="fr-CA"/>
        </w:rPr>
      </w:pPr>
    </w:p>
    <w:p w14:paraId="79082F73" w14:textId="2463BBDF" w:rsidR="009D3594" w:rsidRPr="002A04C4" w:rsidRDefault="005F0B3B" w:rsidP="005F0B3B">
      <w:pPr>
        <w:spacing w:after="0" w:line="240" w:lineRule="auto"/>
        <w:jc w:val="both"/>
        <w:rPr>
          <w:rFonts w:asciiTheme="majorHAnsi" w:hAnsiTheme="majorHAnsi" w:cstheme="majorHAnsi"/>
          <w:i/>
          <w:sz w:val="24"/>
          <w:szCs w:val="24"/>
          <w:lang w:val="fr-CA"/>
        </w:rPr>
      </w:pPr>
      <w:r w:rsidRPr="006F2F1B">
        <w:rPr>
          <w:rFonts w:asciiTheme="majorHAnsi" w:hAnsiTheme="majorHAnsi" w:cstheme="majorHAnsi"/>
          <w:b/>
          <w:i/>
          <w:lang w:val="fr-CA"/>
        </w:rPr>
        <w:t>Objet</w:t>
      </w:r>
      <w:r w:rsidRPr="006F2F1B">
        <w:rPr>
          <w:rFonts w:asciiTheme="majorHAnsi" w:hAnsiTheme="majorHAnsi" w:cstheme="majorHAnsi"/>
          <w:i/>
          <w:lang w:val="fr-CA"/>
        </w:rPr>
        <w:t xml:space="preserve"> : Les étudiants doivent être préparés, grâce à des programmes éducatifs, </w:t>
      </w:r>
      <w:r w:rsidR="00EE0A65">
        <w:rPr>
          <w:rFonts w:asciiTheme="majorHAnsi" w:hAnsiTheme="majorHAnsi" w:cstheme="majorHAnsi"/>
          <w:i/>
          <w:lang w:val="fr-CA"/>
        </w:rPr>
        <w:t xml:space="preserve">à un </w:t>
      </w:r>
      <w:r w:rsidRPr="006F2F1B">
        <w:rPr>
          <w:rFonts w:asciiTheme="majorHAnsi" w:hAnsiTheme="majorHAnsi" w:cstheme="majorHAnsi"/>
          <w:i/>
          <w:lang w:val="fr-CA"/>
        </w:rPr>
        <w:t xml:space="preserve">encadrement et </w:t>
      </w:r>
      <w:r w:rsidR="00EE0A65">
        <w:rPr>
          <w:rFonts w:asciiTheme="majorHAnsi" w:hAnsiTheme="majorHAnsi" w:cstheme="majorHAnsi"/>
          <w:i/>
          <w:lang w:val="fr-CA"/>
        </w:rPr>
        <w:t xml:space="preserve">à </w:t>
      </w:r>
      <w:r w:rsidRPr="006F2F1B">
        <w:rPr>
          <w:rFonts w:asciiTheme="majorHAnsi" w:hAnsiTheme="majorHAnsi" w:cstheme="majorHAnsi"/>
          <w:i/>
          <w:lang w:val="fr-CA"/>
        </w:rPr>
        <w:t xml:space="preserve">des activités académiques et professionnelles, à poursuivre une carrière en architecture </w:t>
      </w:r>
      <w:r>
        <w:rPr>
          <w:rFonts w:asciiTheme="majorHAnsi" w:hAnsiTheme="majorHAnsi" w:cstheme="majorHAnsi"/>
          <w:i/>
          <w:lang w:val="fr-CA"/>
        </w:rPr>
        <w:t xml:space="preserve">de paysage </w:t>
      </w:r>
      <w:r w:rsidRPr="006F2F1B">
        <w:rPr>
          <w:rFonts w:asciiTheme="majorHAnsi" w:hAnsiTheme="majorHAnsi" w:cstheme="majorHAnsi"/>
          <w:i/>
          <w:lang w:val="fr-CA"/>
        </w:rPr>
        <w:t xml:space="preserve">après l’obtention de leur diplôme. Les étudiants doivent avoir acquis des connaissances et des aptitudes en matière de résolution de problèmes, d’analyse, de communication et de conception, ainsi que les compétences professionnelles nécessaires à l’exercice de </w:t>
      </w:r>
      <w:r>
        <w:rPr>
          <w:rFonts w:asciiTheme="majorHAnsi" w:hAnsiTheme="majorHAnsi" w:cstheme="majorHAnsi"/>
          <w:i/>
          <w:lang w:val="fr-CA"/>
        </w:rPr>
        <w:t xml:space="preserve">la profession d’architecte paysagiste. </w:t>
      </w:r>
    </w:p>
    <w:p w14:paraId="79082F74" w14:textId="77777777" w:rsidR="009D3594" w:rsidRPr="002A04C4" w:rsidRDefault="009D3594">
      <w:pPr>
        <w:spacing w:after="0" w:line="240" w:lineRule="auto"/>
        <w:rPr>
          <w:rFonts w:asciiTheme="majorHAnsi" w:hAnsiTheme="majorHAnsi" w:cstheme="majorHAnsi"/>
          <w:i/>
          <w:sz w:val="24"/>
          <w:szCs w:val="24"/>
          <w:lang w:val="fr-CA"/>
        </w:rPr>
      </w:pPr>
    </w:p>
    <w:p w14:paraId="79082F75" w14:textId="388ACB51" w:rsidR="009D3594" w:rsidRPr="009955A8" w:rsidRDefault="005F0B3B">
      <w:pPr>
        <w:spacing w:after="0" w:line="240" w:lineRule="auto"/>
        <w:rPr>
          <w:rFonts w:asciiTheme="majorHAnsi" w:hAnsiTheme="majorHAnsi" w:cstheme="majorHAnsi"/>
          <w:lang w:val="fr-CA"/>
        </w:rPr>
      </w:pPr>
      <w:r w:rsidRPr="009955A8">
        <w:rPr>
          <w:rFonts w:asciiTheme="majorHAnsi" w:hAnsiTheme="majorHAnsi" w:cstheme="majorHAnsi"/>
          <w:lang w:val="fr-CA"/>
        </w:rPr>
        <w:t>Remplir l’annexe J : Information sur les étudiants et l’annexe K : Information sur les anciens étudiants</w:t>
      </w:r>
      <w:r w:rsidR="00A614DB" w:rsidRPr="009955A8">
        <w:rPr>
          <w:rFonts w:asciiTheme="majorHAnsi" w:hAnsiTheme="majorHAnsi" w:cstheme="majorHAnsi"/>
          <w:lang w:val="fr-CA"/>
        </w:rPr>
        <w:t xml:space="preserve"> </w:t>
      </w:r>
    </w:p>
    <w:p w14:paraId="79082F76" w14:textId="77777777" w:rsidR="009D3594" w:rsidRPr="009955A8" w:rsidRDefault="009D3594">
      <w:pPr>
        <w:spacing w:after="0" w:line="240" w:lineRule="auto"/>
        <w:rPr>
          <w:rFonts w:asciiTheme="majorHAnsi" w:hAnsiTheme="majorHAnsi" w:cstheme="majorHAnsi"/>
          <w:lang w:val="fr-CA"/>
        </w:rPr>
      </w:pPr>
    </w:p>
    <w:p w14:paraId="79082F7D" w14:textId="2E034758" w:rsidR="009D3594" w:rsidRPr="002A04C4" w:rsidRDefault="005F0B3B" w:rsidP="004E0D92">
      <w:pPr>
        <w:rPr>
          <w:rFonts w:asciiTheme="majorHAnsi" w:hAnsiTheme="majorHAnsi" w:cstheme="majorHAnsi"/>
          <w:sz w:val="24"/>
          <w:szCs w:val="24"/>
          <w:lang w:val="fr-CA"/>
        </w:rPr>
      </w:pPr>
      <w:bookmarkStart w:id="50" w:name="_heading=h.3fwokq0" w:colFirst="0" w:colLast="0"/>
      <w:bookmarkEnd w:id="50"/>
      <w:r w:rsidRPr="009955A8">
        <w:rPr>
          <w:rFonts w:asciiTheme="majorHAnsi" w:hAnsiTheme="majorHAnsi" w:cstheme="majorHAnsi"/>
          <w:b/>
          <w:bCs/>
          <w:lang w:val="fr-CA"/>
        </w:rPr>
        <w:t>Résultats d’apprentissage. À l’issue du programme, les étudiants auront acquis les compétences nécessaires à l’exercice de l’architecture de paysage</w:t>
      </w:r>
      <w:r>
        <w:rPr>
          <w:rFonts w:asciiTheme="majorHAnsi" w:hAnsiTheme="majorHAnsi" w:cstheme="majorHAnsi"/>
          <w:b/>
          <w:bCs/>
          <w:sz w:val="24"/>
          <w:szCs w:val="24"/>
          <w:lang w:val="fr-CA"/>
        </w:rPr>
        <w:t>.</w:t>
      </w:r>
      <w:r w:rsidR="00A614DB" w:rsidRPr="002A04C4">
        <w:rPr>
          <w:rFonts w:asciiTheme="majorHAnsi" w:hAnsiTheme="majorHAnsi" w:cstheme="majorHAnsi"/>
          <w:b/>
          <w:bCs/>
          <w:sz w:val="24"/>
          <w:szCs w:val="24"/>
          <w:lang w:val="fr-CA"/>
        </w:rPr>
        <w:t xml:space="preserve"> </w:t>
      </w:r>
    </w:p>
    <w:tbl>
      <w:tblPr>
        <w:tblStyle w:val="Grilledutableau"/>
        <w:tblW w:w="0" w:type="auto"/>
        <w:tblLook w:val="04A0" w:firstRow="1" w:lastRow="0" w:firstColumn="1" w:lastColumn="0" w:noHBand="0" w:noVBand="1"/>
      </w:tblPr>
      <w:tblGrid>
        <w:gridCol w:w="10790"/>
      </w:tblGrid>
      <w:tr w:rsidR="00D7107A" w:rsidRPr="002131C3" w14:paraId="22569A32" w14:textId="77777777" w:rsidTr="002A04C4">
        <w:tc>
          <w:tcPr>
            <w:tcW w:w="10790" w:type="dxa"/>
            <w:shd w:val="clear" w:color="auto" w:fill="DBE5F1" w:themeFill="accent1" w:themeFillTint="33"/>
          </w:tcPr>
          <w:p w14:paraId="38FCBDF5" w14:textId="05B0EFA8" w:rsidR="00D7107A" w:rsidRPr="009955A8" w:rsidRDefault="005F0B3B" w:rsidP="00E900BC">
            <w:pPr>
              <w:numPr>
                <w:ilvl w:val="0"/>
                <w:numId w:val="10"/>
              </w:numPr>
              <w:ind w:left="596" w:hanging="567"/>
              <w:rPr>
                <w:rFonts w:asciiTheme="majorHAnsi" w:hAnsiTheme="majorHAnsi" w:cstheme="majorHAnsi"/>
                <w:lang w:val="fr-CA"/>
              </w:rPr>
            </w:pPr>
            <w:r w:rsidRPr="009955A8">
              <w:rPr>
                <w:rFonts w:asciiTheme="majorHAnsi" w:hAnsiTheme="majorHAnsi" w:cstheme="majorHAnsi"/>
                <w:lang w:val="fr-CA"/>
              </w:rPr>
              <w:t xml:space="preserve">Décrire comment les travaux des étudiants démontrent les compétences requises pour occuper un poste de premier échelon, tel que défini dans le modèle du </w:t>
            </w:r>
            <w:r w:rsidR="009955A8">
              <w:rPr>
                <w:rFonts w:asciiTheme="majorHAnsi" w:hAnsiTheme="majorHAnsi" w:cstheme="majorHAnsi"/>
                <w:lang w:val="fr-CA"/>
              </w:rPr>
              <w:t xml:space="preserve">curriculum </w:t>
            </w:r>
            <w:r w:rsidRPr="009955A8">
              <w:rPr>
                <w:rFonts w:asciiTheme="majorHAnsi" w:hAnsiTheme="majorHAnsi" w:cstheme="majorHAnsi"/>
                <w:lang w:val="fr-CA"/>
              </w:rPr>
              <w:t>de la profession d’architecte paysagiste.</w:t>
            </w:r>
            <w:r w:rsidR="00D7107A" w:rsidRPr="009955A8">
              <w:rPr>
                <w:rFonts w:asciiTheme="majorHAnsi" w:hAnsiTheme="majorHAnsi" w:cstheme="majorHAnsi"/>
                <w:lang w:val="fr-CA"/>
              </w:rPr>
              <w:t xml:space="preserve"> </w:t>
            </w:r>
          </w:p>
          <w:p w14:paraId="531036C5" w14:textId="30E5EE93" w:rsidR="00D7107A" w:rsidRPr="009955A8" w:rsidRDefault="005F0B3B" w:rsidP="00E900BC">
            <w:pPr>
              <w:numPr>
                <w:ilvl w:val="0"/>
                <w:numId w:val="10"/>
              </w:numPr>
              <w:ind w:left="596" w:hanging="567"/>
              <w:rPr>
                <w:rFonts w:asciiTheme="majorHAnsi" w:hAnsiTheme="majorHAnsi" w:cstheme="majorHAnsi"/>
                <w:lang w:val="fr-CA"/>
              </w:rPr>
            </w:pPr>
            <w:r w:rsidRPr="009955A8">
              <w:rPr>
                <w:rFonts w:asciiTheme="majorHAnsi" w:hAnsiTheme="majorHAnsi" w:cstheme="majorHAnsi"/>
                <w:lang w:val="fr-CA"/>
              </w:rPr>
              <w:t xml:space="preserve">Décrire comment les étudiants démontrent qu’ils ont atteint les résultats d’apprentissage requis par le CAAP et qu’ils répondent à la mission du programme. </w:t>
            </w:r>
          </w:p>
          <w:p w14:paraId="30120A72" w14:textId="5336DD71" w:rsidR="00D7107A" w:rsidRPr="009955A8" w:rsidRDefault="005F0B3B" w:rsidP="00E900BC">
            <w:pPr>
              <w:numPr>
                <w:ilvl w:val="0"/>
                <w:numId w:val="10"/>
              </w:numPr>
              <w:ind w:left="596" w:hanging="567"/>
              <w:rPr>
                <w:rFonts w:asciiTheme="majorHAnsi" w:hAnsiTheme="majorHAnsi" w:cstheme="majorHAnsi"/>
                <w:lang w:val="fr-CA"/>
              </w:rPr>
            </w:pPr>
            <w:r w:rsidRPr="009955A8">
              <w:rPr>
                <w:rFonts w:asciiTheme="majorHAnsi" w:hAnsiTheme="majorHAnsi" w:cstheme="majorHAnsi"/>
                <w:lang w:val="fr-CA"/>
              </w:rPr>
              <w:t>Expliquer les méthodes utilisées pour suivre l’emploi et la certification professionnelle des anciens étudiants, ainsi que pour recueillir des informations sur leur satisfaction</w:t>
            </w:r>
            <w:r w:rsidR="00FD0B1F" w:rsidRPr="009955A8">
              <w:rPr>
                <w:rFonts w:asciiTheme="majorHAnsi" w:hAnsiTheme="majorHAnsi" w:cstheme="majorHAnsi"/>
                <w:lang w:val="fr-CA"/>
              </w:rPr>
              <w:t xml:space="preserve"> à l’égard du programme menant à leur diplôme</w:t>
            </w:r>
            <w:r w:rsidR="00D7107A" w:rsidRPr="009955A8">
              <w:rPr>
                <w:rFonts w:asciiTheme="majorHAnsi" w:hAnsiTheme="majorHAnsi" w:cstheme="majorHAnsi"/>
                <w:lang w:val="fr-CA"/>
              </w:rPr>
              <w:t xml:space="preserve">. </w:t>
            </w:r>
          </w:p>
          <w:p w14:paraId="6E071FA9" w14:textId="67FD598C" w:rsidR="00D7107A" w:rsidRPr="002A04C4" w:rsidRDefault="00FD0B1F" w:rsidP="00FD0B1F">
            <w:pPr>
              <w:numPr>
                <w:ilvl w:val="0"/>
                <w:numId w:val="10"/>
              </w:numPr>
              <w:ind w:left="596" w:hanging="567"/>
              <w:rPr>
                <w:rFonts w:asciiTheme="majorHAnsi" w:hAnsiTheme="majorHAnsi" w:cstheme="majorHAnsi"/>
                <w:sz w:val="24"/>
                <w:szCs w:val="24"/>
                <w:lang w:val="fr-CA"/>
              </w:rPr>
            </w:pPr>
            <w:r w:rsidRPr="009955A8">
              <w:rPr>
                <w:rFonts w:asciiTheme="majorHAnsi" w:hAnsiTheme="majorHAnsi" w:cstheme="majorHAnsi"/>
                <w:lang w:val="fr-CA"/>
              </w:rPr>
              <w:t>Résumer les résultats des récentes rencontres avec d’anciens étudiants concernant leur satisfaction à l’égard de leur expérience éducative et du programme</w:t>
            </w:r>
            <w:r>
              <w:rPr>
                <w:rFonts w:asciiTheme="majorHAnsi" w:hAnsiTheme="majorHAnsi" w:cstheme="majorHAnsi"/>
                <w:sz w:val="24"/>
                <w:szCs w:val="24"/>
                <w:lang w:val="fr-CA"/>
              </w:rPr>
              <w:t xml:space="preserve">.  </w:t>
            </w:r>
          </w:p>
        </w:tc>
      </w:tr>
      <w:tr w:rsidR="00D7107A" w:rsidRPr="002131C3" w14:paraId="3F5D7AA0" w14:textId="77777777" w:rsidTr="00D7107A">
        <w:trPr>
          <w:trHeight w:val="5425"/>
        </w:trPr>
        <w:tc>
          <w:tcPr>
            <w:tcW w:w="10790" w:type="dxa"/>
            <w:shd w:val="clear" w:color="auto" w:fill="DBE5F1" w:themeFill="accent1" w:themeFillTint="33"/>
          </w:tcPr>
          <w:p w14:paraId="6F66371E" w14:textId="77777777" w:rsidR="00D7107A" w:rsidRPr="002A04C4" w:rsidRDefault="00D7107A" w:rsidP="002A04C4">
            <w:pPr>
              <w:rPr>
                <w:rFonts w:asciiTheme="majorHAnsi" w:hAnsiTheme="majorHAnsi" w:cstheme="majorHAnsi"/>
                <w:sz w:val="24"/>
                <w:szCs w:val="24"/>
                <w:lang w:val="fr-CA"/>
              </w:rPr>
            </w:pPr>
          </w:p>
        </w:tc>
      </w:tr>
    </w:tbl>
    <w:p w14:paraId="0F1D0BC6" w14:textId="77777777" w:rsidR="00EE149A" w:rsidRDefault="00EE149A" w:rsidP="004E0D92">
      <w:pPr>
        <w:rPr>
          <w:rFonts w:asciiTheme="majorHAnsi" w:hAnsiTheme="majorHAnsi" w:cstheme="majorHAnsi"/>
          <w:b/>
          <w:bCs/>
          <w:sz w:val="24"/>
          <w:szCs w:val="24"/>
          <w:lang w:val="fr-CA"/>
        </w:rPr>
      </w:pPr>
      <w:bookmarkStart w:id="51" w:name="_heading=h.1v1yuxt" w:colFirst="0" w:colLast="0"/>
      <w:bookmarkEnd w:id="51"/>
    </w:p>
    <w:p w14:paraId="79082F84" w14:textId="02EB11F8" w:rsidR="009D3594" w:rsidRPr="002A04C4" w:rsidRDefault="00FD0B1F" w:rsidP="004E0D92">
      <w:pPr>
        <w:rPr>
          <w:rFonts w:asciiTheme="majorHAnsi" w:hAnsiTheme="majorHAnsi" w:cstheme="majorHAnsi"/>
          <w:sz w:val="24"/>
          <w:szCs w:val="24"/>
          <w:lang w:val="fr-CA"/>
        </w:rPr>
      </w:pPr>
      <w:r>
        <w:rPr>
          <w:rFonts w:asciiTheme="majorHAnsi" w:hAnsiTheme="majorHAnsi" w:cstheme="majorHAnsi"/>
          <w:b/>
          <w:bCs/>
          <w:sz w:val="24"/>
          <w:szCs w:val="24"/>
          <w:lang w:val="fr-CA"/>
        </w:rPr>
        <w:lastRenderedPageBreak/>
        <w:t>B</w:t>
      </w:r>
      <w:r w:rsidRPr="009955A8">
        <w:rPr>
          <w:rFonts w:asciiTheme="majorHAnsi" w:hAnsiTheme="majorHAnsi" w:cstheme="majorHAnsi"/>
          <w:b/>
          <w:bCs/>
          <w:lang w:val="fr-CA"/>
        </w:rPr>
        <w:t>. Encadrement</w:t>
      </w:r>
      <w:r>
        <w:rPr>
          <w:rFonts w:asciiTheme="majorHAnsi" w:hAnsiTheme="majorHAnsi" w:cstheme="majorHAnsi"/>
          <w:b/>
          <w:bCs/>
          <w:sz w:val="24"/>
          <w:szCs w:val="24"/>
          <w:lang w:val="fr-CA"/>
        </w:rPr>
        <w:t xml:space="preserve">. </w:t>
      </w:r>
      <w:r w:rsidRPr="00FD0B1F">
        <w:rPr>
          <w:rFonts w:asciiTheme="majorHAnsi" w:hAnsiTheme="majorHAnsi" w:cstheme="majorHAnsi"/>
          <w:b/>
          <w:lang w:val="fr-CA"/>
        </w:rPr>
        <w:t>Le programme doit fournir aux étudiants un encadrement pédagogique tout au long de leur formation qui tient compte de leur situation individuelle</w:t>
      </w:r>
      <w:r w:rsidR="00A614DB" w:rsidRPr="002A04C4">
        <w:rPr>
          <w:rFonts w:asciiTheme="majorHAnsi" w:hAnsiTheme="majorHAnsi" w:cstheme="majorHAnsi"/>
          <w:b/>
          <w:bCs/>
          <w:sz w:val="24"/>
          <w:szCs w:val="24"/>
          <w:lang w:val="fr-CA"/>
        </w:rPr>
        <w:t>.</w:t>
      </w:r>
    </w:p>
    <w:tbl>
      <w:tblPr>
        <w:tblStyle w:val="Grilledutableau"/>
        <w:tblW w:w="0" w:type="auto"/>
        <w:tblLook w:val="04A0" w:firstRow="1" w:lastRow="0" w:firstColumn="1" w:lastColumn="0" w:noHBand="0" w:noVBand="1"/>
      </w:tblPr>
      <w:tblGrid>
        <w:gridCol w:w="10790"/>
      </w:tblGrid>
      <w:tr w:rsidR="00D7107A" w:rsidRPr="002131C3" w14:paraId="6D04064C" w14:textId="77777777" w:rsidTr="002A04C4">
        <w:tc>
          <w:tcPr>
            <w:tcW w:w="10790" w:type="dxa"/>
            <w:shd w:val="clear" w:color="auto" w:fill="DBE5F1" w:themeFill="accent1" w:themeFillTint="33"/>
          </w:tcPr>
          <w:p w14:paraId="2B4C0185" w14:textId="14A1F789" w:rsidR="00D7107A" w:rsidRPr="009955A8" w:rsidRDefault="00D7107A" w:rsidP="00E900BC">
            <w:pPr>
              <w:numPr>
                <w:ilvl w:val="0"/>
                <w:numId w:val="7"/>
              </w:numPr>
              <w:ind w:left="596" w:hanging="567"/>
              <w:rPr>
                <w:rFonts w:asciiTheme="majorHAnsi" w:hAnsiTheme="majorHAnsi" w:cstheme="majorHAnsi"/>
                <w:lang w:val="fr-CA"/>
              </w:rPr>
            </w:pPr>
            <w:r w:rsidRPr="009955A8">
              <w:rPr>
                <w:rFonts w:asciiTheme="majorHAnsi" w:hAnsiTheme="majorHAnsi" w:cstheme="majorHAnsi"/>
                <w:lang w:val="fr-CA"/>
              </w:rPr>
              <w:t>D</w:t>
            </w:r>
            <w:r w:rsidR="00FD0B1F" w:rsidRPr="009955A8">
              <w:rPr>
                <w:rFonts w:asciiTheme="majorHAnsi" w:hAnsiTheme="majorHAnsi" w:cstheme="majorHAnsi"/>
                <w:lang w:val="fr-CA"/>
              </w:rPr>
              <w:t xml:space="preserve">écrire comment les étudiants bénéficient d’un encadrement efficace tout au long de leur parcours universitaire. </w:t>
            </w:r>
          </w:p>
          <w:p w14:paraId="1DE30EAE" w14:textId="3ED63BEC" w:rsidR="00D7107A" w:rsidRPr="009955A8" w:rsidRDefault="00FD0B1F" w:rsidP="00E900BC">
            <w:pPr>
              <w:numPr>
                <w:ilvl w:val="0"/>
                <w:numId w:val="7"/>
              </w:numPr>
              <w:ind w:left="596" w:hanging="567"/>
              <w:rPr>
                <w:rFonts w:asciiTheme="majorHAnsi" w:hAnsiTheme="majorHAnsi" w:cstheme="majorHAnsi"/>
                <w:lang w:val="fr-CA"/>
              </w:rPr>
            </w:pPr>
            <w:r w:rsidRPr="009955A8">
              <w:rPr>
                <w:rFonts w:asciiTheme="majorHAnsi" w:hAnsiTheme="majorHAnsi" w:cstheme="majorHAnsi"/>
                <w:lang w:val="fr-CA"/>
              </w:rPr>
              <w:t>Décrire comment les étudiants sont informés des débouchés professionnels, des possibilités d’études supérieures, des conditions d’obtention du permis et des exigences en matière de formation continue liées à l’exercice de la profession.</w:t>
            </w:r>
          </w:p>
          <w:p w14:paraId="2AB6E801" w14:textId="43C61D9E" w:rsidR="00D7107A" w:rsidRPr="009955A8" w:rsidRDefault="00FD0B1F" w:rsidP="00E900BC">
            <w:pPr>
              <w:numPr>
                <w:ilvl w:val="0"/>
                <w:numId w:val="7"/>
              </w:numPr>
              <w:ind w:left="596" w:hanging="567"/>
              <w:rPr>
                <w:rFonts w:asciiTheme="majorHAnsi" w:hAnsiTheme="majorHAnsi" w:cstheme="majorHAnsi"/>
                <w:lang w:val="fr-CA"/>
              </w:rPr>
            </w:pPr>
            <w:r w:rsidRPr="009955A8">
              <w:rPr>
                <w:rFonts w:asciiTheme="majorHAnsi" w:hAnsiTheme="majorHAnsi" w:cstheme="majorHAnsi"/>
                <w:lang w:val="fr-CA"/>
              </w:rPr>
              <w:t>Décrire comment le programme permet aux étudiants de donner leur avis sur leur parcours universitaire, le programme d’études et leur préparation à la profession d’architecte paysagiste.</w:t>
            </w:r>
            <w:r w:rsidR="00D7107A" w:rsidRPr="009955A8">
              <w:rPr>
                <w:rFonts w:asciiTheme="majorHAnsi" w:hAnsiTheme="majorHAnsi" w:cstheme="majorHAnsi"/>
                <w:lang w:val="fr-CA"/>
              </w:rPr>
              <w:t xml:space="preserve"> </w:t>
            </w:r>
          </w:p>
          <w:p w14:paraId="6975F34F" w14:textId="79F27F8B" w:rsidR="00D7107A" w:rsidRPr="002A04C4" w:rsidRDefault="00FD0B1F" w:rsidP="009955A8">
            <w:pPr>
              <w:numPr>
                <w:ilvl w:val="0"/>
                <w:numId w:val="7"/>
              </w:numPr>
              <w:ind w:left="596" w:hanging="567"/>
              <w:rPr>
                <w:rFonts w:asciiTheme="majorHAnsi" w:hAnsiTheme="majorHAnsi" w:cstheme="majorHAnsi"/>
                <w:sz w:val="24"/>
                <w:szCs w:val="24"/>
                <w:lang w:val="fr-CA"/>
              </w:rPr>
            </w:pPr>
            <w:r w:rsidRPr="009955A8">
              <w:rPr>
                <w:rFonts w:asciiTheme="majorHAnsi" w:hAnsiTheme="majorHAnsi" w:cstheme="majorHAnsi"/>
                <w:lang w:val="fr-CA"/>
              </w:rPr>
              <w:t xml:space="preserve">Résumer les </w:t>
            </w:r>
            <w:r w:rsidR="009955A8">
              <w:rPr>
                <w:rFonts w:asciiTheme="majorHAnsi" w:hAnsiTheme="majorHAnsi" w:cstheme="majorHAnsi"/>
                <w:lang w:val="fr-CA"/>
              </w:rPr>
              <w:t xml:space="preserve">plus récents </w:t>
            </w:r>
            <w:r w:rsidRPr="009955A8">
              <w:rPr>
                <w:rFonts w:asciiTheme="majorHAnsi" w:hAnsiTheme="majorHAnsi" w:cstheme="majorHAnsi"/>
                <w:lang w:val="fr-CA"/>
              </w:rPr>
              <w:t xml:space="preserve">commentaires des étudiants concernant leurs expériences universitaires, le </w:t>
            </w:r>
            <w:r w:rsidR="009955A8">
              <w:rPr>
                <w:rFonts w:asciiTheme="majorHAnsi" w:hAnsiTheme="majorHAnsi" w:cstheme="majorHAnsi"/>
                <w:lang w:val="fr-CA"/>
              </w:rPr>
              <w:t xml:space="preserve">curriculum </w:t>
            </w:r>
            <w:r w:rsidRPr="009955A8">
              <w:rPr>
                <w:rFonts w:asciiTheme="majorHAnsi" w:hAnsiTheme="majorHAnsi" w:cstheme="majorHAnsi"/>
                <w:lang w:val="fr-CA"/>
              </w:rPr>
              <w:t>et leur préparation à l’exercice de la profession d’architecte paysagiste</w:t>
            </w:r>
            <w:r>
              <w:rPr>
                <w:rFonts w:asciiTheme="majorHAnsi" w:hAnsiTheme="majorHAnsi" w:cstheme="majorHAnsi"/>
                <w:sz w:val="24"/>
                <w:szCs w:val="24"/>
                <w:lang w:val="fr-CA"/>
              </w:rPr>
              <w:t>.</w:t>
            </w:r>
            <w:r w:rsidR="00D7107A" w:rsidRPr="002A04C4">
              <w:rPr>
                <w:rFonts w:asciiTheme="majorHAnsi" w:hAnsiTheme="majorHAnsi" w:cstheme="majorHAnsi"/>
                <w:sz w:val="24"/>
                <w:szCs w:val="24"/>
                <w:lang w:val="fr-CA"/>
              </w:rPr>
              <w:t xml:space="preserve"> </w:t>
            </w:r>
          </w:p>
        </w:tc>
      </w:tr>
      <w:tr w:rsidR="00D7107A" w:rsidRPr="002131C3" w14:paraId="19D846C3" w14:textId="77777777" w:rsidTr="00D7107A">
        <w:trPr>
          <w:trHeight w:val="3459"/>
        </w:trPr>
        <w:tc>
          <w:tcPr>
            <w:tcW w:w="10790" w:type="dxa"/>
            <w:shd w:val="clear" w:color="auto" w:fill="DBE5F1" w:themeFill="accent1" w:themeFillTint="33"/>
          </w:tcPr>
          <w:p w14:paraId="4E728154" w14:textId="77777777" w:rsidR="00D7107A" w:rsidRPr="002A04C4" w:rsidRDefault="00D7107A" w:rsidP="002A04C4">
            <w:pPr>
              <w:rPr>
                <w:rFonts w:asciiTheme="majorHAnsi" w:hAnsiTheme="majorHAnsi" w:cstheme="majorHAnsi"/>
                <w:sz w:val="24"/>
                <w:szCs w:val="24"/>
                <w:lang w:val="fr-CA"/>
              </w:rPr>
            </w:pPr>
          </w:p>
        </w:tc>
      </w:tr>
    </w:tbl>
    <w:p w14:paraId="38B74244" w14:textId="77777777" w:rsidR="00D7107A" w:rsidRPr="002A04C4" w:rsidRDefault="00D7107A" w:rsidP="00D7107A">
      <w:pPr>
        <w:spacing w:after="0" w:line="240" w:lineRule="auto"/>
        <w:rPr>
          <w:rFonts w:asciiTheme="majorHAnsi" w:hAnsiTheme="majorHAnsi" w:cstheme="majorHAnsi"/>
          <w:sz w:val="24"/>
          <w:szCs w:val="24"/>
          <w:lang w:val="fr-CA"/>
        </w:rPr>
      </w:pPr>
    </w:p>
    <w:p w14:paraId="79082F8A" w14:textId="66429C84" w:rsidR="009D3594" w:rsidRPr="002A04C4" w:rsidRDefault="00FD0B1F" w:rsidP="004E0D92">
      <w:pPr>
        <w:rPr>
          <w:rFonts w:asciiTheme="majorHAnsi" w:hAnsiTheme="majorHAnsi" w:cstheme="majorHAnsi"/>
          <w:sz w:val="24"/>
          <w:szCs w:val="24"/>
          <w:lang w:val="fr-CA"/>
        </w:rPr>
      </w:pPr>
      <w:bookmarkStart w:id="52" w:name="_heading=h.4f1mdlm" w:colFirst="0" w:colLast="0"/>
      <w:bookmarkEnd w:id="52"/>
      <w:r>
        <w:rPr>
          <w:rFonts w:asciiTheme="majorHAnsi" w:hAnsiTheme="majorHAnsi" w:cstheme="majorHAnsi"/>
          <w:b/>
          <w:bCs/>
          <w:sz w:val="24"/>
          <w:szCs w:val="24"/>
          <w:lang w:val="fr-CA"/>
        </w:rPr>
        <w:t xml:space="preserve">C. </w:t>
      </w:r>
      <w:r w:rsidRPr="009955A8">
        <w:rPr>
          <w:rFonts w:asciiTheme="majorHAnsi" w:hAnsiTheme="majorHAnsi" w:cstheme="majorHAnsi"/>
          <w:b/>
          <w:bCs/>
          <w:lang w:val="fr-CA"/>
        </w:rPr>
        <w:t>Expériences étudiantes</w:t>
      </w:r>
      <w:r w:rsidR="00A614DB" w:rsidRPr="009955A8">
        <w:rPr>
          <w:rFonts w:asciiTheme="majorHAnsi" w:hAnsiTheme="majorHAnsi" w:cstheme="majorHAnsi"/>
          <w:b/>
          <w:bCs/>
          <w:lang w:val="fr-CA"/>
        </w:rPr>
        <w:t xml:space="preserve">. </w:t>
      </w:r>
      <w:r w:rsidRPr="009955A8">
        <w:rPr>
          <w:rFonts w:asciiTheme="majorHAnsi" w:hAnsiTheme="majorHAnsi" w:cstheme="majorHAnsi"/>
          <w:b/>
          <w:bCs/>
          <w:lang w:val="fr-CA"/>
        </w:rPr>
        <w:t>En plus de la formation, le</w:t>
      </w:r>
      <w:r>
        <w:rPr>
          <w:rFonts w:asciiTheme="majorHAnsi" w:hAnsiTheme="majorHAnsi" w:cstheme="majorHAnsi"/>
          <w:b/>
          <w:bCs/>
          <w:sz w:val="24"/>
          <w:szCs w:val="24"/>
          <w:lang w:val="fr-CA"/>
        </w:rPr>
        <w:t xml:space="preserve"> </w:t>
      </w:r>
      <w:r w:rsidRPr="00FD0B1F">
        <w:rPr>
          <w:rFonts w:asciiTheme="majorHAnsi" w:hAnsiTheme="majorHAnsi" w:cstheme="majorHAnsi"/>
          <w:b/>
          <w:lang w:val="fr-CA"/>
        </w:rPr>
        <w:t xml:space="preserve"> programme professionnel doit offrir aux étudiants une expérience </w:t>
      </w:r>
      <w:r>
        <w:rPr>
          <w:rFonts w:asciiTheme="majorHAnsi" w:hAnsiTheme="majorHAnsi" w:cstheme="majorHAnsi"/>
          <w:b/>
          <w:lang w:val="fr-CA"/>
        </w:rPr>
        <w:t xml:space="preserve">éducative </w:t>
      </w:r>
      <w:r w:rsidRPr="00FD0B1F">
        <w:rPr>
          <w:rFonts w:asciiTheme="majorHAnsi" w:hAnsiTheme="majorHAnsi" w:cstheme="majorHAnsi"/>
          <w:b/>
          <w:lang w:val="fr-CA"/>
        </w:rPr>
        <w:t xml:space="preserve">qui tient compte des besoins et des obligations des étudiants, et qui leur offre la possibilité de se perfectionner et de </w:t>
      </w:r>
      <w:r w:rsidR="009955A8">
        <w:rPr>
          <w:rFonts w:asciiTheme="majorHAnsi" w:hAnsiTheme="majorHAnsi" w:cstheme="majorHAnsi"/>
          <w:b/>
          <w:lang w:val="fr-CA"/>
        </w:rPr>
        <w:t xml:space="preserve">s’épanouir </w:t>
      </w:r>
      <w:r w:rsidRPr="00FD0B1F">
        <w:rPr>
          <w:rFonts w:asciiTheme="majorHAnsi" w:hAnsiTheme="majorHAnsi" w:cstheme="majorHAnsi"/>
          <w:b/>
          <w:lang w:val="fr-CA"/>
        </w:rPr>
        <w:t xml:space="preserve">au sein de la profession. Le programme </w:t>
      </w:r>
      <w:r>
        <w:rPr>
          <w:rFonts w:asciiTheme="majorHAnsi" w:hAnsiTheme="majorHAnsi" w:cstheme="majorHAnsi"/>
          <w:b/>
          <w:lang w:val="fr-CA"/>
        </w:rPr>
        <w:t xml:space="preserve">doit </w:t>
      </w:r>
      <w:r w:rsidR="00EB3D2C">
        <w:rPr>
          <w:rFonts w:asciiTheme="majorHAnsi" w:hAnsiTheme="majorHAnsi" w:cstheme="majorHAnsi"/>
          <w:b/>
          <w:lang w:val="fr-CA"/>
        </w:rPr>
        <w:t xml:space="preserve">permettre aux étudiants de comprendre </w:t>
      </w:r>
      <w:r w:rsidRPr="00FD0B1F">
        <w:rPr>
          <w:rFonts w:asciiTheme="majorHAnsi" w:hAnsiTheme="majorHAnsi" w:cstheme="majorHAnsi"/>
          <w:b/>
          <w:lang w:val="fr-CA"/>
        </w:rPr>
        <w:t xml:space="preserve">le rôle de la collectivité </w:t>
      </w:r>
      <w:r w:rsidR="00EB3D2C">
        <w:rPr>
          <w:rFonts w:asciiTheme="majorHAnsi" w:hAnsiTheme="majorHAnsi" w:cstheme="majorHAnsi"/>
          <w:b/>
          <w:lang w:val="fr-CA"/>
        </w:rPr>
        <w:t xml:space="preserve">dans </w:t>
      </w:r>
      <w:r w:rsidRPr="00FD0B1F">
        <w:rPr>
          <w:rFonts w:asciiTheme="majorHAnsi" w:hAnsiTheme="majorHAnsi" w:cstheme="majorHAnsi"/>
          <w:b/>
          <w:lang w:val="fr-CA"/>
        </w:rPr>
        <w:t xml:space="preserve">la profession, le rôle de la profession </w:t>
      </w:r>
      <w:r w:rsidR="00EB3D2C">
        <w:rPr>
          <w:rFonts w:asciiTheme="majorHAnsi" w:hAnsiTheme="majorHAnsi" w:cstheme="majorHAnsi"/>
          <w:b/>
          <w:lang w:val="fr-CA"/>
        </w:rPr>
        <w:t xml:space="preserve">dans </w:t>
      </w:r>
      <w:r w:rsidRPr="00FD0B1F">
        <w:rPr>
          <w:rFonts w:asciiTheme="majorHAnsi" w:hAnsiTheme="majorHAnsi" w:cstheme="majorHAnsi"/>
          <w:b/>
          <w:lang w:val="fr-CA"/>
        </w:rPr>
        <w:t xml:space="preserve">la collectivité, l’évolution de la culture </w:t>
      </w:r>
      <w:r w:rsidR="00EB3D2C">
        <w:rPr>
          <w:rFonts w:asciiTheme="majorHAnsi" w:hAnsiTheme="majorHAnsi" w:cstheme="majorHAnsi"/>
          <w:b/>
          <w:lang w:val="fr-CA"/>
        </w:rPr>
        <w:t xml:space="preserve">et de l’environnement au sein de la profession, et d’acquérir des compétences liées à la </w:t>
      </w:r>
      <w:r w:rsidRPr="00FD0B1F">
        <w:rPr>
          <w:rFonts w:asciiTheme="majorHAnsi" w:hAnsiTheme="majorHAnsi" w:cstheme="majorHAnsi"/>
          <w:b/>
          <w:lang w:val="fr-CA"/>
        </w:rPr>
        <w:t xml:space="preserve">diversité, </w:t>
      </w:r>
      <w:r w:rsidR="00EB3D2C">
        <w:rPr>
          <w:rFonts w:asciiTheme="majorHAnsi" w:hAnsiTheme="majorHAnsi" w:cstheme="majorHAnsi"/>
          <w:b/>
          <w:lang w:val="fr-CA"/>
        </w:rPr>
        <w:t>l’</w:t>
      </w:r>
      <w:r w:rsidRPr="00FD0B1F">
        <w:rPr>
          <w:rFonts w:asciiTheme="majorHAnsi" w:hAnsiTheme="majorHAnsi" w:cstheme="majorHAnsi"/>
          <w:b/>
          <w:lang w:val="fr-CA"/>
        </w:rPr>
        <w:t xml:space="preserve">équité et </w:t>
      </w:r>
      <w:r w:rsidR="00EB3D2C">
        <w:rPr>
          <w:rFonts w:asciiTheme="majorHAnsi" w:hAnsiTheme="majorHAnsi" w:cstheme="majorHAnsi"/>
          <w:b/>
          <w:lang w:val="fr-CA"/>
        </w:rPr>
        <w:t>l’</w:t>
      </w:r>
      <w:r w:rsidRPr="00FD0B1F">
        <w:rPr>
          <w:rFonts w:asciiTheme="majorHAnsi" w:hAnsiTheme="majorHAnsi" w:cstheme="majorHAnsi"/>
          <w:b/>
          <w:lang w:val="fr-CA"/>
        </w:rPr>
        <w:t>inclusion</w:t>
      </w:r>
      <w:r w:rsidR="00A614DB" w:rsidRPr="002A04C4">
        <w:rPr>
          <w:rFonts w:asciiTheme="majorHAnsi" w:hAnsiTheme="majorHAnsi" w:cstheme="majorHAnsi"/>
          <w:b/>
          <w:bCs/>
          <w:sz w:val="24"/>
          <w:szCs w:val="24"/>
          <w:lang w:val="fr-CA"/>
        </w:rPr>
        <w:t>.</w:t>
      </w:r>
    </w:p>
    <w:tbl>
      <w:tblPr>
        <w:tblStyle w:val="Grilledutableau"/>
        <w:tblW w:w="0" w:type="auto"/>
        <w:tblLook w:val="04A0" w:firstRow="1" w:lastRow="0" w:firstColumn="1" w:lastColumn="0" w:noHBand="0" w:noVBand="1"/>
      </w:tblPr>
      <w:tblGrid>
        <w:gridCol w:w="10790"/>
      </w:tblGrid>
      <w:tr w:rsidR="00D7107A" w:rsidRPr="002131C3" w14:paraId="677611F1" w14:textId="77777777" w:rsidTr="002A04C4">
        <w:tc>
          <w:tcPr>
            <w:tcW w:w="10790" w:type="dxa"/>
            <w:shd w:val="clear" w:color="auto" w:fill="DBE5F1" w:themeFill="accent1" w:themeFillTint="33"/>
          </w:tcPr>
          <w:p w14:paraId="617178F4" w14:textId="0F317FA4" w:rsidR="00EB3D2C" w:rsidRPr="009955A8" w:rsidRDefault="00EB3D2C" w:rsidP="00EB3D2C">
            <w:pPr>
              <w:numPr>
                <w:ilvl w:val="0"/>
                <w:numId w:val="32"/>
              </w:numPr>
              <w:spacing w:before="100" w:beforeAutospacing="1" w:after="100" w:afterAutospacing="1"/>
              <w:rPr>
                <w:rFonts w:asciiTheme="majorHAnsi" w:eastAsia="Times New Roman" w:hAnsiTheme="majorHAnsi" w:cstheme="majorHAnsi"/>
                <w:lang w:val="fr-CA" w:eastAsia="fr-CA"/>
              </w:rPr>
            </w:pPr>
            <w:r w:rsidRPr="009955A8">
              <w:rPr>
                <w:rFonts w:asciiTheme="majorHAnsi" w:eastAsia="Times New Roman" w:hAnsiTheme="majorHAnsi" w:cstheme="majorHAnsi"/>
                <w:lang w:val="fr-CA" w:eastAsia="fr-CA"/>
              </w:rPr>
              <w:t>Décrire comment le programme professionnel offre aux étudiants la possibilité de participer à des activités de terrain qui intègrent la collaboration et la mobilisation communautaires, et qui renforcent leurs compétences culturelles tout au long de leur parcours éducatif.</w:t>
            </w:r>
          </w:p>
          <w:p w14:paraId="593A23F9" w14:textId="13B068AE" w:rsidR="00EB3D2C" w:rsidRPr="009955A8" w:rsidRDefault="00EB3D2C" w:rsidP="00EB3D2C">
            <w:pPr>
              <w:numPr>
                <w:ilvl w:val="0"/>
                <w:numId w:val="32"/>
              </w:numPr>
              <w:spacing w:before="100" w:beforeAutospacing="1" w:after="100" w:afterAutospacing="1"/>
              <w:rPr>
                <w:rFonts w:asciiTheme="majorHAnsi" w:eastAsia="Times New Roman" w:hAnsiTheme="majorHAnsi" w:cstheme="majorHAnsi"/>
                <w:lang w:val="fr-CA" w:eastAsia="fr-CA"/>
              </w:rPr>
            </w:pPr>
            <w:r w:rsidRPr="009955A8">
              <w:rPr>
                <w:rFonts w:asciiTheme="majorHAnsi" w:eastAsia="Times New Roman" w:hAnsiTheme="majorHAnsi" w:cstheme="majorHAnsi"/>
                <w:lang w:val="fr-CA" w:eastAsia="fr-CA"/>
              </w:rPr>
              <w:t>Décrire les possibilités offertes aux étudiants pour s’investir dans la profession d'architecte paysagiste et acquérir les compétences requises dans la pratique, notamment par le biais des réunions et événements organisés par l’AAPC et/ou ses associations constituantes, et/ou d'autres groupes d'intérêt spéciaux.</w:t>
            </w:r>
          </w:p>
          <w:p w14:paraId="2682E08C" w14:textId="5CEC3CBF" w:rsidR="00EB3D2C" w:rsidRPr="009955A8" w:rsidRDefault="00EB3D2C" w:rsidP="00EB3D2C">
            <w:pPr>
              <w:numPr>
                <w:ilvl w:val="0"/>
                <w:numId w:val="32"/>
              </w:numPr>
              <w:spacing w:before="100" w:beforeAutospacing="1" w:after="100" w:afterAutospacing="1"/>
              <w:rPr>
                <w:rFonts w:asciiTheme="majorHAnsi" w:eastAsia="Times New Roman" w:hAnsiTheme="majorHAnsi" w:cstheme="majorHAnsi"/>
                <w:lang w:val="fr-CA" w:eastAsia="fr-CA"/>
              </w:rPr>
            </w:pPr>
            <w:r w:rsidRPr="009955A8">
              <w:rPr>
                <w:rFonts w:asciiTheme="majorHAnsi" w:eastAsia="Times New Roman" w:hAnsiTheme="majorHAnsi" w:cstheme="majorHAnsi"/>
                <w:lang w:val="fr-CA" w:eastAsia="fr-CA"/>
              </w:rPr>
              <w:t>Décrire comment le programme professionnel tient compte des besoins et des obligations des étudiants et s'efforce de surmonter les obstacles à leur réussite.</w:t>
            </w:r>
          </w:p>
          <w:p w14:paraId="191F791D" w14:textId="343C5CEC" w:rsidR="00D7107A" w:rsidRPr="00EB3D2C" w:rsidRDefault="00EB3D2C" w:rsidP="00EB3D2C">
            <w:pPr>
              <w:numPr>
                <w:ilvl w:val="0"/>
                <w:numId w:val="32"/>
              </w:numPr>
              <w:spacing w:before="100" w:beforeAutospacing="1" w:after="100" w:afterAutospacing="1"/>
              <w:rPr>
                <w:rFonts w:asciiTheme="majorHAnsi" w:eastAsia="Times New Roman" w:hAnsiTheme="majorHAnsi" w:cstheme="majorHAnsi"/>
                <w:sz w:val="24"/>
                <w:szCs w:val="24"/>
                <w:lang w:val="fr-CA" w:eastAsia="fr-CA"/>
              </w:rPr>
            </w:pPr>
            <w:r w:rsidRPr="009955A8">
              <w:rPr>
                <w:rFonts w:asciiTheme="majorHAnsi" w:eastAsia="Times New Roman" w:hAnsiTheme="majorHAnsi" w:cstheme="majorHAnsi"/>
                <w:lang w:val="fr-CA" w:eastAsia="fr-CA"/>
              </w:rPr>
              <w:t>Décrire les possibilités offertes aux étudiants pour donner leur avis sur les efforts déployés dans le cadre du programme professionnel afin de favoriser une communauté et un environnement inclusifs</w:t>
            </w:r>
            <w:r>
              <w:rPr>
                <w:rFonts w:asciiTheme="majorHAnsi" w:eastAsia="Times New Roman" w:hAnsiTheme="majorHAnsi" w:cstheme="majorHAnsi"/>
                <w:sz w:val="24"/>
                <w:szCs w:val="24"/>
                <w:lang w:val="fr-CA" w:eastAsia="fr-CA"/>
              </w:rPr>
              <w:t>.</w:t>
            </w:r>
          </w:p>
        </w:tc>
      </w:tr>
      <w:tr w:rsidR="00D7107A" w:rsidRPr="002131C3" w14:paraId="5AA10A85" w14:textId="77777777" w:rsidTr="004E0D92">
        <w:trPr>
          <w:trHeight w:val="7071"/>
        </w:trPr>
        <w:tc>
          <w:tcPr>
            <w:tcW w:w="10790" w:type="dxa"/>
            <w:shd w:val="clear" w:color="auto" w:fill="DBE5F1" w:themeFill="accent1" w:themeFillTint="33"/>
          </w:tcPr>
          <w:p w14:paraId="379B4489" w14:textId="77777777" w:rsidR="00D7107A" w:rsidRPr="002A04C4" w:rsidRDefault="00D7107A" w:rsidP="002A04C4">
            <w:pPr>
              <w:rPr>
                <w:rFonts w:asciiTheme="majorHAnsi" w:hAnsiTheme="majorHAnsi" w:cstheme="majorHAnsi"/>
                <w:sz w:val="24"/>
                <w:szCs w:val="24"/>
                <w:lang w:val="fr-CA"/>
              </w:rPr>
            </w:pPr>
          </w:p>
        </w:tc>
      </w:tr>
    </w:tbl>
    <w:p w14:paraId="55F1788A" w14:textId="77777777" w:rsidR="00D7107A" w:rsidRPr="002A04C4" w:rsidRDefault="00D7107A">
      <w:pPr>
        <w:spacing w:after="0" w:line="240" w:lineRule="auto"/>
        <w:rPr>
          <w:rFonts w:asciiTheme="majorHAnsi" w:hAnsiTheme="majorHAnsi" w:cstheme="majorHAnsi"/>
          <w:sz w:val="24"/>
          <w:szCs w:val="24"/>
          <w:lang w:val="fr-CA"/>
        </w:rPr>
      </w:pPr>
    </w:p>
    <w:p w14:paraId="4BE6867F" w14:textId="485B5389" w:rsidR="00D7107A" w:rsidRPr="002A04C4" w:rsidRDefault="00EB3D2C" w:rsidP="00575231">
      <w:pPr>
        <w:pStyle w:val="Titre2"/>
        <w:rPr>
          <w:rFonts w:asciiTheme="majorHAnsi" w:hAnsiTheme="majorHAnsi" w:cstheme="majorHAnsi"/>
          <w:lang w:val="fr-CA"/>
        </w:rPr>
      </w:pPr>
      <w:bookmarkStart w:id="53" w:name="_Toc225930991"/>
      <w:r>
        <w:rPr>
          <w:rFonts w:asciiTheme="majorHAnsi" w:hAnsiTheme="majorHAnsi" w:cstheme="majorHAnsi"/>
          <w:lang w:val="fr-CA"/>
        </w:rPr>
        <w:t xml:space="preserve">4.5. </w:t>
      </w:r>
      <w:r w:rsidR="009955A8">
        <w:rPr>
          <w:rFonts w:asciiTheme="majorHAnsi" w:hAnsiTheme="majorHAnsi" w:cstheme="majorHAnsi"/>
          <w:lang w:val="fr-CA"/>
        </w:rPr>
        <w:t>Professeurs</w:t>
      </w:r>
      <w:bookmarkEnd w:id="53"/>
      <w:r w:rsidR="009955A8">
        <w:rPr>
          <w:rFonts w:asciiTheme="majorHAnsi" w:hAnsiTheme="majorHAnsi" w:cstheme="majorHAnsi"/>
          <w:lang w:val="fr-CA"/>
        </w:rPr>
        <w:t xml:space="preserve"> </w:t>
      </w:r>
    </w:p>
    <w:p w14:paraId="79082F8E" w14:textId="77777777" w:rsidR="009D3594" w:rsidRPr="002A04C4" w:rsidRDefault="009D3594">
      <w:pPr>
        <w:spacing w:after="0" w:line="240" w:lineRule="auto"/>
        <w:rPr>
          <w:rFonts w:asciiTheme="majorHAnsi" w:hAnsiTheme="majorHAnsi" w:cstheme="majorHAnsi"/>
          <w:b/>
          <w:i/>
          <w:sz w:val="24"/>
          <w:szCs w:val="24"/>
          <w:lang w:val="fr-CA"/>
        </w:rPr>
      </w:pPr>
      <w:bookmarkStart w:id="54" w:name="_heading=h.2u6wntf" w:colFirst="0" w:colLast="0"/>
      <w:bookmarkStart w:id="55" w:name="_heading=h.19c6y18" w:colFirst="0" w:colLast="0"/>
      <w:bookmarkEnd w:id="54"/>
      <w:bookmarkEnd w:id="55"/>
    </w:p>
    <w:p w14:paraId="33ED2B20" w14:textId="72A0823D" w:rsidR="00EB3D2C" w:rsidRPr="006F2F1B" w:rsidRDefault="00EB3D2C" w:rsidP="00EB3D2C">
      <w:pPr>
        <w:spacing w:after="0" w:line="240" w:lineRule="auto"/>
        <w:jc w:val="both"/>
        <w:rPr>
          <w:rFonts w:asciiTheme="majorHAnsi" w:hAnsiTheme="majorHAnsi" w:cstheme="majorHAnsi"/>
          <w:lang w:val="fr-CA"/>
        </w:rPr>
      </w:pPr>
      <w:r w:rsidRPr="006F2F1B">
        <w:rPr>
          <w:rFonts w:asciiTheme="majorHAnsi" w:hAnsiTheme="majorHAnsi" w:cstheme="majorHAnsi"/>
          <w:b/>
          <w:lang w:val="fr-CA"/>
        </w:rPr>
        <w:t>Norme 5.</w:t>
      </w:r>
      <w:r w:rsidRPr="006F2F1B">
        <w:rPr>
          <w:rFonts w:asciiTheme="majorHAnsi" w:hAnsiTheme="majorHAnsi" w:cstheme="majorHAnsi"/>
          <w:b/>
          <w:lang w:val="fr-CA"/>
        </w:rPr>
        <w:tab/>
      </w:r>
      <w:r w:rsidRPr="006F2F1B">
        <w:rPr>
          <w:rFonts w:asciiTheme="majorHAnsi" w:hAnsiTheme="majorHAnsi" w:cstheme="majorHAnsi"/>
          <w:lang w:val="fr-CA"/>
        </w:rPr>
        <w:t xml:space="preserve">La qualification, les fonctions pédagogiques et les activités professionnelles des professeurs et des enseignants doivent promouvoir et faire progresser la mission et les résultats d’apprentissage </w:t>
      </w:r>
      <w:r>
        <w:rPr>
          <w:rFonts w:asciiTheme="majorHAnsi" w:hAnsiTheme="majorHAnsi" w:cstheme="majorHAnsi"/>
          <w:lang w:val="fr-CA"/>
        </w:rPr>
        <w:t xml:space="preserve">attendus </w:t>
      </w:r>
      <w:r w:rsidRPr="006F2F1B">
        <w:rPr>
          <w:rFonts w:asciiTheme="majorHAnsi" w:hAnsiTheme="majorHAnsi" w:cstheme="majorHAnsi"/>
          <w:lang w:val="fr-CA"/>
        </w:rPr>
        <w:t>du programme.</w:t>
      </w:r>
    </w:p>
    <w:p w14:paraId="2C9C46B7" w14:textId="77777777" w:rsidR="00EB3D2C" w:rsidRPr="006F2F1B" w:rsidRDefault="00EB3D2C" w:rsidP="00EB3D2C">
      <w:pPr>
        <w:spacing w:after="0" w:line="240" w:lineRule="auto"/>
        <w:jc w:val="both"/>
        <w:rPr>
          <w:rFonts w:asciiTheme="majorHAnsi" w:hAnsiTheme="majorHAnsi" w:cstheme="majorHAnsi"/>
          <w:lang w:val="fr-CA"/>
        </w:rPr>
      </w:pPr>
    </w:p>
    <w:p w14:paraId="79082F91" w14:textId="6B7CAE46" w:rsidR="009D3594" w:rsidRPr="002A04C4" w:rsidRDefault="00EB3D2C" w:rsidP="00EB3D2C">
      <w:pPr>
        <w:spacing w:after="0" w:line="240" w:lineRule="auto"/>
        <w:jc w:val="both"/>
        <w:rPr>
          <w:rFonts w:asciiTheme="majorHAnsi" w:hAnsiTheme="majorHAnsi" w:cstheme="majorHAnsi"/>
          <w:i/>
          <w:sz w:val="24"/>
          <w:szCs w:val="24"/>
          <w:lang w:val="fr-CA"/>
        </w:rPr>
      </w:pPr>
      <w:r w:rsidRPr="006F2F1B">
        <w:rPr>
          <w:rFonts w:asciiTheme="majorHAnsi" w:hAnsiTheme="majorHAnsi" w:cstheme="majorHAnsi"/>
          <w:b/>
          <w:i/>
          <w:lang w:val="fr-CA"/>
        </w:rPr>
        <w:t>Objet</w:t>
      </w:r>
      <w:r w:rsidRPr="006F2F1B">
        <w:rPr>
          <w:rFonts w:asciiTheme="majorHAnsi" w:hAnsiTheme="majorHAnsi" w:cstheme="majorHAnsi"/>
          <w:i/>
          <w:lang w:val="fr-CA"/>
        </w:rPr>
        <w:t xml:space="preserve"> : Le programme professionnel doit faire progresser sa mission et ses objectifs en soutenant la qualification, les fonctions pédagogiques, les activités professionnelles et le perfectionnement de son corps professoral et enseignant. Un programme doit disposer de professeurs et d’enseignants qualifiés, expérimentés et diversifiés, capables d’inculquer </w:t>
      </w:r>
      <w:r w:rsidR="009955A8">
        <w:rPr>
          <w:rFonts w:asciiTheme="majorHAnsi" w:hAnsiTheme="majorHAnsi" w:cstheme="majorHAnsi"/>
          <w:i/>
          <w:lang w:val="fr-CA"/>
        </w:rPr>
        <w:t xml:space="preserve">aux étudiants </w:t>
      </w:r>
      <w:r w:rsidRPr="006F2F1B">
        <w:rPr>
          <w:rFonts w:asciiTheme="majorHAnsi" w:hAnsiTheme="majorHAnsi" w:cstheme="majorHAnsi"/>
          <w:i/>
          <w:lang w:val="fr-CA"/>
        </w:rPr>
        <w:t xml:space="preserve">les valeurs </w:t>
      </w:r>
      <w:r w:rsidR="009955A8">
        <w:rPr>
          <w:rFonts w:asciiTheme="majorHAnsi" w:hAnsiTheme="majorHAnsi" w:cstheme="majorHAnsi"/>
          <w:i/>
          <w:lang w:val="fr-CA"/>
        </w:rPr>
        <w:t xml:space="preserve">fondamentales </w:t>
      </w:r>
      <w:r w:rsidRPr="006F2F1B">
        <w:rPr>
          <w:rFonts w:asciiTheme="majorHAnsi" w:hAnsiTheme="majorHAnsi" w:cstheme="majorHAnsi"/>
          <w:i/>
          <w:lang w:val="fr-CA"/>
        </w:rPr>
        <w:t xml:space="preserve">des présentes normes </w:t>
      </w:r>
      <w:r w:rsidR="009955A8">
        <w:rPr>
          <w:rFonts w:asciiTheme="majorHAnsi" w:hAnsiTheme="majorHAnsi" w:cstheme="majorHAnsi"/>
          <w:i/>
          <w:lang w:val="fr-CA"/>
        </w:rPr>
        <w:t xml:space="preserve">et de leur transmettre </w:t>
      </w:r>
      <w:r w:rsidRPr="006F2F1B">
        <w:rPr>
          <w:rFonts w:asciiTheme="majorHAnsi" w:hAnsiTheme="majorHAnsi" w:cstheme="majorHAnsi"/>
          <w:i/>
          <w:lang w:val="fr-CA"/>
        </w:rPr>
        <w:t xml:space="preserve">les compétences et les aptitudes nécessaires à l’exercice de </w:t>
      </w:r>
      <w:r>
        <w:rPr>
          <w:rFonts w:asciiTheme="majorHAnsi" w:hAnsiTheme="majorHAnsi" w:cstheme="majorHAnsi"/>
          <w:i/>
          <w:lang w:val="fr-CA"/>
        </w:rPr>
        <w:t xml:space="preserve">la profession d’architecte paysagiste. </w:t>
      </w:r>
      <w:r w:rsidRPr="006F2F1B">
        <w:rPr>
          <w:rFonts w:asciiTheme="majorHAnsi" w:hAnsiTheme="majorHAnsi" w:cstheme="majorHAnsi"/>
          <w:i/>
          <w:lang w:val="fr-CA"/>
        </w:rPr>
        <w:t xml:space="preserve">Les professeurs et les enseignants doivent également avoir une charge de travail et </w:t>
      </w:r>
      <w:r w:rsidR="00356B44" w:rsidRPr="006F2F1B">
        <w:rPr>
          <w:rFonts w:asciiTheme="majorHAnsi" w:hAnsiTheme="majorHAnsi" w:cstheme="majorHAnsi"/>
          <w:i/>
          <w:lang w:val="fr-CA"/>
        </w:rPr>
        <w:t>une rémunération équitable</w:t>
      </w:r>
      <w:r w:rsidRPr="006F2F1B">
        <w:rPr>
          <w:rFonts w:asciiTheme="majorHAnsi" w:hAnsiTheme="majorHAnsi" w:cstheme="majorHAnsi"/>
          <w:i/>
          <w:lang w:val="fr-CA"/>
        </w:rPr>
        <w:t>, et des possibilités d’avancement professionnel pour assurer la réussite du programme</w:t>
      </w:r>
      <w:r w:rsidR="00A614DB" w:rsidRPr="002A04C4">
        <w:rPr>
          <w:rFonts w:asciiTheme="majorHAnsi" w:hAnsiTheme="majorHAnsi" w:cstheme="majorHAnsi"/>
          <w:i/>
          <w:sz w:val="24"/>
          <w:szCs w:val="24"/>
          <w:lang w:val="fr-CA"/>
        </w:rPr>
        <w:t>.</w:t>
      </w:r>
    </w:p>
    <w:p w14:paraId="79082F94" w14:textId="77777777" w:rsidR="009D3594" w:rsidRPr="002A04C4" w:rsidRDefault="009D3594">
      <w:pPr>
        <w:spacing w:after="0" w:line="240" w:lineRule="auto"/>
        <w:rPr>
          <w:rFonts w:asciiTheme="majorHAnsi" w:hAnsiTheme="majorHAnsi" w:cstheme="majorHAnsi"/>
          <w:i/>
          <w:color w:val="0070C0"/>
          <w:sz w:val="24"/>
          <w:szCs w:val="24"/>
          <w:lang w:val="fr-CA"/>
        </w:rPr>
      </w:pPr>
      <w:bookmarkStart w:id="56" w:name="_heading=h.3tbugp1" w:colFirst="0" w:colLast="0"/>
      <w:bookmarkEnd w:id="56"/>
    </w:p>
    <w:p w14:paraId="79082F9B" w14:textId="51BE26DD" w:rsidR="009D3594" w:rsidRPr="002A04C4" w:rsidRDefault="00A614DB" w:rsidP="004E0D92">
      <w:pPr>
        <w:rPr>
          <w:rFonts w:asciiTheme="majorHAnsi" w:hAnsiTheme="majorHAnsi" w:cstheme="majorHAnsi"/>
          <w:sz w:val="24"/>
          <w:szCs w:val="24"/>
          <w:lang w:val="fr-CA"/>
        </w:rPr>
      </w:pPr>
      <w:bookmarkStart w:id="57" w:name="_heading=h.28h4qwu" w:colFirst="0" w:colLast="0"/>
      <w:bookmarkEnd w:id="57"/>
      <w:r w:rsidRPr="009955A8">
        <w:rPr>
          <w:rFonts w:asciiTheme="majorHAnsi" w:hAnsiTheme="majorHAnsi" w:cstheme="majorHAnsi"/>
          <w:b/>
          <w:bCs/>
          <w:lang w:val="fr-CA"/>
        </w:rPr>
        <w:t xml:space="preserve">A. </w:t>
      </w:r>
      <w:r w:rsidR="00EB3D2C" w:rsidRPr="009955A8">
        <w:rPr>
          <w:rFonts w:asciiTheme="majorHAnsi" w:hAnsiTheme="majorHAnsi" w:cstheme="majorHAnsi"/>
          <w:b/>
          <w:bCs/>
          <w:lang w:val="fr-CA"/>
        </w:rPr>
        <w:t>Titres de compétences et composition</w:t>
      </w:r>
      <w:r w:rsidRPr="009955A8">
        <w:rPr>
          <w:rFonts w:asciiTheme="majorHAnsi" w:hAnsiTheme="majorHAnsi" w:cstheme="majorHAnsi"/>
          <w:b/>
          <w:bCs/>
          <w:lang w:val="fr-CA"/>
        </w:rPr>
        <w:t>.</w:t>
      </w:r>
      <w:r w:rsidRPr="002A04C4">
        <w:rPr>
          <w:rFonts w:asciiTheme="majorHAnsi" w:hAnsiTheme="majorHAnsi" w:cstheme="majorHAnsi"/>
          <w:b/>
          <w:bCs/>
          <w:sz w:val="24"/>
          <w:szCs w:val="24"/>
          <w:lang w:val="fr-CA"/>
        </w:rPr>
        <w:t xml:space="preserve"> </w:t>
      </w:r>
      <w:r w:rsidR="00EB3D2C" w:rsidRPr="00EB3D2C">
        <w:rPr>
          <w:rFonts w:asciiTheme="majorHAnsi" w:hAnsiTheme="majorHAnsi" w:cstheme="majorHAnsi"/>
          <w:b/>
          <w:lang w:val="fr-CA"/>
        </w:rPr>
        <w:t>Les titres de compétences, l’expérience professionnelle e</w:t>
      </w:r>
      <w:r w:rsidR="00CE5431">
        <w:rPr>
          <w:rFonts w:asciiTheme="majorHAnsi" w:hAnsiTheme="majorHAnsi" w:cstheme="majorHAnsi"/>
          <w:b/>
          <w:lang w:val="fr-CA"/>
        </w:rPr>
        <w:t xml:space="preserve">t les aptitudes des professeurs, </w:t>
      </w:r>
      <w:r w:rsidR="00EB3D2C" w:rsidRPr="00EB3D2C">
        <w:rPr>
          <w:rFonts w:asciiTheme="majorHAnsi" w:hAnsiTheme="majorHAnsi" w:cstheme="majorHAnsi"/>
          <w:b/>
          <w:lang w:val="fr-CA"/>
        </w:rPr>
        <w:t xml:space="preserve">des enseignants </w:t>
      </w:r>
      <w:r w:rsidR="00CE5431">
        <w:rPr>
          <w:rFonts w:asciiTheme="majorHAnsi" w:hAnsiTheme="majorHAnsi" w:cstheme="majorHAnsi"/>
          <w:b/>
          <w:lang w:val="fr-CA"/>
        </w:rPr>
        <w:t xml:space="preserve">et des assistants à l’enseignement </w:t>
      </w:r>
      <w:r w:rsidR="00EB3D2C" w:rsidRPr="00EB3D2C">
        <w:rPr>
          <w:rFonts w:asciiTheme="majorHAnsi" w:hAnsiTheme="majorHAnsi" w:cstheme="majorHAnsi"/>
          <w:b/>
          <w:lang w:val="fr-CA"/>
        </w:rPr>
        <w:t>doivent convenir à leurs fonctions et aux cours qu’ils</w:t>
      </w:r>
      <w:r w:rsidR="009955A8">
        <w:rPr>
          <w:rFonts w:asciiTheme="majorHAnsi" w:hAnsiTheme="majorHAnsi" w:cstheme="majorHAnsi"/>
          <w:b/>
          <w:lang w:val="fr-CA"/>
        </w:rPr>
        <w:t xml:space="preserve"> offrent</w:t>
      </w:r>
      <w:r w:rsidRPr="002A04C4">
        <w:rPr>
          <w:rFonts w:asciiTheme="majorHAnsi" w:hAnsiTheme="majorHAnsi" w:cstheme="majorHAnsi"/>
          <w:b/>
          <w:bCs/>
          <w:sz w:val="24"/>
          <w:szCs w:val="24"/>
          <w:lang w:val="fr-CA"/>
        </w:rPr>
        <w:t>.</w:t>
      </w:r>
    </w:p>
    <w:p w14:paraId="0CFEA3FB" w14:textId="43BB5974" w:rsidR="00427DD3" w:rsidRPr="002A04C4" w:rsidRDefault="00CE5431" w:rsidP="00427DD3">
      <w:pPr>
        <w:spacing w:after="0" w:line="240" w:lineRule="auto"/>
        <w:rPr>
          <w:rFonts w:asciiTheme="majorHAnsi" w:hAnsiTheme="majorHAnsi" w:cstheme="majorHAnsi"/>
          <w:sz w:val="24"/>
          <w:szCs w:val="24"/>
          <w:lang w:val="fr-CA"/>
        </w:rPr>
      </w:pPr>
      <w:r>
        <w:rPr>
          <w:rFonts w:asciiTheme="majorHAnsi" w:hAnsiTheme="majorHAnsi" w:cstheme="majorHAnsi"/>
          <w:sz w:val="24"/>
          <w:szCs w:val="24"/>
          <w:lang w:val="fr-CA"/>
        </w:rPr>
        <w:t xml:space="preserve">Remplir l’annexe L : Information sur </w:t>
      </w:r>
      <w:r w:rsidR="009955A8">
        <w:rPr>
          <w:rFonts w:asciiTheme="majorHAnsi" w:hAnsiTheme="majorHAnsi" w:cstheme="majorHAnsi"/>
          <w:sz w:val="24"/>
          <w:szCs w:val="24"/>
          <w:lang w:val="fr-CA"/>
        </w:rPr>
        <w:t>les professeurs</w:t>
      </w:r>
    </w:p>
    <w:p w14:paraId="3E74416C" w14:textId="77777777" w:rsidR="00427DD3" w:rsidRPr="002A04C4" w:rsidRDefault="00427DD3">
      <w:pPr>
        <w:spacing w:after="0" w:line="240" w:lineRule="auto"/>
        <w:rPr>
          <w:rFonts w:asciiTheme="majorHAnsi" w:hAnsiTheme="majorHAnsi" w:cstheme="majorHAnsi"/>
          <w:sz w:val="24"/>
          <w:szCs w:val="24"/>
          <w:lang w:val="fr-CA"/>
        </w:rPr>
      </w:pPr>
    </w:p>
    <w:tbl>
      <w:tblPr>
        <w:tblStyle w:val="Grilledutableau"/>
        <w:tblW w:w="0" w:type="auto"/>
        <w:tblLook w:val="04A0" w:firstRow="1" w:lastRow="0" w:firstColumn="1" w:lastColumn="0" w:noHBand="0" w:noVBand="1"/>
      </w:tblPr>
      <w:tblGrid>
        <w:gridCol w:w="10790"/>
      </w:tblGrid>
      <w:tr w:rsidR="00D7107A" w:rsidRPr="002131C3" w14:paraId="6ECB83FB" w14:textId="77777777" w:rsidTr="002A04C4">
        <w:tc>
          <w:tcPr>
            <w:tcW w:w="10790" w:type="dxa"/>
            <w:shd w:val="clear" w:color="auto" w:fill="DBE5F1" w:themeFill="accent1" w:themeFillTint="33"/>
          </w:tcPr>
          <w:p w14:paraId="08965E42" w14:textId="33220FE5" w:rsidR="00D7107A" w:rsidRPr="006354D7" w:rsidRDefault="00D7107A" w:rsidP="00E441D2">
            <w:pPr>
              <w:numPr>
                <w:ilvl w:val="0"/>
                <w:numId w:val="2"/>
              </w:numPr>
              <w:rPr>
                <w:rFonts w:asciiTheme="majorHAnsi" w:hAnsiTheme="majorHAnsi" w:cstheme="majorHAnsi"/>
                <w:lang w:val="fr-CA"/>
              </w:rPr>
            </w:pPr>
            <w:r w:rsidRPr="006354D7">
              <w:rPr>
                <w:rFonts w:asciiTheme="majorHAnsi" w:hAnsiTheme="majorHAnsi" w:cstheme="majorHAnsi"/>
                <w:lang w:val="fr-CA"/>
              </w:rPr>
              <w:lastRenderedPageBreak/>
              <w:t>Exp</w:t>
            </w:r>
            <w:r w:rsidR="00CE5431" w:rsidRPr="006354D7">
              <w:rPr>
                <w:rFonts w:asciiTheme="majorHAnsi" w:hAnsiTheme="majorHAnsi" w:cstheme="majorHAnsi"/>
                <w:lang w:val="fr-CA"/>
              </w:rPr>
              <w:t xml:space="preserve">liquer les qualifications minimales requises par l’établissement et par </w:t>
            </w:r>
            <w:r w:rsidR="006354D7">
              <w:rPr>
                <w:rFonts w:asciiTheme="majorHAnsi" w:hAnsiTheme="majorHAnsi" w:cstheme="majorHAnsi"/>
                <w:lang w:val="fr-CA"/>
              </w:rPr>
              <w:t>le collège</w:t>
            </w:r>
            <w:r w:rsidR="00CE5431" w:rsidRPr="006354D7">
              <w:rPr>
                <w:rFonts w:asciiTheme="majorHAnsi" w:hAnsiTheme="majorHAnsi" w:cstheme="majorHAnsi"/>
                <w:lang w:val="fr-CA"/>
              </w:rPr>
              <w:t>/école pour les professeurs et chercheurs à temps plein. Expliquer les qualifica</w:t>
            </w:r>
            <w:r w:rsidR="006354D7">
              <w:rPr>
                <w:rFonts w:asciiTheme="majorHAnsi" w:hAnsiTheme="majorHAnsi" w:cstheme="majorHAnsi"/>
                <w:lang w:val="fr-CA"/>
              </w:rPr>
              <w:t>tions minimales requises par le collège</w:t>
            </w:r>
            <w:r w:rsidR="00CE5431" w:rsidRPr="006354D7">
              <w:rPr>
                <w:rFonts w:asciiTheme="majorHAnsi" w:hAnsiTheme="majorHAnsi" w:cstheme="majorHAnsi"/>
                <w:lang w:val="fr-CA"/>
              </w:rPr>
              <w:t xml:space="preserve">/école pour les professeurs et les membres auxiliaires du corps professoral </w:t>
            </w:r>
            <w:r w:rsidR="006354D7">
              <w:rPr>
                <w:rFonts w:asciiTheme="majorHAnsi" w:hAnsiTheme="majorHAnsi" w:cstheme="majorHAnsi"/>
                <w:lang w:val="fr-CA"/>
              </w:rPr>
              <w:t xml:space="preserve">ou les professeurs </w:t>
            </w:r>
            <w:r w:rsidR="00CE5431" w:rsidRPr="006354D7">
              <w:rPr>
                <w:rFonts w:asciiTheme="majorHAnsi" w:hAnsiTheme="majorHAnsi" w:cstheme="majorHAnsi"/>
                <w:lang w:val="fr-CA"/>
              </w:rPr>
              <w:t>à temps partiel.</w:t>
            </w:r>
          </w:p>
          <w:p w14:paraId="452DEF7A" w14:textId="2FF79F3D" w:rsidR="00E441D2" w:rsidRPr="006354D7" w:rsidRDefault="00E441D2" w:rsidP="00E441D2">
            <w:pPr>
              <w:numPr>
                <w:ilvl w:val="0"/>
                <w:numId w:val="2"/>
              </w:numPr>
              <w:spacing w:before="100" w:beforeAutospacing="1" w:after="100" w:afterAutospacing="1"/>
              <w:rPr>
                <w:rFonts w:asciiTheme="majorHAnsi" w:eastAsia="Times New Roman" w:hAnsiTheme="majorHAnsi" w:cstheme="majorHAnsi"/>
                <w:lang w:val="fr-CA" w:eastAsia="fr-CA"/>
              </w:rPr>
            </w:pPr>
            <w:r w:rsidRPr="006354D7">
              <w:rPr>
                <w:rFonts w:asciiTheme="majorHAnsi" w:eastAsia="Times New Roman" w:hAnsiTheme="majorHAnsi" w:cstheme="majorHAnsi"/>
                <w:lang w:val="fr-CA" w:eastAsia="fr-CA"/>
              </w:rPr>
              <w:t>Décrire l'équilibre entre la pratique professionnelle et l'expérience universitaire du</w:t>
            </w:r>
            <w:r w:rsidR="006354D7">
              <w:rPr>
                <w:rFonts w:asciiTheme="majorHAnsi" w:eastAsia="Times New Roman" w:hAnsiTheme="majorHAnsi" w:cstheme="majorHAnsi"/>
                <w:lang w:val="fr-CA" w:eastAsia="fr-CA"/>
              </w:rPr>
              <w:t xml:space="preserve"> personnel enseignant</w:t>
            </w:r>
            <w:r w:rsidRPr="006354D7">
              <w:rPr>
                <w:rFonts w:asciiTheme="majorHAnsi" w:eastAsia="Times New Roman" w:hAnsiTheme="majorHAnsi" w:cstheme="majorHAnsi"/>
                <w:lang w:val="fr-CA" w:eastAsia="fr-CA"/>
              </w:rPr>
              <w:t>, ainsi que sa pertinence par rapport à la mission du programme.</w:t>
            </w:r>
          </w:p>
          <w:p w14:paraId="0E48E8B9" w14:textId="4F33FE31" w:rsidR="00E441D2" w:rsidRPr="006354D7" w:rsidRDefault="00E441D2" w:rsidP="00E441D2">
            <w:pPr>
              <w:numPr>
                <w:ilvl w:val="0"/>
                <w:numId w:val="2"/>
              </w:numPr>
              <w:spacing w:before="100" w:beforeAutospacing="1" w:after="100" w:afterAutospacing="1"/>
              <w:rPr>
                <w:rFonts w:asciiTheme="majorHAnsi" w:eastAsia="Times New Roman" w:hAnsiTheme="majorHAnsi" w:cstheme="majorHAnsi"/>
                <w:lang w:val="fr-CA" w:eastAsia="fr-CA"/>
              </w:rPr>
            </w:pPr>
            <w:r w:rsidRPr="006354D7">
              <w:rPr>
                <w:rFonts w:asciiTheme="majorHAnsi" w:eastAsia="Times New Roman" w:hAnsiTheme="majorHAnsi" w:cstheme="majorHAnsi"/>
                <w:lang w:val="fr-CA" w:eastAsia="fr-CA"/>
              </w:rPr>
              <w:t xml:space="preserve">Expliquer comment les affectations du </w:t>
            </w:r>
            <w:r w:rsidR="006354D7">
              <w:rPr>
                <w:rFonts w:asciiTheme="majorHAnsi" w:eastAsia="Times New Roman" w:hAnsiTheme="majorHAnsi" w:cstheme="majorHAnsi"/>
                <w:lang w:val="fr-CA" w:eastAsia="fr-CA"/>
              </w:rPr>
              <w:t xml:space="preserve">personnel </w:t>
            </w:r>
            <w:r w:rsidRPr="006354D7">
              <w:rPr>
                <w:rFonts w:asciiTheme="majorHAnsi" w:eastAsia="Times New Roman" w:hAnsiTheme="majorHAnsi" w:cstheme="majorHAnsi"/>
                <w:lang w:val="fr-CA" w:eastAsia="fr-CA"/>
              </w:rPr>
              <w:t>enseignant sont déterminées en fonction du contenu des cours, du mode de prestation des cours et de la mission du programme professionnel.</w:t>
            </w:r>
          </w:p>
          <w:p w14:paraId="02FE3F35" w14:textId="1D646CEB" w:rsidR="00D7107A" w:rsidRPr="00E441D2" w:rsidRDefault="00E441D2" w:rsidP="00E441D2">
            <w:pPr>
              <w:numPr>
                <w:ilvl w:val="0"/>
                <w:numId w:val="2"/>
              </w:numPr>
              <w:spacing w:before="100" w:beforeAutospacing="1" w:after="100" w:afterAutospacing="1"/>
              <w:rPr>
                <w:rFonts w:asciiTheme="majorHAnsi" w:eastAsia="Times New Roman" w:hAnsiTheme="majorHAnsi" w:cstheme="majorHAnsi"/>
                <w:sz w:val="24"/>
                <w:szCs w:val="24"/>
                <w:lang w:val="fr-CA" w:eastAsia="fr-CA"/>
              </w:rPr>
            </w:pPr>
            <w:r w:rsidRPr="006354D7">
              <w:rPr>
                <w:rFonts w:asciiTheme="majorHAnsi" w:eastAsia="Times New Roman" w:hAnsiTheme="majorHAnsi" w:cstheme="majorHAnsi"/>
                <w:lang w:val="fr-CA" w:eastAsia="fr-CA"/>
              </w:rPr>
              <w:t>Décrire comment les membres auxiliaires du corps professoral ou les professeurs à temps partiel (le cas échéant) sont intégrés de manière coordonnée et organisée à l'administration du programme et à l'évaluation/l'élaboration du programme.</w:t>
            </w:r>
          </w:p>
        </w:tc>
      </w:tr>
      <w:tr w:rsidR="00D7107A" w:rsidRPr="002131C3" w14:paraId="789B963D" w14:textId="77777777" w:rsidTr="004E0D92">
        <w:trPr>
          <w:trHeight w:val="10230"/>
        </w:trPr>
        <w:tc>
          <w:tcPr>
            <w:tcW w:w="10790" w:type="dxa"/>
            <w:shd w:val="clear" w:color="auto" w:fill="DBE5F1" w:themeFill="accent1" w:themeFillTint="33"/>
          </w:tcPr>
          <w:p w14:paraId="10932914" w14:textId="77777777" w:rsidR="00D7107A" w:rsidRPr="002A04C4" w:rsidRDefault="00D7107A" w:rsidP="002A04C4">
            <w:pPr>
              <w:rPr>
                <w:rFonts w:asciiTheme="majorHAnsi" w:hAnsiTheme="majorHAnsi" w:cstheme="majorHAnsi"/>
                <w:sz w:val="24"/>
                <w:szCs w:val="24"/>
                <w:lang w:val="fr-CA"/>
              </w:rPr>
            </w:pPr>
          </w:p>
        </w:tc>
      </w:tr>
    </w:tbl>
    <w:p w14:paraId="20671083" w14:textId="77777777" w:rsidR="00D7107A" w:rsidRPr="002A04C4" w:rsidRDefault="00D7107A">
      <w:pPr>
        <w:spacing w:after="0" w:line="240" w:lineRule="auto"/>
        <w:rPr>
          <w:rFonts w:asciiTheme="majorHAnsi" w:hAnsiTheme="majorHAnsi" w:cstheme="majorHAnsi"/>
          <w:sz w:val="24"/>
          <w:szCs w:val="24"/>
          <w:lang w:val="fr-CA"/>
        </w:rPr>
      </w:pPr>
    </w:p>
    <w:p w14:paraId="3C32246E" w14:textId="77777777" w:rsidR="00EE149A" w:rsidRDefault="00EE149A" w:rsidP="004E0D92">
      <w:pPr>
        <w:rPr>
          <w:rFonts w:asciiTheme="majorHAnsi" w:hAnsiTheme="majorHAnsi" w:cstheme="majorHAnsi"/>
          <w:b/>
          <w:bCs/>
          <w:lang w:val="fr-CA"/>
        </w:rPr>
      </w:pPr>
      <w:bookmarkStart w:id="58" w:name="_heading=h.nmf14n" w:colFirst="0" w:colLast="0"/>
      <w:bookmarkEnd w:id="58"/>
    </w:p>
    <w:p w14:paraId="79082FA2" w14:textId="3847F942" w:rsidR="009D3594" w:rsidRPr="006354D7" w:rsidRDefault="00A614DB" w:rsidP="004E0D92">
      <w:pPr>
        <w:rPr>
          <w:rFonts w:asciiTheme="majorHAnsi" w:hAnsiTheme="majorHAnsi" w:cstheme="majorHAnsi"/>
          <w:lang w:val="fr-CA"/>
        </w:rPr>
      </w:pPr>
      <w:r w:rsidRPr="006354D7">
        <w:rPr>
          <w:rFonts w:asciiTheme="majorHAnsi" w:hAnsiTheme="majorHAnsi" w:cstheme="majorHAnsi"/>
          <w:b/>
          <w:bCs/>
          <w:lang w:val="fr-CA"/>
        </w:rPr>
        <w:lastRenderedPageBreak/>
        <w:t xml:space="preserve">B. </w:t>
      </w:r>
      <w:r w:rsidR="00E441D2" w:rsidRPr="006354D7">
        <w:rPr>
          <w:rFonts w:asciiTheme="majorHAnsi" w:hAnsiTheme="majorHAnsi" w:cstheme="majorHAnsi"/>
          <w:b/>
          <w:bCs/>
          <w:lang w:val="fr-CA"/>
        </w:rPr>
        <w:t>Participation et reconnaissance</w:t>
      </w:r>
      <w:r w:rsidR="006354D7">
        <w:rPr>
          <w:rFonts w:asciiTheme="majorHAnsi" w:hAnsiTheme="majorHAnsi" w:cstheme="majorHAnsi"/>
          <w:b/>
          <w:bCs/>
          <w:lang w:val="fr-CA"/>
        </w:rPr>
        <w:t xml:space="preserve"> des professeurs</w:t>
      </w:r>
      <w:r w:rsidR="00E441D2" w:rsidRPr="006354D7">
        <w:rPr>
          <w:rFonts w:asciiTheme="majorHAnsi" w:hAnsiTheme="majorHAnsi" w:cstheme="majorHAnsi"/>
          <w:b/>
          <w:bCs/>
          <w:lang w:val="fr-CA"/>
        </w:rPr>
        <w:t xml:space="preserve">. Les membres du corps </w:t>
      </w:r>
      <w:r w:rsidR="006354D7">
        <w:rPr>
          <w:rFonts w:asciiTheme="majorHAnsi" w:hAnsiTheme="majorHAnsi" w:cstheme="majorHAnsi"/>
          <w:b/>
          <w:bCs/>
          <w:lang w:val="fr-CA"/>
        </w:rPr>
        <w:t xml:space="preserve">enseignant </w:t>
      </w:r>
      <w:r w:rsidR="00E441D2" w:rsidRPr="006354D7">
        <w:rPr>
          <w:rFonts w:asciiTheme="majorHAnsi" w:hAnsiTheme="majorHAnsi" w:cstheme="majorHAnsi"/>
          <w:b/>
          <w:bCs/>
          <w:lang w:val="fr-CA"/>
        </w:rPr>
        <w:t xml:space="preserve">doivent participer à la gouvernance et à l’administration du programme. </w:t>
      </w:r>
    </w:p>
    <w:tbl>
      <w:tblPr>
        <w:tblStyle w:val="Grilledutableau"/>
        <w:tblW w:w="0" w:type="auto"/>
        <w:tblLook w:val="04A0" w:firstRow="1" w:lastRow="0" w:firstColumn="1" w:lastColumn="0" w:noHBand="0" w:noVBand="1"/>
      </w:tblPr>
      <w:tblGrid>
        <w:gridCol w:w="10790"/>
      </w:tblGrid>
      <w:tr w:rsidR="00D7107A" w:rsidRPr="002131C3" w14:paraId="6511C905" w14:textId="77777777" w:rsidTr="002A04C4">
        <w:tc>
          <w:tcPr>
            <w:tcW w:w="10790" w:type="dxa"/>
            <w:shd w:val="clear" w:color="auto" w:fill="DBE5F1" w:themeFill="accent1" w:themeFillTint="33"/>
          </w:tcPr>
          <w:p w14:paraId="299A58FA" w14:textId="5B2126F4" w:rsidR="00E441D2" w:rsidRPr="006354D7" w:rsidRDefault="00E441D2" w:rsidP="00E441D2">
            <w:pPr>
              <w:numPr>
                <w:ilvl w:val="0"/>
                <w:numId w:val="8"/>
              </w:numPr>
              <w:rPr>
                <w:rFonts w:asciiTheme="majorHAnsi" w:hAnsiTheme="majorHAnsi" w:cstheme="majorHAnsi"/>
                <w:lang w:val="fr-CA"/>
              </w:rPr>
            </w:pPr>
            <w:r w:rsidRPr="006354D7">
              <w:rPr>
                <w:rFonts w:asciiTheme="majorHAnsi" w:hAnsiTheme="majorHAnsi" w:cstheme="majorHAnsi"/>
                <w:lang w:val="fr-CA"/>
              </w:rPr>
              <w:t>D</w:t>
            </w:r>
            <w:r w:rsidR="006354D7">
              <w:rPr>
                <w:rFonts w:asciiTheme="majorHAnsi" w:hAnsiTheme="majorHAnsi" w:cstheme="majorHAnsi"/>
                <w:lang w:val="fr-CA"/>
              </w:rPr>
              <w:t xml:space="preserve">écrire la manière dont les professeurs </w:t>
            </w:r>
            <w:r w:rsidRPr="006354D7">
              <w:rPr>
                <w:rFonts w:asciiTheme="majorHAnsi" w:hAnsiTheme="majorHAnsi" w:cstheme="majorHAnsi"/>
                <w:lang w:val="fr-CA"/>
              </w:rPr>
              <w:t>formule</w:t>
            </w:r>
            <w:r w:rsidR="006354D7">
              <w:rPr>
                <w:rFonts w:asciiTheme="majorHAnsi" w:hAnsiTheme="majorHAnsi" w:cstheme="majorHAnsi"/>
                <w:lang w:val="fr-CA"/>
              </w:rPr>
              <w:t>nt</w:t>
            </w:r>
            <w:r w:rsidRPr="006354D7">
              <w:rPr>
                <w:rFonts w:asciiTheme="majorHAnsi" w:hAnsiTheme="majorHAnsi" w:cstheme="majorHAnsi"/>
                <w:lang w:val="fr-CA"/>
              </w:rPr>
              <w:t xml:space="preserve"> des recommandations sur l'affectation des ressources, assume</w:t>
            </w:r>
            <w:r w:rsidR="006354D7">
              <w:rPr>
                <w:rFonts w:asciiTheme="majorHAnsi" w:hAnsiTheme="majorHAnsi" w:cstheme="majorHAnsi"/>
                <w:lang w:val="fr-CA"/>
              </w:rPr>
              <w:t>nt</w:t>
            </w:r>
            <w:r w:rsidRPr="006354D7">
              <w:rPr>
                <w:rFonts w:asciiTheme="majorHAnsi" w:hAnsiTheme="majorHAnsi" w:cstheme="majorHAnsi"/>
                <w:lang w:val="fr-CA"/>
              </w:rPr>
              <w:t xml:space="preserve"> la responsabilité d'élaborer, de mettre en œuvre, d'évaluer et de modifier le curriculum du programme professionnel, et contribue</w:t>
            </w:r>
            <w:r w:rsidR="006354D7">
              <w:rPr>
                <w:rFonts w:asciiTheme="majorHAnsi" w:hAnsiTheme="majorHAnsi" w:cstheme="majorHAnsi"/>
                <w:lang w:val="fr-CA"/>
              </w:rPr>
              <w:t>nt</w:t>
            </w:r>
            <w:r w:rsidRPr="006354D7">
              <w:rPr>
                <w:rFonts w:asciiTheme="majorHAnsi" w:hAnsiTheme="majorHAnsi" w:cstheme="majorHAnsi"/>
                <w:lang w:val="fr-CA"/>
              </w:rPr>
              <w:t xml:space="preserve"> à ses pratiques opérationnelles.</w:t>
            </w:r>
          </w:p>
          <w:p w14:paraId="21542AB1" w14:textId="1EC1F2EA" w:rsidR="00E441D2" w:rsidRPr="006354D7" w:rsidRDefault="006354D7" w:rsidP="00E441D2">
            <w:pPr>
              <w:numPr>
                <w:ilvl w:val="0"/>
                <w:numId w:val="8"/>
              </w:numPr>
              <w:rPr>
                <w:rFonts w:asciiTheme="majorHAnsi" w:hAnsiTheme="majorHAnsi" w:cstheme="majorHAnsi"/>
                <w:lang w:val="fr-CA"/>
              </w:rPr>
            </w:pPr>
            <w:r>
              <w:rPr>
                <w:rFonts w:asciiTheme="majorHAnsi" w:hAnsiTheme="majorHAnsi" w:cstheme="majorHAnsi"/>
                <w:lang w:val="fr-CA"/>
              </w:rPr>
              <w:t xml:space="preserve">Décrire la manière dont les professeurs </w:t>
            </w:r>
            <w:r w:rsidR="00E441D2" w:rsidRPr="006354D7">
              <w:rPr>
                <w:rFonts w:asciiTheme="majorHAnsi" w:hAnsiTheme="majorHAnsi" w:cstheme="majorHAnsi"/>
                <w:lang w:val="fr-CA"/>
              </w:rPr>
              <w:t>participe</w:t>
            </w:r>
            <w:r>
              <w:rPr>
                <w:rFonts w:asciiTheme="majorHAnsi" w:hAnsiTheme="majorHAnsi" w:cstheme="majorHAnsi"/>
                <w:lang w:val="fr-CA"/>
              </w:rPr>
              <w:t>nt</w:t>
            </w:r>
            <w:r w:rsidR="00E441D2" w:rsidRPr="006354D7">
              <w:rPr>
                <w:rFonts w:asciiTheme="majorHAnsi" w:hAnsiTheme="majorHAnsi" w:cstheme="majorHAnsi"/>
                <w:lang w:val="fr-CA"/>
              </w:rPr>
              <w:t xml:space="preserve">, conformément aux directives de l'établissement, à l'élaboration et à l'application des critères et des procédures de nomination et d'évaluation des </w:t>
            </w:r>
            <w:r>
              <w:rPr>
                <w:rFonts w:asciiTheme="majorHAnsi" w:hAnsiTheme="majorHAnsi" w:cstheme="majorHAnsi"/>
                <w:lang w:val="fr-CA"/>
              </w:rPr>
              <w:t xml:space="preserve">membres du corps enseignant et des </w:t>
            </w:r>
            <w:r w:rsidR="00E441D2" w:rsidRPr="006354D7">
              <w:rPr>
                <w:rFonts w:asciiTheme="majorHAnsi" w:hAnsiTheme="majorHAnsi" w:cstheme="majorHAnsi"/>
                <w:lang w:val="fr-CA"/>
              </w:rPr>
              <w:t xml:space="preserve">dirigeants de l’unité d’enseignement. </w:t>
            </w:r>
          </w:p>
          <w:p w14:paraId="34F680CC" w14:textId="41526FB3" w:rsidR="00E441D2" w:rsidRPr="006354D7" w:rsidRDefault="00E441D2" w:rsidP="00E441D2">
            <w:pPr>
              <w:numPr>
                <w:ilvl w:val="0"/>
                <w:numId w:val="8"/>
              </w:numPr>
              <w:rPr>
                <w:rFonts w:asciiTheme="majorHAnsi" w:hAnsiTheme="majorHAnsi" w:cstheme="majorHAnsi"/>
                <w:lang w:val="fr-CA"/>
              </w:rPr>
            </w:pPr>
            <w:r w:rsidRPr="006354D7">
              <w:rPr>
                <w:rFonts w:asciiTheme="majorHAnsi" w:hAnsiTheme="majorHAnsi" w:cstheme="majorHAnsi"/>
                <w:lang w:val="fr-CA"/>
              </w:rPr>
              <w:t xml:space="preserve">Expliquer comment le programme professionnel ou l’établissement communique avec </w:t>
            </w:r>
            <w:r w:rsidR="006354D7">
              <w:rPr>
                <w:rFonts w:asciiTheme="majorHAnsi" w:hAnsiTheme="majorHAnsi" w:cstheme="majorHAnsi"/>
                <w:lang w:val="fr-CA"/>
              </w:rPr>
              <w:t xml:space="preserve">les professeurs et fournit </w:t>
            </w:r>
            <w:r w:rsidRPr="006354D7">
              <w:rPr>
                <w:rFonts w:asciiTheme="majorHAnsi" w:hAnsiTheme="majorHAnsi" w:cstheme="majorHAnsi"/>
                <w:lang w:val="fr-CA"/>
              </w:rPr>
              <w:t>des services de mentorat concernant les politiques, les attentes et les procédures relatives aux évaluations annuelles, à la titularisation et à la promotion à tous les niveaux.</w:t>
            </w:r>
          </w:p>
          <w:p w14:paraId="08E8C672" w14:textId="1379BD88" w:rsidR="00D7107A" w:rsidRPr="002A04C4" w:rsidRDefault="00E441D2" w:rsidP="006354D7">
            <w:pPr>
              <w:numPr>
                <w:ilvl w:val="0"/>
                <w:numId w:val="8"/>
              </w:numPr>
              <w:rPr>
                <w:rFonts w:asciiTheme="majorHAnsi" w:hAnsiTheme="majorHAnsi" w:cstheme="majorHAnsi"/>
                <w:sz w:val="24"/>
                <w:szCs w:val="24"/>
                <w:lang w:val="fr-CA"/>
              </w:rPr>
            </w:pPr>
            <w:r w:rsidRPr="006354D7">
              <w:rPr>
                <w:rFonts w:asciiTheme="majorHAnsi" w:hAnsiTheme="majorHAnsi" w:cstheme="majorHAnsi"/>
                <w:lang w:val="fr-CA"/>
              </w:rPr>
              <w:t xml:space="preserve">Confirmer que les </w:t>
            </w:r>
            <w:r w:rsidR="006354D7">
              <w:rPr>
                <w:rFonts w:asciiTheme="majorHAnsi" w:hAnsiTheme="majorHAnsi" w:cstheme="majorHAnsi"/>
                <w:lang w:val="fr-CA"/>
              </w:rPr>
              <w:t xml:space="preserve">professeurs </w:t>
            </w:r>
            <w:r w:rsidRPr="006354D7">
              <w:rPr>
                <w:rFonts w:asciiTheme="majorHAnsi" w:hAnsiTheme="majorHAnsi" w:cstheme="majorHAnsi"/>
                <w:lang w:val="fr-CA"/>
              </w:rPr>
              <w:t>disposent d’un droit de vote, d’une liberté académique et de possibilités de titularisation, conformément aux principes de l’Association des universités et collèges du Canada (AUCC</w:t>
            </w:r>
            <w:r w:rsidR="00D7107A" w:rsidRPr="006354D7">
              <w:rPr>
                <w:rFonts w:asciiTheme="majorHAnsi" w:hAnsiTheme="majorHAnsi" w:cstheme="majorHAnsi"/>
                <w:lang w:val="fr-CA"/>
              </w:rPr>
              <w:t>).</w:t>
            </w:r>
          </w:p>
        </w:tc>
      </w:tr>
      <w:tr w:rsidR="00D7107A" w:rsidRPr="002131C3" w14:paraId="6B6F936D" w14:textId="77777777" w:rsidTr="004E0D92">
        <w:trPr>
          <w:trHeight w:val="7227"/>
        </w:trPr>
        <w:tc>
          <w:tcPr>
            <w:tcW w:w="10790" w:type="dxa"/>
            <w:shd w:val="clear" w:color="auto" w:fill="DBE5F1" w:themeFill="accent1" w:themeFillTint="33"/>
          </w:tcPr>
          <w:p w14:paraId="7659BB33" w14:textId="77777777" w:rsidR="00D7107A" w:rsidRPr="002A04C4" w:rsidRDefault="00D7107A" w:rsidP="002A04C4">
            <w:pPr>
              <w:rPr>
                <w:rFonts w:asciiTheme="majorHAnsi" w:hAnsiTheme="majorHAnsi" w:cstheme="majorHAnsi"/>
                <w:sz w:val="24"/>
                <w:szCs w:val="24"/>
                <w:lang w:val="fr-CA"/>
              </w:rPr>
            </w:pPr>
          </w:p>
        </w:tc>
      </w:tr>
    </w:tbl>
    <w:p w14:paraId="736BC81C" w14:textId="77777777" w:rsidR="00D7107A" w:rsidRPr="002A04C4" w:rsidRDefault="00D7107A">
      <w:pPr>
        <w:tabs>
          <w:tab w:val="left" w:pos="2880"/>
          <w:tab w:val="right" w:pos="4320"/>
          <w:tab w:val="left" w:pos="5040"/>
        </w:tabs>
        <w:spacing w:after="0" w:line="240" w:lineRule="auto"/>
        <w:rPr>
          <w:rFonts w:asciiTheme="majorHAnsi" w:hAnsiTheme="majorHAnsi" w:cstheme="majorHAnsi"/>
          <w:sz w:val="24"/>
          <w:szCs w:val="24"/>
          <w:lang w:val="fr-CA"/>
        </w:rPr>
      </w:pPr>
    </w:p>
    <w:p w14:paraId="79082FA4" w14:textId="318ACBB4" w:rsidR="009D3594" w:rsidRPr="002A04C4" w:rsidRDefault="00A614DB" w:rsidP="00D7107A">
      <w:pPr>
        <w:pBdr>
          <w:top w:val="nil"/>
          <w:left w:val="nil"/>
          <w:bottom w:val="nil"/>
          <w:right w:val="nil"/>
          <w:between w:val="nil"/>
        </w:pBdr>
        <w:spacing w:after="0" w:line="240" w:lineRule="auto"/>
        <w:ind w:left="360"/>
        <w:jc w:val="both"/>
        <w:rPr>
          <w:rFonts w:asciiTheme="majorHAnsi" w:hAnsiTheme="majorHAnsi" w:cstheme="majorHAnsi"/>
          <w:color w:val="000000"/>
          <w:sz w:val="24"/>
          <w:szCs w:val="24"/>
          <w:lang w:val="fr-CA"/>
        </w:rPr>
      </w:pPr>
      <w:bookmarkStart w:id="59" w:name="_heading=h.37m2jsg" w:colFirst="0" w:colLast="0"/>
      <w:bookmarkEnd w:id="59"/>
      <w:r w:rsidRPr="002A04C4">
        <w:rPr>
          <w:rFonts w:asciiTheme="majorHAnsi" w:hAnsiTheme="majorHAnsi" w:cstheme="majorHAnsi"/>
          <w:b/>
          <w:sz w:val="24"/>
          <w:szCs w:val="24"/>
          <w:lang w:val="fr-CA"/>
        </w:rPr>
        <w:t xml:space="preserve">C. </w:t>
      </w:r>
      <w:r w:rsidR="00E441D2" w:rsidRPr="006354D7">
        <w:rPr>
          <w:rFonts w:asciiTheme="majorHAnsi" w:hAnsiTheme="majorHAnsi" w:cstheme="majorHAnsi"/>
          <w:b/>
          <w:lang w:val="fr-CA"/>
        </w:rPr>
        <w:t>Effectif professoral</w:t>
      </w:r>
      <w:r w:rsidR="00E441D2">
        <w:rPr>
          <w:rFonts w:asciiTheme="majorHAnsi" w:hAnsiTheme="majorHAnsi" w:cstheme="majorHAnsi"/>
          <w:b/>
          <w:sz w:val="24"/>
          <w:szCs w:val="24"/>
          <w:lang w:val="fr-CA"/>
        </w:rPr>
        <w:t xml:space="preserve">. </w:t>
      </w:r>
      <w:r w:rsidR="00E441D2" w:rsidRPr="006354D7">
        <w:rPr>
          <w:rFonts w:asciiTheme="majorHAnsi" w:hAnsiTheme="majorHAnsi" w:cstheme="majorHAnsi"/>
          <w:b/>
          <w:lang w:val="fr-CA"/>
        </w:rPr>
        <w:t xml:space="preserve">L’effectif professoral doit être suffisant pour atteindre les buts et objectifs du programme, enseigner le curriculum, conseiller et soutenir les étudiants grâce à l’encadrement et à d’autres </w:t>
      </w:r>
      <w:r w:rsidR="00356B44" w:rsidRPr="006354D7">
        <w:rPr>
          <w:rFonts w:asciiTheme="majorHAnsi" w:hAnsiTheme="majorHAnsi" w:cstheme="majorHAnsi"/>
          <w:b/>
          <w:lang w:val="fr-CA"/>
        </w:rPr>
        <w:t>fonctions; contribuer</w:t>
      </w:r>
      <w:r w:rsidR="00E441D2" w:rsidRPr="006354D7">
        <w:rPr>
          <w:rFonts w:asciiTheme="majorHAnsi" w:hAnsiTheme="majorHAnsi" w:cstheme="majorHAnsi"/>
          <w:b/>
          <w:lang w:val="fr-CA"/>
        </w:rPr>
        <w:t xml:space="preserve"> à des recherches, à des activités créatives et à des publications, ainsi que participer </w:t>
      </w:r>
      <w:r w:rsidR="005E26D8" w:rsidRPr="006354D7">
        <w:rPr>
          <w:rFonts w:asciiTheme="majorHAnsi" w:hAnsiTheme="majorHAnsi" w:cstheme="majorHAnsi"/>
          <w:b/>
          <w:lang w:val="fr-CA"/>
        </w:rPr>
        <w:t xml:space="preserve">à </w:t>
      </w:r>
      <w:r w:rsidR="00E441D2" w:rsidRPr="006354D7">
        <w:rPr>
          <w:rFonts w:asciiTheme="majorHAnsi" w:hAnsiTheme="majorHAnsi" w:cstheme="majorHAnsi"/>
          <w:b/>
          <w:lang w:val="fr-CA"/>
        </w:rPr>
        <w:t xml:space="preserve">des activités professionnelles comme des présentations </w:t>
      </w:r>
      <w:r w:rsidR="005E26D8" w:rsidRPr="006354D7">
        <w:rPr>
          <w:rFonts w:asciiTheme="majorHAnsi" w:hAnsiTheme="majorHAnsi" w:cstheme="majorHAnsi"/>
          <w:b/>
          <w:lang w:val="fr-CA"/>
        </w:rPr>
        <w:t xml:space="preserve">lors de </w:t>
      </w:r>
      <w:r w:rsidR="00E441D2" w:rsidRPr="006354D7">
        <w:rPr>
          <w:rFonts w:asciiTheme="majorHAnsi" w:hAnsiTheme="majorHAnsi" w:cstheme="majorHAnsi"/>
          <w:b/>
          <w:lang w:val="fr-CA"/>
        </w:rPr>
        <w:t xml:space="preserve">conférences. Consulter </w:t>
      </w:r>
      <w:r w:rsidR="005E26D8" w:rsidRPr="006354D7">
        <w:rPr>
          <w:rFonts w:asciiTheme="majorHAnsi" w:hAnsiTheme="majorHAnsi" w:cstheme="majorHAnsi"/>
          <w:b/>
          <w:lang w:val="fr-CA"/>
        </w:rPr>
        <w:t xml:space="preserve">la norme 5C du </w:t>
      </w:r>
      <w:r w:rsidR="00E441D2" w:rsidRPr="006354D7">
        <w:rPr>
          <w:rFonts w:asciiTheme="majorHAnsi" w:hAnsiTheme="majorHAnsi" w:cstheme="majorHAnsi"/>
          <w:b/>
          <w:lang w:val="fr-CA"/>
        </w:rPr>
        <w:t>CAAP à cet effet</w:t>
      </w:r>
      <w:r w:rsidRPr="002A04C4">
        <w:rPr>
          <w:rFonts w:asciiTheme="majorHAnsi" w:hAnsiTheme="majorHAnsi" w:cstheme="majorHAnsi"/>
          <w:sz w:val="24"/>
          <w:szCs w:val="24"/>
          <w:lang w:val="fr-CA"/>
        </w:rPr>
        <w:t>.</w:t>
      </w:r>
    </w:p>
    <w:p w14:paraId="79082FA5" w14:textId="77777777" w:rsidR="009D3594" w:rsidRPr="002A04C4" w:rsidRDefault="009D3594" w:rsidP="00EF1762">
      <w:pPr>
        <w:pStyle w:val="Titre2"/>
        <w:rPr>
          <w:rFonts w:asciiTheme="majorHAnsi" w:hAnsiTheme="majorHAnsi" w:cstheme="majorHAnsi"/>
          <w:lang w:val="fr-CA"/>
        </w:rPr>
      </w:pPr>
    </w:p>
    <w:tbl>
      <w:tblPr>
        <w:tblStyle w:val="Grilledutableau"/>
        <w:tblW w:w="0" w:type="auto"/>
        <w:tblLook w:val="04A0" w:firstRow="1" w:lastRow="0" w:firstColumn="1" w:lastColumn="0" w:noHBand="0" w:noVBand="1"/>
      </w:tblPr>
      <w:tblGrid>
        <w:gridCol w:w="10790"/>
      </w:tblGrid>
      <w:tr w:rsidR="00D7107A" w:rsidRPr="002131C3" w14:paraId="69FD3F48" w14:textId="77777777" w:rsidTr="002A04C4">
        <w:tc>
          <w:tcPr>
            <w:tcW w:w="10790" w:type="dxa"/>
            <w:shd w:val="clear" w:color="auto" w:fill="DBE5F1" w:themeFill="accent1" w:themeFillTint="33"/>
          </w:tcPr>
          <w:p w14:paraId="68AF73D7" w14:textId="0F18BEF3" w:rsidR="00D7107A" w:rsidRPr="006354D7" w:rsidRDefault="005E26D8" w:rsidP="00E900BC">
            <w:pPr>
              <w:numPr>
                <w:ilvl w:val="0"/>
                <w:numId w:val="1"/>
              </w:numPr>
              <w:ind w:left="596" w:hanging="567"/>
              <w:rPr>
                <w:rFonts w:asciiTheme="majorHAnsi" w:hAnsiTheme="majorHAnsi" w:cstheme="majorHAnsi"/>
                <w:lang w:val="fr-CA"/>
              </w:rPr>
            </w:pPr>
            <w:r w:rsidRPr="006354D7">
              <w:rPr>
                <w:rFonts w:asciiTheme="majorHAnsi" w:hAnsiTheme="majorHAnsi" w:cstheme="majorHAnsi"/>
                <w:lang w:val="fr-CA"/>
              </w:rPr>
              <w:lastRenderedPageBreak/>
              <w:t>Indiquer le taux d’encadrement type (étudiants/professeurs/assistants à l’enseignement) dans les ateliers. Expliquer en quoi la répartition des tâches pédagogiques dans les ateliers répond à l’objectif d’un ratio étudiants/professeur de 15 pour 1</w:t>
            </w:r>
            <w:r w:rsidR="00D7107A" w:rsidRPr="006354D7">
              <w:rPr>
                <w:rFonts w:asciiTheme="majorHAnsi" w:hAnsiTheme="majorHAnsi" w:cstheme="majorHAnsi"/>
                <w:lang w:val="fr-CA"/>
              </w:rPr>
              <w:t>.</w:t>
            </w:r>
          </w:p>
          <w:p w14:paraId="2DFBE2E9" w14:textId="2856C9EC" w:rsidR="00D7107A" w:rsidRPr="006354D7" w:rsidRDefault="00D7107A" w:rsidP="00E900BC">
            <w:pPr>
              <w:numPr>
                <w:ilvl w:val="0"/>
                <w:numId w:val="1"/>
              </w:numPr>
              <w:ind w:left="596" w:hanging="567"/>
              <w:rPr>
                <w:rFonts w:asciiTheme="majorHAnsi" w:hAnsiTheme="majorHAnsi" w:cstheme="majorHAnsi"/>
                <w:lang w:val="fr-CA"/>
              </w:rPr>
            </w:pPr>
            <w:r w:rsidRPr="006354D7">
              <w:rPr>
                <w:rFonts w:asciiTheme="majorHAnsi" w:hAnsiTheme="majorHAnsi" w:cstheme="majorHAnsi"/>
                <w:lang w:val="fr-CA"/>
              </w:rPr>
              <w:t>Confirm</w:t>
            </w:r>
            <w:r w:rsidR="005E26D8" w:rsidRPr="006354D7">
              <w:rPr>
                <w:rFonts w:asciiTheme="majorHAnsi" w:hAnsiTheme="majorHAnsi" w:cstheme="majorHAnsi"/>
                <w:lang w:val="fr-CA"/>
              </w:rPr>
              <w:t xml:space="preserve">er que les </w:t>
            </w:r>
            <w:r w:rsidR="002131C3">
              <w:rPr>
                <w:rFonts w:asciiTheme="majorHAnsi" w:hAnsiTheme="majorHAnsi" w:cstheme="majorHAnsi"/>
                <w:lang w:val="fr-CA"/>
              </w:rPr>
              <w:t>Équivalents temps plein (</w:t>
            </w:r>
            <w:r w:rsidR="005E26D8" w:rsidRPr="006354D7">
              <w:rPr>
                <w:rFonts w:asciiTheme="majorHAnsi" w:hAnsiTheme="majorHAnsi" w:cstheme="majorHAnsi"/>
                <w:lang w:val="fr-CA"/>
              </w:rPr>
              <w:t>ÉTP</w:t>
            </w:r>
            <w:r w:rsidR="002131C3">
              <w:rPr>
                <w:rFonts w:asciiTheme="majorHAnsi" w:hAnsiTheme="majorHAnsi" w:cstheme="majorHAnsi"/>
                <w:lang w:val="fr-CA"/>
              </w:rPr>
              <w:t>)</w:t>
            </w:r>
            <w:r w:rsidR="005E26D8" w:rsidRPr="006354D7">
              <w:rPr>
                <w:rFonts w:asciiTheme="majorHAnsi" w:hAnsiTheme="majorHAnsi" w:cstheme="majorHAnsi"/>
                <w:lang w:val="fr-CA"/>
              </w:rPr>
              <w:t xml:space="preserve"> du corps enseignant répondent aux exigences minimales et sont suffisants pour mener à bien la mission et les objectifs du programme (notamment les fonctions d’enseignement, de recherche, de service, d’administration</w:t>
            </w:r>
            <w:r w:rsidR="006354D7">
              <w:rPr>
                <w:rFonts w:asciiTheme="majorHAnsi" w:hAnsiTheme="majorHAnsi" w:cstheme="majorHAnsi"/>
                <w:lang w:val="fr-CA"/>
              </w:rPr>
              <w:t xml:space="preserve"> de programme, d’accompagnement</w:t>
            </w:r>
            <w:r w:rsidR="005E26D8" w:rsidRPr="006354D7">
              <w:rPr>
                <w:rFonts w:asciiTheme="majorHAnsi" w:hAnsiTheme="majorHAnsi" w:cstheme="majorHAnsi"/>
                <w:lang w:val="fr-CA"/>
              </w:rPr>
              <w:t xml:space="preserve"> et de perfectionnement professionnel créatif).</w:t>
            </w:r>
            <w:r w:rsidRPr="006354D7">
              <w:rPr>
                <w:rFonts w:asciiTheme="majorHAnsi" w:hAnsiTheme="majorHAnsi" w:cstheme="majorHAnsi"/>
                <w:lang w:val="fr-CA"/>
              </w:rPr>
              <w:t xml:space="preserve"> </w:t>
            </w:r>
          </w:p>
          <w:p w14:paraId="333CDC63" w14:textId="05ED0043" w:rsidR="00D7107A" w:rsidRPr="006354D7" w:rsidRDefault="005E26D8" w:rsidP="00E900BC">
            <w:pPr>
              <w:numPr>
                <w:ilvl w:val="0"/>
                <w:numId w:val="1"/>
              </w:numPr>
              <w:ind w:left="596" w:hanging="567"/>
              <w:rPr>
                <w:rFonts w:asciiTheme="majorHAnsi" w:hAnsiTheme="majorHAnsi" w:cstheme="majorHAnsi"/>
                <w:lang w:val="fr-CA"/>
              </w:rPr>
            </w:pPr>
            <w:r w:rsidRPr="006354D7">
              <w:rPr>
                <w:rFonts w:asciiTheme="majorHAnsi" w:hAnsiTheme="majorHAnsi" w:cstheme="majorHAnsi"/>
                <w:lang w:val="fr-CA"/>
              </w:rPr>
              <w:t>Décrire les mesures à court et à long terme prévues dans le plan stratégique concernant l’effectif, la diversité et la qualification</w:t>
            </w:r>
            <w:r w:rsidR="006354D7">
              <w:rPr>
                <w:rFonts w:asciiTheme="majorHAnsi" w:hAnsiTheme="majorHAnsi" w:cstheme="majorHAnsi"/>
                <w:lang w:val="fr-CA"/>
              </w:rPr>
              <w:t xml:space="preserve"> des professeurs</w:t>
            </w:r>
            <w:r w:rsidRPr="006354D7">
              <w:rPr>
                <w:rFonts w:asciiTheme="majorHAnsi" w:hAnsiTheme="majorHAnsi" w:cstheme="majorHAnsi"/>
                <w:lang w:val="fr-CA"/>
              </w:rPr>
              <w:t>.</w:t>
            </w:r>
            <w:r w:rsidR="00D7107A" w:rsidRPr="006354D7">
              <w:rPr>
                <w:rFonts w:asciiTheme="majorHAnsi" w:hAnsiTheme="majorHAnsi" w:cstheme="majorHAnsi"/>
                <w:lang w:val="fr-CA"/>
              </w:rPr>
              <w:t xml:space="preserve"> </w:t>
            </w:r>
          </w:p>
          <w:p w14:paraId="40DF9057" w14:textId="702FC3BB" w:rsidR="00D7107A" w:rsidRPr="006354D7" w:rsidRDefault="005E26D8" w:rsidP="00E900BC">
            <w:pPr>
              <w:numPr>
                <w:ilvl w:val="0"/>
                <w:numId w:val="1"/>
              </w:numPr>
              <w:ind w:left="596" w:hanging="567"/>
              <w:rPr>
                <w:rFonts w:asciiTheme="majorHAnsi" w:hAnsiTheme="majorHAnsi" w:cstheme="majorHAnsi"/>
                <w:lang w:val="fr-CA"/>
              </w:rPr>
            </w:pPr>
            <w:r w:rsidRPr="006354D7">
              <w:rPr>
                <w:rFonts w:asciiTheme="majorHAnsi" w:hAnsiTheme="majorHAnsi" w:cstheme="majorHAnsi"/>
                <w:lang w:val="fr-CA"/>
              </w:rPr>
              <w:t xml:space="preserve">Confirmer que </w:t>
            </w:r>
            <w:r w:rsidR="00F77510" w:rsidRPr="006354D7">
              <w:rPr>
                <w:rFonts w:asciiTheme="majorHAnsi" w:hAnsiTheme="majorHAnsi" w:cstheme="majorHAnsi"/>
                <w:lang w:val="fr-CA"/>
              </w:rPr>
              <w:t>la majorité des membres du personnel enseignant sont titulaires d’un diplôme professionnel en architecture de paysage</w:t>
            </w:r>
            <w:r w:rsidR="00D7107A" w:rsidRPr="006354D7">
              <w:rPr>
                <w:rFonts w:asciiTheme="majorHAnsi" w:hAnsiTheme="majorHAnsi" w:cstheme="majorHAnsi"/>
                <w:lang w:val="fr-CA"/>
              </w:rPr>
              <w:t xml:space="preserve">. </w:t>
            </w:r>
          </w:p>
          <w:p w14:paraId="699DE8EA" w14:textId="246188B3" w:rsidR="00427DD3" w:rsidRPr="002A04C4" w:rsidRDefault="00F77510" w:rsidP="00F77510">
            <w:pPr>
              <w:numPr>
                <w:ilvl w:val="0"/>
                <w:numId w:val="1"/>
              </w:numPr>
              <w:ind w:left="596" w:hanging="567"/>
              <w:rPr>
                <w:rFonts w:asciiTheme="majorHAnsi" w:hAnsiTheme="majorHAnsi" w:cstheme="majorHAnsi"/>
                <w:sz w:val="24"/>
                <w:szCs w:val="24"/>
                <w:lang w:val="fr-CA"/>
              </w:rPr>
            </w:pPr>
            <w:r w:rsidRPr="006354D7">
              <w:rPr>
                <w:rFonts w:asciiTheme="majorHAnsi" w:hAnsiTheme="majorHAnsi" w:cstheme="majorHAnsi"/>
                <w:lang w:val="fr-CA"/>
              </w:rPr>
              <w:t>Indiquer si la majorité des membres du personnel enseignant sont des membres de l’Association des architectes paysagistes du Canada ou d’un organisme professionnel équivalent.</w:t>
            </w:r>
            <w:r w:rsidR="00D7107A" w:rsidRPr="002A04C4">
              <w:rPr>
                <w:rFonts w:asciiTheme="majorHAnsi" w:hAnsiTheme="majorHAnsi" w:cstheme="majorHAnsi"/>
                <w:sz w:val="24"/>
                <w:szCs w:val="24"/>
                <w:lang w:val="fr-CA"/>
              </w:rPr>
              <w:t xml:space="preserve"> </w:t>
            </w:r>
          </w:p>
        </w:tc>
      </w:tr>
      <w:tr w:rsidR="00D7107A" w:rsidRPr="002131C3" w14:paraId="2ABB581B" w14:textId="77777777" w:rsidTr="004E0D92">
        <w:trPr>
          <w:trHeight w:val="9937"/>
        </w:trPr>
        <w:tc>
          <w:tcPr>
            <w:tcW w:w="10790" w:type="dxa"/>
            <w:shd w:val="clear" w:color="auto" w:fill="DBE5F1" w:themeFill="accent1" w:themeFillTint="33"/>
          </w:tcPr>
          <w:p w14:paraId="3371AB09" w14:textId="77777777" w:rsidR="00D7107A" w:rsidRPr="002A04C4" w:rsidRDefault="00D7107A" w:rsidP="002A04C4">
            <w:pPr>
              <w:rPr>
                <w:rFonts w:asciiTheme="majorHAnsi" w:hAnsiTheme="majorHAnsi" w:cstheme="majorHAnsi"/>
                <w:sz w:val="24"/>
                <w:szCs w:val="24"/>
                <w:lang w:val="fr-CA"/>
              </w:rPr>
            </w:pPr>
          </w:p>
        </w:tc>
      </w:tr>
    </w:tbl>
    <w:p w14:paraId="1997A4E7" w14:textId="77777777" w:rsidR="00D7107A" w:rsidRPr="002A04C4" w:rsidRDefault="00D7107A">
      <w:pPr>
        <w:tabs>
          <w:tab w:val="left" w:pos="2880"/>
          <w:tab w:val="right" w:pos="4320"/>
          <w:tab w:val="left" w:pos="5040"/>
        </w:tabs>
        <w:spacing w:after="0" w:line="240" w:lineRule="auto"/>
        <w:rPr>
          <w:rFonts w:asciiTheme="majorHAnsi" w:hAnsiTheme="majorHAnsi" w:cstheme="majorHAnsi"/>
          <w:sz w:val="24"/>
          <w:szCs w:val="24"/>
          <w:lang w:val="fr-CA"/>
        </w:rPr>
      </w:pPr>
    </w:p>
    <w:p w14:paraId="79082FB7" w14:textId="4B598AE0" w:rsidR="009D3594" w:rsidRPr="00741779" w:rsidRDefault="00A614DB" w:rsidP="004E0D92">
      <w:pPr>
        <w:rPr>
          <w:rFonts w:asciiTheme="majorHAnsi" w:hAnsiTheme="majorHAnsi" w:cstheme="majorHAnsi"/>
          <w:b/>
          <w:sz w:val="24"/>
          <w:szCs w:val="24"/>
          <w:lang w:val="fr-CA"/>
        </w:rPr>
      </w:pPr>
      <w:bookmarkStart w:id="60" w:name="_heading=h.1mrcu09" w:colFirst="0" w:colLast="0"/>
      <w:bookmarkEnd w:id="60"/>
      <w:r w:rsidRPr="002A04C4">
        <w:rPr>
          <w:rFonts w:asciiTheme="majorHAnsi" w:hAnsiTheme="majorHAnsi" w:cstheme="majorHAnsi"/>
          <w:b/>
          <w:bCs/>
          <w:sz w:val="24"/>
          <w:szCs w:val="24"/>
          <w:lang w:val="fr-CA"/>
        </w:rPr>
        <w:lastRenderedPageBreak/>
        <w:t xml:space="preserve">D. </w:t>
      </w:r>
      <w:r w:rsidR="00741779" w:rsidRPr="006354D7">
        <w:rPr>
          <w:rFonts w:asciiTheme="majorHAnsi" w:hAnsiTheme="majorHAnsi" w:cstheme="majorHAnsi"/>
          <w:b/>
          <w:bCs/>
          <w:lang w:val="fr-CA"/>
        </w:rPr>
        <w:t xml:space="preserve">Perfectionnement </w:t>
      </w:r>
      <w:r w:rsidR="006354D7">
        <w:rPr>
          <w:rFonts w:asciiTheme="majorHAnsi" w:hAnsiTheme="majorHAnsi" w:cstheme="majorHAnsi"/>
          <w:b/>
          <w:bCs/>
          <w:lang w:val="fr-CA"/>
        </w:rPr>
        <w:t xml:space="preserve">des professeurs. </w:t>
      </w:r>
      <w:r w:rsidR="00741779" w:rsidRPr="00741779">
        <w:rPr>
          <w:rFonts w:asciiTheme="majorHAnsi" w:eastAsia="Basic" w:hAnsiTheme="majorHAnsi" w:cstheme="majorHAnsi"/>
          <w:b/>
          <w:lang w:val="fr-CA"/>
        </w:rPr>
        <w:t xml:space="preserve">Les professeurs doivent </w:t>
      </w:r>
      <w:r w:rsidR="00741779" w:rsidRPr="00741779">
        <w:rPr>
          <w:rFonts w:asciiTheme="majorHAnsi" w:hAnsiTheme="majorHAnsi" w:cstheme="majorHAnsi"/>
          <w:b/>
          <w:lang w:val="fr-CA"/>
        </w:rPr>
        <w:t xml:space="preserve">participer </w:t>
      </w:r>
      <w:r w:rsidR="00741779">
        <w:rPr>
          <w:rFonts w:asciiTheme="majorHAnsi" w:hAnsiTheme="majorHAnsi" w:cstheme="majorHAnsi"/>
          <w:b/>
          <w:lang w:val="fr-CA"/>
        </w:rPr>
        <w:t xml:space="preserve">de manière continue </w:t>
      </w:r>
      <w:r w:rsidR="00741779" w:rsidRPr="00741779">
        <w:rPr>
          <w:rFonts w:asciiTheme="majorHAnsi" w:hAnsiTheme="majorHAnsi" w:cstheme="majorHAnsi"/>
          <w:b/>
          <w:lang w:val="fr-CA"/>
        </w:rPr>
        <w:t>à</w:t>
      </w:r>
      <w:r w:rsidR="00741779" w:rsidRPr="00741779">
        <w:rPr>
          <w:rFonts w:asciiTheme="majorHAnsi" w:eastAsia="Basic" w:hAnsiTheme="majorHAnsi" w:cstheme="majorHAnsi"/>
          <w:b/>
          <w:lang w:val="fr-CA"/>
        </w:rPr>
        <w:t xml:space="preserve"> des activités de perfectionnement professionnel afin de faire progresser la profes</w:t>
      </w:r>
      <w:r w:rsidR="00EA0AAC">
        <w:rPr>
          <w:rFonts w:asciiTheme="majorHAnsi" w:eastAsia="Basic" w:hAnsiTheme="majorHAnsi" w:cstheme="majorHAnsi"/>
          <w:b/>
          <w:lang w:val="fr-CA"/>
        </w:rPr>
        <w:t xml:space="preserve">sion, la mission, les objectifs, </w:t>
      </w:r>
      <w:r w:rsidR="00741779" w:rsidRPr="00741779">
        <w:rPr>
          <w:rFonts w:asciiTheme="majorHAnsi" w:eastAsia="Basic" w:hAnsiTheme="majorHAnsi" w:cstheme="majorHAnsi"/>
          <w:b/>
          <w:lang w:val="fr-CA"/>
        </w:rPr>
        <w:t xml:space="preserve">les valeurs </w:t>
      </w:r>
      <w:r w:rsidR="006354D7">
        <w:rPr>
          <w:rFonts w:asciiTheme="majorHAnsi" w:eastAsia="Basic" w:hAnsiTheme="majorHAnsi" w:cstheme="majorHAnsi"/>
          <w:b/>
          <w:lang w:val="fr-CA"/>
        </w:rPr>
        <w:t xml:space="preserve">fondamentales </w:t>
      </w:r>
      <w:r w:rsidR="00741779">
        <w:rPr>
          <w:rFonts w:asciiTheme="majorHAnsi" w:eastAsia="Basic" w:hAnsiTheme="majorHAnsi" w:cstheme="majorHAnsi"/>
          <w:b/>
          <w:lang w:val="fr-CA"/>
        </w:rPr>
        <w:t xml:space="preserve">et l’efficacité du programme d’études, du curriculum et des méthodes </w:t>
      </w:r>
      <w:r w:rsidR="00741779" w:rsidRPr="00741779">
        <w:rPr>
          <w:rFonts w:asciiTheme="majorHAnsi" w:eastAsia="Basic" w:hAnsiTheme="majorHAnsi" w:cstheme="majorHAnsi"/>
          <w:b/>
          <w:lang w:val="fr-CA"/>
        </w:rPr>
        <w:t>d’enseignement</w:t>
      </w:r>
      <w:r w:rsidRPr="00741779">
        <w:rPr>
          <w:rFonts w:asciiTheme="majorHAnsi" w:hAnsiTheme="majorHAnsi" w:cstheme="majorHAnsi"/>
          <w:b/>
          <w:bCs/>
          <w:sz w:val="24"/>
          <w:szCs w:val="24"/>
          <w:lang w:val="fr-CA"/>
        </w:rPr>
        <w:t>.</w:t>
      </w:r>
    </w:p>
    <w:tbl>
      <w:tblPr>
        <w:tblStyle w:val="Grilledutableau"/>
        <w:tblW w:w="0" w:type="auto"/>
        <w:tblLook w:val="04A0" w:firstRow="1" w:lastRow="0" w:firstColumn="1" w:lastColumn="0" w:noHBand="0" w:noVBand="1"/>
      </w:tblPr>
      <w:tblGrid>
        <w:gridCol w:w="10790"/>
      </w:tblGrid>
      <w:tr w:rsidR="00D7107A" w:rsidRPr="002131C3" w14:paraId="0E38238E" w14:textId="77777777" w:rsidTr="002A04C4">
        <w:tc>
          <w:tcPr>
            <w:tcW w:w="10790" w:type="dxa"/>
            <w:shd w:val="clear" w:color="auto" w:fill="DBE5F1" w:themeFill="accent1" w:themeFillTint="33"/>
          </w:tcPr>
          <w:p w14:paraId="4467AEC6" w14:textId="3992A5E5" w:rsidR="00741779" w:rsidRPr="006354D7" w:rsidRDefault="00741779" w:rsidP="00741779">
            <w:pPr>
              <w:numPr>
                <w:ilvl w:val="0"/>
                <w:numId w:val="3"/>
              </w:numPr>
              <w:rPr>
                <w:rFonts w:asciiTheme="majorHAnsi" w:hAnsiTheme="majorHAnsi" w:cstheme="majorHAnsi"/>
                <w:lang w:val="fr-CA"/>
              </w:rPr>
            </w:pPr>
            <w:r w:rsidRPr="006354D7">
              <w:rPr>
                <w:rFonts w:asciiTheme="majorHAnsi" w:hAnsiTheme="majorHAnsi" w:cstheme="majorHAnsi"/>
                <w:lang w:val="fr-CA"/>
              </w:rPr>
              <w:t>Décrire comment les activités du corps enseignant, telles que la recherche universitaire, la pratique professionnelle et les services rendus à la profession, à l'université et à la communauté, sont documentées, évaluées par des pairs et diffusées par le biais de supports appropriés, tels que des revues, des magazines spécialisés, ainsi que des publications communautaires et universitaires.</w:t>
            </w:r>
          </w:p>
          <w:p w14:paraId="58A8C0A3" w14:textId="50BE0414" w:rsidR="00741779" w:rsidRPr="006354D7" w:rsidRDefault="00741779" w:rsidP="00741779">
            <w:pPr>
              <w:numPr>
                <w:ilvl w:val="0"/>
                <w:numId w:val="3"/>
              </w:numPr>
              <w:rPr>
                <w:rFonts w:asciiTheme="majorHAnsi" w:hAnsiTheme="majorHAnsi" w:cstheme="majorHAnsi"/>
                <w:lang w:val="fr-CA"/>
              </w:rPr>
            </w:pPr>
            <w:r w:rsidRPr="006354D7">
              <w:rPr>
                <w:rFonts w:asciiTheme="majorHAnsi" w:hAnsiTheme="majorHAnsi" w:cstheme="majorHAnsi"/>
                <w:lang w:val="fr-CA"/>
              </w:rPr>
              <w:t xml:space="preserve">Expliquer en quoi les tâches d'enseignement et </w:t>
            </w:r>
            <w:r w:rsidR="00EA0AAC">
              <w:rPr>
                <w:rFonts w:asciiTheme="majorHAnsi" w:hAnsiTheme="majorHAnsi" w:cstheme="majorHAnsi"/>
                <w:lang w:val="fr-CA"/>
              </w:rPr>
              <w:t xml:space="preserve">d’administration offrent aux professeurs </w:t>
            </w:r>
            <w:r w:rsidRPr="006354D7">
              <w:rPr>
                <w:rFonts w:asciiTheme="majorHAnsi" w:hAnsiTheme="majorHAnsi" w:cstheme="majorHAnsi"/>
                <w:lang w:val="fr-CA"/>
              </w:rPr>
              <w:t>suffisamment d’occasions pour évoluer et poursuivre leur perfectionnement professionnel. Expliquer si et comment les attentes concernant la charge de travail du corps enseignant et la répartition des responsabilités (enseignement, recherche, service et engagement professionnel) sont similaires à celles des unités d’enseignement apparentées.</w:t>
            </w:r>
          </w:p>
          <w:p w14:paraId="5CF31DD5" w14:textId="75E1A80A" w:rsidR="00741779" w:rsidRPr="006354D7" w:rsidRDefault="00741779" w:rsidP="00741779">
            <w:pPr>
              <w:numPr>
                <w:ilvl w:val="0"/>
                <w:numId w:val="3"/>
              </w:numPr>
              <w:rPr>
                <w:rFonts w:asciiTheme="majorHAnsi" w:hAnsiTheme="majorHAnsi" w:cstheme="majorHAnsi"/>
                <w:lang w:val="fr-CA"/>
              </w:rPr>
            </w:pPr>
            <w:r w:rsidRPr="006354D7">
              <w:rPr>
                <w:rFonts w:asciiTheme="majorHAnsi" w:hAnsiTheme="majorHAnsi" w:cstheme="majorHAnsi"/>
                <w:lang w:val="fr-CA"/>
              </w:rPr>
              <w:t xml:space="preserve">Décrire comment le programme professionnel évalue systématiquement le développement, l'efficacité pédagogique et la compétence culturelle </w:t>
            </w:r>
            <w:r w:rsidR="00EA0AAC">
              <w:rPr>
                <w:rFonts w:asciiTheme="majorHAnsi" w:hAnsiTheme="majorHAnsi" w:cstheme="majorHAnsi"/>
                <w:lang w:val="fr-CA"/>
              </w:rPr>
              <w:t xml:space="preserve">des professeurs </w:t>
            </w:r>
            <w:r w:rsidRPr="006354D7">
              <w:rPr>
                <w:rFonts w:asciiTheme="majorHAnsi" w:hAnsiTheme="majorHAnsi" w:cstheme="majorHAnsi"/>
                <w:lang w:val="fr-CA"/>
              </w:rPr>
              <w:t xml:space="preserve">et du personnel </w:t>
            </w:r>
            <w:r w:rsidR="00EA0AAC">
              <w:rPr>
                <w:rFonts w:asciiTheme="majorHAnsi" w:hAnsiTheme="majorHAnsi" w:cstheme="majorHAnsi"/>
                <w:lang w:val="fr-CA"/>
              </w:rPr>
              <w:t xml:space="preserve">enseignant </w:t>
            </w:r>
            <w:r w:rsidRPr="006354D7">
              <w:rPr>
                <w:rFonts w:asciiTheme="majorHAnsi" w:hAnsiTheme="majorHAnsi" w:cstheme="majorHAnsi"/>
                <w:lang w:val="fr-CA"/>
              </w:rPr>
              <w:t xml:space="preserve">par le biais d'un processus d'évaluation par les pairs et d'évaluation du programme, et </w:t>
            </w:r>
            <w:r w:rsidR="00EE149A">
              <w:rPr>
                <w:rFonts w:asciiTheme="majorHAnsi" w:hAnsiTheme="majorHAnsi" w:cstheme="majorHAnsi"/>
                <w:lang w:val="fr-CA"/>
              </w:rPr>
              <w:t>comment</w:t>
            </w:r>
            <w:r w:rsidR="00EE149A" w:rsidRPr="006354D7">
              <w:rPr>
                <w:rFonts w:asciiTheme="majorHAnsi" w:hAnsiTheme="majorHAnsi" w:cstheme="majorHAnsi"/>
                <w:lang w:val="fr-CA"/>
              </w:rPr>
              <w:t xml:space="preserve"> </w:t>
            </w:r>
            <w:r w:rsidRPr="006354D7">
              <w:rPr>
                <w:rFonts w:asciiTheme="majorHAnsi" w:hAnsiTheme="majorHAnsi" w:cstheme="majorHAnsi"/>
                <w:lang w:val="fr-CA"/>
              </w:rPr>
              <w:t xml:space="preserve">les résultats </w:t>
            </w:r>
            <w:r w:rsidR="00EE149A">
              <w:rPr>
                <w:rFonts w:asciiTheme="majorHAnsi" w:hAnsiTheme="majorHAnsi" w:cstheme="majorHAnsi"/>
                <w:lang w:val="fr-CA"/>
              </w:rPr>
              <w:t xml:space="preserve">sont utilisés </w:t>
            </w:r>
            <w:r w:rsidRPr="006354D7">
              <w:rPr>
                <w:rFonts w:asciiTheme="majorHAnsi" w:hAnsiTheme="majorHAnsi" w:cstheme="majorHAnsi"/>
                <w:lang w:val="fr-CA"/>
              </w:rPr>
              <w:t>pour améliorer le personnel et le programme.</w:t>
            </w:r>
          </w:p>
          <w:p w14:paraId="75CC4E71" w14:textId="3D3FED76" w:rsidR="00741779" w:rsidRPr="006354D7" w:rsidRDefault="00741779" w:rsidP="00741779">
            <w:pPr>
              <w:numPr>
                <w:ilvl w:val="0"/>
                <w:numId w:val="3"/>
              </w:numPr>
              <w:rPr>
                <w:rFonts w:asciiTheme="majorHAnsi" w:hAnsiTheme="majorHAnsi" w:cstheme="majorHAnsi"/>
                <w:lang w:val="fr-CA"/>
              </w:rPr>
            </w:pPr>
            <w:r w:rsidRPr="006354D7">
              <w:rPr>
                <w:rFonts w:asciiTheme="majorHAnsi" w:hAnsiTheme="majorHAnsi" w:cstheme="majorHAnsi"/>
                <w:lang w:val="fr-CA"/>
              </w:rPr>
              <w:t xml:space="preserve">Expliquer comment </w:t>
            </w:r>
            <w:r w:rsidR="00EA0AAC">
              <w:rPr>
                <w:rFonts w:asciiTheme="majorHAnsi" w:hAnsiTheme="majorHAnsi" w:cstheme="majorHAnsi"/>
                <w:lang w:val="fr-CA"/>
              </w:rPr>
              <w:t xml:space="preserve">les professeurs </w:t>
            </w:r>
            <w:r w:rsidRPr="006354D7">
              <w:rPr>
                <w:rFonts w:asciiTheme="majorHAnsi" w:hAnsiTheme="majorHAnsi" w:cstheme="majorHAnsi"/>
                <w:lang w:val="fr-CA"/>
              </w:rPr>
              <w:t>recherche</w:t>
            </w:r>
            <w:r w:rsidR="00EA0AAC">
              <w:rPr>
                <w:rFonts w:asciiTheme="majorHAnsi" w:hAnsiTheme="majorHAnsi" w:cstheme="majorHAnsi"/>
                <w:lang w:val="fr-CA"/>
              </w:rPr>
              <w:t>nt</w:t>
            </w:r>
            <w:r w:rsidRPr="006354D7">
              <w:rPr>
                <w:rFonts w:asciiTheme="majorHAnsi" w:hAnsiTheme="majorHAnsi" w:cstheme="majorHAnsi"/>
                <w:lang w:val="fr-CA"/>
              </w:rPr>
              <w:t xml:space="preserve"> et utilise</w:t>
            </w:r>
            <w:r w:rsidR="00EA0AAC">
              <w:rPr>
                <w:rFonts w:asciiTheme="majorHAnsi" w:hAnsiTheme="majorHAnsi" w:cstheme="majorHAnsi"/>
                <w:lang w:val="fr-CA"/>
              </w:rPr>
              <w:t>nt</w:t>
            </w:r>
            <w:r w:rsidRPr="006354D7">
              <w:rPr>
                <w:rFonts w:asciiTheme="majorHAnsi" w:hAnsiTheme="majorHAnsi" w:cstheme="majorHAnsi"/>
                <w:lang w:val="fr-CA"/>
              </w:rPr>
              <w:t xml:space="preserve"> efficacement le financement disponible pour participer à des conférences, se procurer du matériel et bénéficier d'un soutien technique, ainsi que pour répondre à d'autres besoins professionnels.</w:t>
            </w:r>
          </w:p>
          <w:p w14:paraId="39EA2BA1" w14:textId="6DF6B337" w:rsidR="00741779" w:rsidRPr="006354D7" w:rsidRDefault="00741779" w:rsidP="00741779">
            <w:pPr>
              <w:numPr>
                <w:ilvl w:val="0"/>
                <w:numId w:val="3"/>
              </w:numPr>
              <w:rPr>
                <w:rFonts w:asciiTheme="majorHAnsi" w:hAnsiTheme="majorHAnsi" w:cstheme="majorHAnsi"/>
                <w:lang w:val="fr-CA"/>
              </w:rPr>
            </w:pPr>
            <w:r w:rsidRPr="006354D7">
              <w:rPr>
                <w:rFonts w:asciiTheme="majorHAnsi" w:hAnsiTheme="majorHAnsi" w:cstheme="majorHAnsi"/>
                <w:lang w:val="fr-CA"/>
              </w:rPr>
              <w:t xml:space="preserve">Décrire comment </w:t>
            </w:r>
            <w:r w:rsidR="00EA0AAC">
              <w:rPr>
                <w:rFonts w:asciiTheme="majorHAnsi" w:hAnsiTheme="majorHAnsi" w:cstheme="majorHAnsi"/>
                <w:lang w:val="fr-CA"/>
              </w:rPr>
              <w:t xml:space="preserve">les professeurs </w:t>
            </w:r>
            <w:r w:rsidRPr="006354D7">
              <w:rPr>
                <w:rFonts w:asciiTheme="majorHAnsi" w:hAnsiTheme="majorHAnsi" w:cstheme="majorHAnsi"/>
                <w:lang w:val="fr-CA"/>
              </w:rPr>
              <w:t>participe</w:t>
            </w:r>
            <w:r w:rsidR="00EA0AAC">
              <w:rPr>
                <w:rFonts w:asciiTheme="majorHAnsi" w:hAnsiTheme="majorHAnsi" w:cstheme="majorHAnsi"/>
                <w:lang w:val="fr-CA"/>
              </w:rPr>
              <w:t>nt</w:t>
            </w:r>
            <w:r w:rsidRPr="006354D7">
              <w:rPr>
                <w:rFonts w:asciiTheme="majorHAnsi" w:hAnsiTheme="majorHAnsi" w:cstheme="majorHAnsi"/>
                <w:lang w:val="fr-CA"/>
              </w:rPr>
              <w:t xml:space="preserve"> aux services universitaires et professionnels, aux conseils aux étudiants et à d'autres activités qui rehaussent le programme professionnel.</w:t>
            </w:r>
          </w:p>
          <w:p w14:paraId="67988C96" w14:textId="370762AA" w:rsidR="00741779" w:rsidRPr="006354D7" w:rsidRDefault="00741779" w:rsidP="00741779">
            <w:pPr>
              <w:numPr>
                <w:ilvl w:val="0"/>
                <w:numId w:val="3"/>
              </w:numPr>
              <w:rPr>
                <w:rFonts w:asciiTheme="majorHAnsi" w:hAnsiTheme="majorHAnsi" w:cstheme="majorHAnsi"/>
                <w:lang w:val="fr-CA"/>
              </w:rPr>
            </w:pPr>
            <w:r w:rsidRPr="006354D7">
              <w:rPr>
                <w:rFonts w:asciiTheme="majorHAnsi" w:hAnsiTheme="majorHAnsi" w:cstheme="majorHAnsi"/>
                <w:lang w:val="fr-CA"/>
              </w:rPr>
              <w:t xml:space="preserve">Décrire comment les membres du corps professoral participent à un éventail d’activités de perfectionnement </w:t>
            </w:r>
            <w:r w:rsidR="00EA0AAC">
              <w:rPr>
                <w:rFonts w:asciiTheme="majorHAnsi" w:hAnsiTheme="majorHAnsi" w:cstheme="majorHAnsi"/>
                <w:lang w:val="fr-CA"/>
              </w:rPr>
              <w:t xml:space="preserve">professionnel continu en lien avec </w:t>
            </w:r>
            <w:r w:rsidR="008B34A7" w:rsidRPr="006354D7">
              <w:rPr>
                <w:rFonts w:asciiTheme="majorHAnsi" w:hAnsiTheme="majorHAnsi" w:cstheme="majorHAnsi"/>
                <w:lang w:val="fr-CA"/>
              </w:rPr>
              <w:t>le développement de carrière</w:t>
            </w:r>
            <w:r w:rsidR="00EA0AAC">
              <w:rPr>
                <w:rFonts w:asciiTheme="majorHAnsi" w:hAnsiTheme="majorHAnsi" w:cstheme="majorHAnsi"/>
                <w:lang w:val="fr-CA"/>
              </w:rPr>
              <w:t>,</w:t>
            </w:r>
            <w:r w:rsidRPr="006354D7">
              <w:rPr>
                <w:rFonts w:asciiTheme="majorHAnsi" w:hAnsiTheme="majorHAnsi" w:cstheme="majorHAnsi"/>
                <w:lang w:val="fr-CA"/>
              </w:rPr>
              <w:t xml:space="preserve"> les enje</w:t>
            </w:r>
            <w:r w:rsidR="008B34A7" w:rsidRPr="006354D7">
              <w:rPr>
                <w:rFonts w:asciiTheme="majorHAnsi" w:hAnsiTheme="majorHAnsi" w:cstheme="majorHAnsi"/>
                <w:lang w:val="fr-CA"/>
              </w:rPr>
              <w:t>ux émergents dans la profession</w:t>
            </w:r>
            <w:r w:rsidR="00EA0AAC">
              <w:rPr>
                <w:rFonts w:asciiTheme="majorHAnsi" w:hAnsiTheme="majorHAnsi" w:cstheme="majorHAnsi"/>
                <w:lang w:val="fr-CA"/>
              </w:rPr>
              <w:t>,</w:t>
            </w:r>
            <w:r w:rsidRPr="006354D7">
              <w:rPr>
                <w:rFonts w:asciiTheme="majorHAnsi" w:hAnsiTheme="majorHAnsi" w:cstheme="majorHAnsi"/>
                <w:lang w:val="fr-CA"/>
              </w:rPr>
              <w:t xml:space="preserve"> la diversité, l'équité, l'inclusion et la compétence culturelle.</w:t>
            </w:r>
          </w:p>
          <w:p w14:paraId="6256532C" w14:textId="1528E124" w:rsidR="00741779" w:rsidRPr="006354D7" w:rsidRDefault="008B34A7" w:rsidP="00741779">
            <w:pPr>
              <w:numPr>
                <w:ilvl w:val="0"/>
                <w:numId w:val="3"/>
              </w:numPr>
              <w:rPr>
                <w:rFonts w:asciiTheme="majorHAnsi" w:hAnsiTheme="majorHAnsi" w:cstheme="majorHAnsi"/>
                <w:lang w:val="fr-CA"/>
              </w:rPr>
            </w:pPr>
            <w:r w:rsidRPr="006354D7">
              <w:rPr>
                <w:rFonts w:asciiTheme="majorHAnsi" w:hAnsiTheme="majorHAnsi" w:cstheme="majorHAnsi"/>
                <w:lang w:val="fr-CA"/>
              </w:rPr>
              <w:t>Décrire l</w:t>
            </w:r>
            <w:r w:rsidR="00741779" w:rsidRPr="006354D7">
              <w:rPr>
                <w:rFonts w:asciiTheme="majorHAnsi" w:hAnsiTheme="majorHAnsi" w:cstheme="majorHAnsi"/>
                <w:lang w:val="fr-CA"/>
              </w:rPr>
              <w:t xml:space="preserve">es ressources, </w:t>
            </w:r>
            <w:r w:rsidRPr="006354D7">
              <w:rPr>
                <w:rFonts w:asciiTheme="majorHAnsi" w:hAnsiTheme="majorHAnsi" w:cstheme="majorHAnsi"/>
                <w:lang w:val="fr-CA"/>
              </w:rPr>
              <w:t>l</w:t>
            </w:r>
            <w:r w:rsidR="00741779" w:rsidRPr="006354D7">
              <w:rPr>
                <w:rFonts w:asciiTheme="majorHAnsi" w:hAnsiTheme="majorHAnsi" w:cstheme="majorHAnsi"/>
                <w:lang w:val="fr-CA"/>
              </w:rPr>
              <w:t xml:space="preserve">es équipements et </w:t>
            </w:r>
            <w:r w:rsidRPr="006354D7">
              <w:rPr>
                <w:rFonts w:asciiTheme="majorHAnsi" w:hAnsiTheme="majorHAnsi" w:cstheme="majorHAnsi"/>
                <w:lang w:val="fr-CA"/>
              </w:rPr>
              <w:t>l</w:t>
            </w:r>
            <w:r w:rsidR="00741779" w:rsidRPr="006354D7">
              <w:rPr>
                <w:rFonts w:asciiTheme="majorHAnsi" w:hAnsiTheme="majorHAnsi" w:cstheme="majorHAnsi"/>
                <w:lang w:val="fr-CA"/>
              </w:rPr>
              <w:t xml:space="preserve">es installations mis à la disposition </w:t>
            </w:r>
            <w:r w:rsidR="00EA0AAC">
              <w:rPr>
                <w:rFonts w:asciiTheme="majorHAnsi" w:hAnsiTheme="majorHAnsi" w:cstheme="majorHAnsi"/>
                <w:lang w:val="fr-CA"/>
              </w:rPr>
              <w:t xml:space="preserve">des professeurs </w:t>
            </w:r>
            <w:r w:rsidR="00741779" w:rsidRPr="006354D7">
              <w:rPr>
                <w:rFonts w:asciiTheme="majorHAnsi" w:hAnsiTheme="majorHAnsi" w:cstheme="majorHAnsi"/>
                <w:lang w:val="fr-CA"/>
              </w:rPr>
              <w:t>pour soutenir les travaux universitaires, la pratique créative, la participation à des réunions et conférences universitaires et professio</w:t>
            </w:r>
            <w:r w:rsidRPr="006354D7">
              <w:rPr>
                <w:rFonts w:asciiTheme="majorHAnsi" w:hAnsiTheme="majorHAnsi" w:cstheme="majorHAnsi"/>
                <w:lang w:val="fr-CA"/>
              </w:rPr>
              <w:t>nnelles, etc.  Comparer</w:t>
            </w:r>
            <w:r w:rsidR="00741779" w:rsidRPr="006354D7">
              <w:rPr>
                <w:rFonts w:asciiTheme="majorHAnsi" w:hAnsiTheme="majorHAnsi" w:cstheme="majorHAnsi"/>
                <w:lang w:val="fr-CA"/>
              </w:rPr>
              <w:t xml:space="preserve"> ces ressources à celles fournies à d'autres programmes et départements de l'établissement.</w:t>
            </w:r>
          </w:p>
          <w:p w14:paraId="2B0F8A44" w14:textId="4BF30951" w:rsidR="00D7107A" w:rsidRPr="002A04C4" w:rsidRDefault="008B34A7" w:rsidP="00EA0AAC">
            <w:pPr>
              <w:numPr>
                <w:ilvl w:val="0"/>
                <w:numId w:val="3"/>
              </w:numPr>
              <w:rPr>
                <w:rFonts w:asciiTheme="majorHAnsi" w:hAnsiTheme="majorHAnsi" w:cstheme="majorHAnsi"/>
                <w:i/>
                <w:sz w:val="24"/>
                <w:szCs w:val="24"/>
                <w:lang w:val="fr-CA"/>
              </w:rPr>
            </w:pPr>
            <w:r w:rsidRPr="006354D7">
              <w:rPr>
                <w:rFonts w:asciiTheme="majorHAnsi" w:hAnsiTheme="majorHAnsi" w:cstheme="majorHAnsi"/>
                <w:lang w:val="fr-CA"/>
              </w:rPr>
              <w:t>Décrire</w:t>
            </w:r>
            <w:r w:rsidR="00741779" w:rsidRPr="006354D7">
              <w:rPr>
                <w:rFonts w:asciiTheme="majorHAnsi" w:hAnsiTheme="majorHAnsi" w:cstheme="majorHAnsi"/>
                <w:lang w:val="fr-CA"/>
              </w:rPr>
              <w:t xml:space="preserve"> comment le programme professionnel </w:t>
            </w:r>
            <w:r w:rsidR="00EA0AAC">
              <w:rPr>
                <w:rFonts w:asciiTheme="majorHAnsi" w:hAnsiTheme="majorHAnsi" w:cstheme="majorHAnsi"/>
                <w:lang w:val="fr-CA"/>
              </w:rPr>
              <w:t xml:space="preserve">révise </w:t>
            </w:r>
            <w:r w:rsidR="00741779" w:rsidRPr="006354D7">
              <w:rPr>
                <w:rFonts w:asciiTheme="majorHAnsi" w:hAnsiTheme="majorHAnsi" w:cstheme="majorHAnsi"/>
                <w:lang w:val="fr-CA"/>
              </w:rPr>
              <w:t>et met régulièrement à jour ses politiques et procédures internes relatives à la diversité, à l'équité et à l'inclusion</w:t>
            </w:r>
            <w:r w:rsidR="00D7107A" w:rsidRPr="006354D7">
              <w:rPr>
                <w:rFonts w:asciiTheme="majorHAnsi" w:hAnsiTheme="majorHAnsi" w:cstheme="majorHAnsi"/>
                <w:lang w:val="fr-CA"/>
              </w:rPr>
              <w:t>.</w:t>
            </w:r>
          </w:p>
        </w:tc>
      </w:tr>
      <w:tr w:rsidR="00D7107A" w:rsidRPr="002131C3" w14:paraId="3A858222" w14:textId="77777777" w:rsidTr="004E0D92">
        <w:trPr>
          <w:trHeight w:val="13025"/>
        </w:trPr>
        <w:tc>
          <w:tcPr>
            <w:tcW w:w="10790" w:type="dxa"/>
            <w:shd w:val="clear" w:color="auto" w:fill="DBE5F1" w:themeFill="accent1" w:themeFillTint="33"/>
          </w:tcPr>
          <w:p w14:paraId="1AB8B1B1" w14:textId="77777777" w:rsidR="00D7107A" w:rsidRPr="002A04C4" w:rsidRDefault="00D7107A" w:rsidP="002A04C4">
            <w:pPr>
              <w:rPr>
                <w:rFonts w:asciiTheme="majorHAnsi" w:hAnsiTheme="majorHAnsi" w:cstheme="majorHAnsi"/>
                <w:sz w:val="24"/>
                <w:szCs w:val="24"/>
                <w:lang w:val="fr-CA"/>
              </w:rPr>
            </w:pPr>
          </w:p>
        </w:tc>
      </w:tr>
    </w:tbl>
    <w:p w14:paraId="08E0970D" w14:textId="77777777" w:rsidR="00D7107A" w:rsidRPr="002A04C4" w:rsidRDefault="00D7107A" w:rsidP="00D7107A">
      <w:pPr>
        <w:spacing w:after="0" w:line="240" w:lineRule="auto"/>
        <w:rPr>
          <w:rFonts w:asciiTheme="majorHAnsi" w:hAnsiTheme="majorHAnsi" w:cstheme="majorHAnsi"/>
          <w:sz w:val="24"/>
          <w:szCs w:val="24"/>
          <w:lang w:val="fr-CA"/>
        </w:rPr>
      </w:pPr>
    </w:p>
    <w:p w14:paraId="6AA5E603" w14:textId="4E1853F7" w:rsidR="00D7107A" w:rsidRPr="00EA0AAC" w:rsidRDefault="008B34A7" w:rsidP="004E0D92">
      <w:pPr>
        <w:rPr>
          <w:rFonts w:asciiTheme="majorHAnsi" w:hAnsiTheme="majorHAnsi" w:cstheme="majorHAnsi"/>
          <w:lang w:val="fr-CA"/>
        </w:rPr>
      </w:pPr>
      <w:bookmarkStart w:id="61" w:name="_heading=h.46r0co2" w:colFirst="0" w:colLast="0"/>
      <w:bookmarkEnd w:id="61"/>
      <w:r>
        <w:rPr>
          <w:rFonts w:asciiTheme="majorHAnsi" w:hAnsiTheme="majorHAnsi" w:cstheme="majorHAnsi"/>
          <w:b/>
          <w:bCs/>
          <w:sz w:val="24"/>
          <w:szCs w:val="24"/>
          <w:lang w:val="fr-CA"/>
        </w:rPr>
        <w:lastRenderedPageBreak/>
        <w:t xml:space="preserve">E. </w:t>
      </w:r>
      <w:r w:rsidRPr="00EA0AAC">
        <w:rPr>
          <w:rFonts w:asciiTheme="majorHAnsi" w:hAnsiTheme="majorHAnsi" w:cstheme="majorHAnsi"/>
          <w:b/>
          <w:bCs/>
          <w:lang w:val="fr-CA"/>
        </w:rPr>
        <w:t xml:space="preserve">Maintien </w:t>
      </w:r>
      <w:r w:rsidR="00EA0AAC">
        <w:rPr>
          <w:rFonts w:asciiTheme="majorHAnsi" w:hAnsiTheme="majorHAnsi" w:cstheme="majorHAnsi"/>
          <w:b/>
          <w:bCs/>
          <w:lang w:val="fr-CA"/>
        </w:rPr>
        <w:t xml:space="preserve">en poste </w:t>
      </w:r>
      <w:r w:rsidRPr="00EA0AAC">
        <w:rPr>
          <w:rFonts w:asciiTheme="majorHAnsi" w:hAnsiTheme="majorHAnsi" w:cstheme="majorHAnsi"/>
          <w:b/>
          <w:bCs/>
          <w:lang w:val="fr-CA"/>
        </w:rPr>
        <w:t>de</w:t>
      </w:r>
      <w:r w:rsidR="00EA0AAC">
        <w:rPr>
          <w:rFonts w:asciiTheme="majorHAnsi" w:hAnsiTheme="majorHAnsi" w:cstheme="majorHAnsi"/>
          <w:b/>
          <w:bCs/>
          <w:lang w:val="fr-CA"/>
        </w:rPr>
        <w:t>s professeurs</w:t>
      </w:r>
      <w:r w:rsidR="00A614DB" w:rsidRPr="00EA0AAC">
        <w:rPr>
          <w:rFonts w:asciiTheme="majorHAnsi" w:hAnsiTheme="majorHAnsi" w:cstheme="majorHAnsi"/>
          <w:b/>
          <w:bCs/>
          <w:lang w:val="fr-CA"/>
        </w:rPr>
        <w:t xml:space="preserve">. </w:t>
      </w:r>
      <w:r w:rsidRPr="00EA0AAC">
        <w:rPr>
          <w:rFonts w:asciiTheme="majorHAnsi" w:hAnsiTheme="majorHAnsi" w:cstheme="majorHAnsi"/>
          <w:b/>
          <w:bCs/>
          <w:lang w:val="fr-CA"/>
        </w:rPr>
        <w:t xml:space="preserve">Expliquer comment les salaires </w:t>
      </w:r>
      <w:r w:rsidR="00EA0AAC">
        <w:rPr>
          <w:rFonts w:asciiTheme="majorHAnsi" w:hAnsiTheme="majorHAnsi" w:cstheme="majorHAnsi"/>
          <w:b/>
          <w:bCs/>
          <w:lang w:val="fr-CA"/>
        </w:rPr>
        <w:t xml:space="preserve">des professeurs et </w:t>
      </w:r>
      <w:r w:rsidRPr="00EA0AAC">
        <w:rPr>
          <w:rFonts w:asciiTheme="majorHAnsi" w:hAnsiTheme="majorHAnsi" w:cstheme="majorHAnsi"/>
          <w:b/>
          <w:bCs/>
          <w:lang w:val="fr-CA"/>
        </w:rPr>
        <w:t xml:space="preserve">le soutien financier </w:t>
      </w:r>
      <w:r w:rsidR="00EA0AAC">
        <w:rPr>
          <w:rFonts w:asciiTheme="majorHAnsi" w:hAnsiTheme="majorHAnsi" w:cstheme="majorHAnsi"/>
          <w:b/>
          <w:bCs/>
          <w:lang w:val="fr-CA"/>
        </w:rPr>
        <w:t xml:space="preserve">fourni </w:t>
      </w:r>
      <w:r w:rsidRPr="00EA0AAC">
        <w:rPr>
          <w:rFonts w:asciiTheme="majorHAnsi" w:hAnsiTheme="majorHAnsi" w:cstheme="majorHAnsi"/>
          <w:b/>
          <w:bCs/>
          <w:lang w:val="fr-CA"/>
        </w:rPr>
        <w:t xml:space="preserve">sont évalués, et pourquoi ils </w:t>
      </w:r>
      <w:r w:rsidR="00EA0AAC">
        <w:rPr>
          <w:rFonts w:asciiTheme="majorHAnsi" w:hAnsiTheme="majorHAnsi" w:cstheme="majorHAnsi"/>
          <w:b/>
          <w:bCs/>
          <w:lang w:val="fr-CA"/>
        </w:rPr>
        <w:t>s</w:t>
      </w:r>
      <w:r w:rsidRPr="00EA0AAC">
        <w:rPr>
          <w:rFonts w:asciiTheme="majorHAnsi" w:hAnsiTheme="majorHAnsi" w:cstheme="majorHAnsi"/>
          <w:b/>
          <w:bCs/>
          <w:lang w:val="fr-CA"/>
        </w:rPr>
        <w:t>ont appropriés pour favoriser le maintien en poste des professeurs et leur productivité.</w:t>
      </w:r>
      <w:r w:rsidR="00A614DB" w:rsidRPr="00EA0AAC">
        <w:rPr>
          <w:rFonts w:asciiTheme="majorHAnsi" w:hAnsiTheme="majorHAnsi" w:cstheme="majorHAnsi"/>
          <w:b/>
          <w:bCs/>
          <w:lang w:val="fr-CA"/>
        </w:rPr>
        <w:t xml:space="preserve"> </w:t>
      </w:r>
    </w:p>
    <w:tbl>
      <w:tblPr>
        <w:tblStyle w:val="Grilledutableau"/>
        <w:tblW w:w="0" w:type="auto"/>
        <w:tblLook w:val="04A0" w:firstRow="1" w:lastRow="0" w:firstColumn="1" w:lastColumn="0" w:noHBand="0" w:noVBand="1"/>
      </w:tblPr>
      <w:tblGrid>
        <w:gridCol w:w="10790"/>
      </w:tblGrid>
      <w:tr w:rsidR="00D7107A" w:rsidRPr="002131C3" w14:paraId="16558244" w14:textId="77777777" w:rsidTr="00D7107A">
        <w:tc>
          <w:tcPr>
            <w:tcW w:w="10790" w:type="dxa"/>
            <w:shd w:val="clear" w:color="auto" w:fill="DBE5F1" w:themeFill="accent1" w:themeFillTint="33"/>
          </w:tcPr>
          <w:p w14:paraId="3DC6FFF0" w14:textId="233FB39F" w:rsidR="00D7107A" w:rsidRPr="00EA0AAC" w:rsidRDefault="008B34A7" w:rsidP="00EA0AAC">
            <w:pPr>
              <w:rPr>
                <w:rFonts w:asciiTheme="majorHAnsi" w:hAnsiTheme="majorHAnsi" w:cstheme="majorHAnsi"/>
                <w:lang w:val="fr-CA"/>
              </w:rPr>
            </w:pPr>
            <w:r w:rsidRPr="00EA0AAC">
              <w:rPr>
                <w:rFonts w:asciiTheme="majorHAnsi" w:hAnsiTheme="majorHAnsi" w:cstheme="majorHAnsi"/>
                <w:lang w:val="fr-CA"/>
              </w:rPr>
              <w:t xml:space="preserve">Décrire le taux de roulement des </w:t>
            </w:r>
            <w:r w:rsidR="00EA0AAC">
              <w:rPr>
                <w:rFonts w:asciiTheme="majorHAnsi" w:hAnsiTheme="majorHAnsi" w:cstheme="majorHAnsi"/>
                <w:lang w:val="fr-CA"/>
              </w:rPr>
              <w:t xml:space="preserve">professeurs </w:t>
            </w:r>
            <w:r w:rsidRPr="00EA0AAC">
              <w:rPr>
                <w:rFonts w:asciiTheme="majorHAnsi" w:hAnsiTheme="majorHAnsi" w:cstheme="majorHAnsi"/>
                <w:lang w:val="fr-CA"/>
              </w:rPr>
              <w:t xml:space="preserve">et pourquoi ce taux </w:t>
            </w:r>
            <w:r w:rsidR="00EA0AAC">
              <w:rPr>
                <w:rFonts w:asciiTheme="majorHAnsi" w:hAnsiTheme="majorHAnsi" w:cstheme="majorHAnsi"/>
                <w:lang w:val="fr-CA"/>
              </w:rPr>
              <w:t xml:space="preserve">de roulement </w:t>
            </w:r>
            <w:r w:rsidRPr="00EA0AAC">
              <w:rPr>
                <w:rFonts w:asciiTheme="majorHAnsi" w:hAnsiTheme="majorHAnsi" w:cstheme="majorHAnsi"/>
                <w:lang w:val="fr-CA"/>
              </w:rPr>
              <w:t>ne nuit pas à la mission et aux objectifs du programme</w:t>
            </w:r>
            <w:r w:rsidR="00D7107A" w:rsidRPr="00EA0AAC">
              <w:rPr>
                <w:rFonts w:asciiTheme="majorHAnsi" w:hAnsiTheme="majorHAnsi" w:cstheme="majorHAnsi"/>
                <w:lang w:val="fr-CA"/>
              </w:rPr>
              <w:t>.</w:t>
            </w:r>
          </w:p>
        </w:tc>
      </w:tr>
      <w:tr w:rsidR="00D7107A" w:rsidRPr="002131C3" w14:paraId="0211689A" w14:textId="77777777" w:rsidTr="00427DD3">
        <w:trPr>
          <w:trHeight w:val="3605"/>
        </w:trPr>
        <w:tc>
          <w:tcPr>
            <w:tcW w:w="10790" w:type="dxa"/>
            <w:shd w:val="clear" w:color="auto" w:fill="DBE5F1" w:themeFill="accent1" w:themeFillTint="33"/>
          </w:tcPr>
          <w:p w14:paraId="697329A4" w14:textId="77777777" w:rsidR="00D7107A" w:rsidRPr="002A04C4" w:rsidRDefault="00D7107A" w:rsidP="00D7107A">
            <w:pPr>
              <w:rPr>
                <w:rFonts w:asciiTheme="majorHAnsi" w:hAnsiTheme="majorHAnsi" w:cstheme="majorHAnsi"/>
                <w:sz w:val="24"/>
                <w:szCs w:val="24"/>
                <w:lang w:val="fr-CA"/>
              </w:rPr>
            </w:pPr>
          </w:p>
        </w:tc>
      </w:tr>
    </w:tbl>
    <w:p w14:paraId="79082FBB" w14:textId="34B578FB" w:rsidR="009D3594" w:rsidRPr="002A04C4" w:rsidRDefault="009D3594">
      <w:pPr>
        <w:pBdr>
          <w:top w:val="nil"/>
          <w:left w:val="nil"/>
          <w:bottom w:val="nil"/>
          <w:right w:val="nil"/>
          <w:between w:val="nil"/>
        </w:pBdr>
        <w:spacing w:after="0" w:line="240" w:lineRule="auto"/>
        <w:ind w:left="720"/>
        <w:rPr>
          <w:rFonts w:asciiTheme="majorHAnsi" w:hAnsiTheme="majorHAnsi" w:cstheme="majorHAnsi"/>
          <w:color w:val="000000"/>
          <w:sz w:val="24"/>
          <w:szCs w:val="24"/>
          <w:lang w:val="fr-CA"/>
        </w:rPr>
      </w:pPr>
    </w:p>
    <w:p w14:paraId="79082FBD" w14:textId="2804E400" w:rsidR="009D3594" w:rsidRPr="002A04C4" w:rsidRDefault="00D7107A" w:rsidP="004E0D92">
      <w:pPr>
        <w:pStyle w:val="Titre2"/>
        <w:rPr>
          <w:rFonts w:asciiTheme="majorHAnsi" w:hAnsiTheme="majorHAnsi" w:cstheme="majorHAnsi"/>
          <w:lang w:val="fr-CA"/>
        </w:rPr>
      </w:pPr>
      <w:bookmarkStart w:id="62" w:name="_heading=h.2lwamvv" w:colFirst="0" w:colLast="0"/>
      <w:bookmarkStart w:id="63" w:name="_Toc225930992"/>
      <w:bookmarkEnd w:id="62"/>
      <w:r w:rsidRPr="002A04C4">
        <w:rPr>
          <w:rFonts w:asciiTheme="majorHAnsi" w:hAnsiTheme="majorHAnsi" w:cstheme="majorHAnsi"/>
          <w:lang w:val="fr-CA"/>
        </w:rPr>
        <w:t xml:space="preserve">4.6. </w:t>
      </w:r>
      <w:r w:rsidR="008B34A7">
        <w:rPr>
          <w:rFonts w:asciiTheme="majorHAnsi" w:hAnsiTheme="majorHAnsi" w:cstheme="majorHAnsi"/>
          <w:lang w:val="fr-CA"/>
        </w:rPr>
        <w:t>Relations et service public</w:t>
      </w:r>
      <w:r w:rsidR="00EA0AAC">
        <w:rPr>
          <w:rFonts w:asciiTheme="majorHAnsi" w:hAnsiTheme="majorHAnsi" w:cstheme="majorHAnsi"/>
          <w:lang w:val="fr-CA"/>
        </w:rPr>
        <w:t>s</w:t>
      </w:r>
      <w:bookmarkEnd w:id="63"/>
      <w:r w:rsidR="008B34A7">
        <w:rPr>
          <w:rFonts w:asciiTheme="majorHAnsi" w:hAnsiTheme="majorHAnsi" w:cstheme="majorHAnsi"/>
          <w:lang w:val="fr-CA"/>
        </w:rPr>
        <w:t xml:space="preserve"> </w:t>
      </w:r>
    </w:p>
    <w:p w14:paraId="7DECC4AD" w14:textId="77777777" w:rsidR="00D7107A" w:rsidRPr="002A04C4" w:rsidRDefault="00D7107A">
      <w:pPr>
        <w:spacing w:after="0" w:line="240" w:lineRule="auto"/>
        <w:jc w:val="both"/>
        <w:rPr>
          <w:rFonts w:asciiTheme="majorHAnsi" w:hAnsiTheme="majorHAnsi" w:cstheme="majorHAnsi"/>
          <w:sz w:val="24"/>
          <w:szCs w:val="24"/>
          <w:lang w:val="fr-CA"/>
        </w:rPr>
      </w:pPr>
    </w:p>
    <w:p w14:paraId="4F3EC426" w14:textId="53D8C8D3" w:rsidR="008B34A7" w:rsidRPr="006F2F1B" w:rsidRDefault="008B34A7" w:rsidP="008B34A7">
      <w:pPr>
        <w:spacing w:after="0" w:line="240" w:lineRule="auto"/>
        <w:jc w:val="both"/>
        <w:rPr>
          <w:rFonts w:asciiTheme="majorHAnsi" w:hAnsiTheme="majorHAnsi" w:cstheme="majorHAnsi"/>
          <w:lang w:val="fr-CA"/>
        </w:rPr>
      </w:pPr>
      <w:r w:rsidRPr="006F2F1B">
        <w:rPr>
          <w:rFonts w:asciiTheme="majorHAnsi" w:hAnsiTheme="majorHAnsi" w:cstheme="majorHAnsi"/>
          <w:b/>
          <w:lang w:val="fr-CA"/>
        </w:rPr>
        <w:t>Norme 6.</w:t>
      </w:r>
      <w:r w:rsidRPr="006F2F1B">
        <w:rPr>
          <w:rFonts w:asciiTheme="majorHAnsi" w:hAnsiTheme="majorHAnsi" w:cstheme="majorHAnsi"/>
          <w:b/>
          <w:lang w:val="fr-CA"/>
        </w:rPr>
        <w:tab/>
      </w:r>
      <w:r w:rsidRPr="006F2F1B">
        <w:rPr>
          <w:rFonts w:asciiTheme="majorHAnsi" w:hAnsiTheme="majorHAnsi" w:cstheme="majorHAnsi"/>
          <w:lang w:val="fr-CA"/>
        </w:rPr>
        <w:t>Le programme professionnel doit disposer d’un plan de suivi et d’un registre des interventions auprès des anciens étudiants,</w:t>
      </w:r>
      <w:r w:rsidR="00EA0AAC">
        <w:rPr>
          <w:rFonts w:asciiTheme="majorHAnsi" w:hAnsiTheme="majorHAnsi" w:cstheme="majorHAnsi"/>
          <w:lang w:val="fr-CA"/>
        </w:rPr>
        <w:t xml:space="preserve"> de l’ensemble</w:t>
      </w:r>
      <w:r w:rsidRPr="006F2F1B">
        <w:rPr>
          <w:rFonts w:asciiTheme="majorHAnsi" w:hAnsiTheme="majorHAnsi" w:cstheme="majorHAnsi"/>
          <w:lang w:val="fr-CA"/>
        </w:rPr>
        <w:t xml:space="preserve"> de l’établissement, des professionnels, de la collectivité locale et du grand public.</w:t>
      </w:r>
    </w:p>
    <w:p w14:paraId="35F7B84D" w14:textId="77777777" w:rsidR="008B34A7" w:rsidRPr="006F2F1B" w:rsidRDefault="008B34A7" w:rsidP="008B34A7">
      <w:pPr>
        <w:spacing w:after="0" w:line="240" w:lineRule="auto"/>
        <w:jc w:val="both"/>
        <w:rPr>
          <w:rFonts w:asciiTheme="majorHAnsi" w:hAnsiTheme="majorHAnsi" w:cstheme="majorHAnsi"/>
          <w:lang w:val="fr-CA"/>
        </w:rPr>
      </w:pPr>
    </w:p>
    <w:p w14:paraId="79082FC0" w14:textId="6243869C" w:rsidR="009D3594" w:rsidRPr="002A04C4" w:rsidRDefault="008B34A7" w:rsidP="008B34A7">
      <w:pPr>
        <w:spacing w:after="0" w:line="240" w:lineRule="auto"/>
        <w:jc w:val="both"/>
        <w:rPr>
          <w:rFonts w:asciiTheme="majorHAnsi" w:hAnsiTheme="majorHAnsi" w:cstheme="majorHAnsi"/>
          <w:i/>
          <w:sz w:val="24"/>
          <w:szCs w:val="24"/>
          <w:lang w:val="fr-CA"/>
        </w:rPr>
      </w:pPr>
      <w:r w:rsidRPr="006F2F1B">
        <w:rPr>
          <w:rFonts w:asciiTheme="majorHAnsi" w:hAnsiTheme="majorHAnsi" w:cstheme="majorHAnsi"/>
          <w:b/>
          <w:i/>
          <w:lang w:val="fr-CA"/>
        </w:rPr>
        <w:t>Objet</w:t>
      </w:r>
      <w:r w:rsidRPr="006F2F1B">
        <w:rPr>
          <w:rFonts w:asciiTheme="majorHAnsi" w:hAnsiTheme="majorHAnsi" w:cstheme="majorHAnsi"/>
          <w:i/>
          <w:lang w:val="fr-CA"/>
        </w:rPr>
        <w:t> : Le programme professionnel doit maintenir de bonnes relations avec la direction de l’établissement, les anciens étudiants, les professionnels, la collectivité locale et le grand public en vue d’offrir aux étudiants des possibilités d’apprentissage</w:t>
      </w:r>
      <w:r w:rsidR="00EA0AAC">
        <w:rPr>
          <w:rFonts w:asciiTheme="majorHAnsi" w:hAnsiTheme="majorHAnsi" w:cstheme="majorHAnsi"/>
          <w:i/>
          <w:lang w:val="fr-CA"/>
        </w:rPr>
        <w:t xml:space="preserve"> par le service, et d’offrir aux professeurs des possibilités de recherche, d’accompagnement et de </w:t>
      </w:r>
      <w:r w:rsidRPr="006F2F1B">
        <w:rPr>
          <w:rFonts w:asciiTheme="majorHAnsi" w:hAnsiTheme="majorHAnsi" w:cstheme="majorHAnsi"/>
          <w:i/>
          <w:lang w:val="fr-CA"/>
        </w:rPr>
        <w:t>soutien financier. La documentation et les relations publiques doivent rehausser l’image du programme et sensibiliser les groupes cibles au sujet du programme et de la profession d’architecte paysagiste</w:t>
      </w:r>
      <w:r w:rsidR="00A614DB" w:rsidRPr="002A04C4">
        <w:rPr>
          <w:rFonts w:asciiTheme="majorHAnsi" w:hAnsiTheme="majorHAnsi" w:cstheme="majorHAnsi"/>
          <w:i/>
          <w:sz w:val="24"/>
          <w:szCs w:val="24"/>
          <w:lang w:val="fr-CA"/>
        </w:rPr>
        <w:t>.</w:t>
      </w:r>
    </w:p>
    <w:p w14:paraId="79082FC1" w14:textId="77777777" w:rsidR="009D3594" w:rsidRPr="002A04C4" w:rsidRDefault="009D3594">
      <w:pPr>
        <w:spacing w:after="0" w:line="240" w:lineRule="auto"/>
        <w:rPr>
          <w:rFonts w:asciiTheme="majorHAnsi" w:hAnsiTheme="majorHAnsi" w:cstheme="majorHAnsi"/>
          <w:i/>
          <w:sz w:val="24"/>
          <w:szCs w:val="24"/>
          <w:lang w:val="fr-CA"/>
        </w:rPr>
      </w:pPr>
    </w:p>
    <w:p w14:paraId="79082FC3" w14:textId="52B53CD0" w:rsidR="009D3594" w:rsidRPr="00EA0AAC" w:rsidRDefault="00D36BD1" w:rsidP="00E900BC">
      <w:pPr>
        <w:numPr>
          <w:ilvl w:val="0"/>
          <w:numId w:val="6"/>
        </w:numPr>
        <w:pBdr>
          <w:top w:val="nil"/>
          <w:left w:val="nil"/>
          <w:bottom w:val="nil"/>
          <w:right w:val="nil"/>
          <w:between w:val="nil"/>
        </w:pBdr>
        <w:spacing w:after="0" w:line="240" w:lineRule="auto"/>
        <w:ind w:left="567" w:hanging="567"/>
        <w:rPr>
          <w:rFonts w:asciiTheme="majorHAnsi" w:hAnsiTheme="majorHAnsi" w:cstheme="majorHAnsi"/>
          <w:b/>
          <w:lang w:val="fr-CA"/>
        </w:rPr>
      </w:pPr>
      <w:bookmarkStart w:id="64" w:name="_heading=h.111kx3o" w:colFirst="0" w:colLast="0"/>
      <w:bookmarkEnd w:id="64"/>
      <w:r w:rsidRPr="00EA0AAC">
        <w:rPr>
          <w:rFonts w:asciiTheme="majorHAnsi" w:hAnsiTheme="majorHAnsi" w:cstheme="majorHAnsi"/>
          <w:b/>
          <w:color w:val="000000"/>
          <w:lang w:val="fr-CA"/>
        </w:rPr>
        <w:t xml:space="preserve">Relations avec la profession, l’établissement et le public. </w:t>
      </w:r>
      <w:r w:rsidRPr="00575E1E">
        <w:rPr>
          <w:rFonts w:asciiTheme="majorHAnsi" w:hAnsiTheme="majorHAnsi" w:cstheme="majorHAnsi"/>
          <w:b/>
          <w:lang w:val="fr-CA"/>
        </w:rPr>
        <w:t xml:space="preserve">Le programme professionnel doit représenter et promouvoir la profession en collaborant avec l’établissement dans son ensemble, la collectivité locale, </w:t>
      </w:r>
      <w:r w:rsidR="008D05B3" w:rsidRPr="00575E1E">
        <w:rPr>
          <w:rFonts w:asciiTheme="majorHAnsi" w:hAnsiTheme="majorHAnsi" w:cstheme="majorHAnsi"/>
          <w:b/>
          <w:lang w:val="fr-CA"/>
        </w:rPr>
        <w:t>y compris les Premières Nations, les</w:t>
      </w:r>
      <w:r w:rsidR="00EA0AAC" w:rsidRPr="00575E1E">
        <w:rPr>
          <w:rFonts w:asciiTheme="majorHAnsi" w:hAnsiTheme="majorHAnsi" w:cstheme="majorHAnsi"/>
          <w:b/>
          <w:lang w:val="fr-CA"/>
        </w:rPr>
        <w:t xml:space="preserve"> praticiens</w:t>
      </w:r>
      <w:r w:rsidRPr="00575E1E">
        <w:rPr>
          <w:rFonts w:asciiTheme="majorHAnsi" w:hAnsiTheme="majorHAnsi" w:cstheme="majorHAnsi"/>
          <w:b/>
          <w:lang w:val="fr-CA"/>
        </w:rPr>
        <w:t>, les associations professionnelles et le grand public</w:t>
      </w:r>
      <w:r w:rsidR="00A614DB" w:rsidRPr="00EA0AAC">
        <w:rPr>
          <w:rFonts w:asciiTheme="majorHAnsi" w:hAnsiTheme="majorHAnsi" w:cstheme="majorHAnsi"/>
          <w:lang w:val="fr-CA"/>
        </w:rPr>
        <w:t>.</w:t>
      </w:r>
    </w:p>
    <w:p w14:paraId="79082FC7" w14:textId="1BB6C995" w:rsidR="009D3594" w:rsidRPr="00EA0AAC" w:rsidRDefault="009D3594" w:rsidP="00D7107A">
      <w:pPr>
        <w:pBdr>
          <w:top w:val="nil"/>
          <w:left w:val="nil"/>
          <w:bottom w:val="nil"/>
          <w:right w:val="nil"/>
          <w:between w:val="nil"/>
        </w:pBdr>
        <w:spacing w:after="0" w:line="240" w:lineRule="auto"/>
        <w:jc w:val="both"/>
        <w:rPr>
          <w:rFonts w:asciiTheme="majorHAnsi" w:hAnsiTheme="majorHAnsi" w:cstheme="majorHAnsi"/>
          <w:color w:val="000000"/>
          <w:lang w:val="fr-CA"/>
        </w:rPr>
      </w:pPr>
    </w:p>
    <w:tbl>
      <w:tblPr>
        <w:tblStyle w:val="Grilledutableau"/>
        <w:tblW w:w="0" w:type="auto"/>
        <w:tblLook w:val="04A0" w:firstRow="1" w:lastRow="0" w:firstColumn="1" w:lastColumn="0" w:noHBand="0" w:noVBand="1"/>
      </w:tblPr>
      <w:tblGrid>
        <w:gridCol w:w="10790"/>
      </w:tblGrid>
      <w:tr w:rsidR="00D7107A" w:rsidRPr="002131C3" w14:paraId="423D6281" w14:textId="77777777" w:rsidTr="00D7107A">
        <w:tc>
          <w:tcPr>
            <w:tcW w:w="10790" w:type="dxa"/>
            <w:shd w:val="clear" w:color="auto" w:fill="DBE5F1" w:themeFill="accent1" w:themeFillTint="33"/>
          </w:tcPr>
          <w:p w14:paraId="0204C19F" w14:textId="2CE12B30" w:rsidR="00D7107A" w:rsidRPr="00EA0AAC" w:rsidRDefault="008D05B3" w:rsidP="008D05B3">
            <w:pPr>
              <w:numPr>
                <w:ilvl w:val="0"/>
                <w:numId w:val="5"/>
              </w:numPr>
              <w:rPr>
                <w:rFonts w:asciiTheme="majorHAnsi" w:hAnsiTheme="majorHAnsi" w:cstheme="majorHAnsi"/>
                <w:lang w:val="fr-CA"/>
              </w:rPr>
            </w:pPr>
            <w:r w:rsidRPr="00EA0AAC">
              <w:rPr>
                <w:rFonts w:asciiTheme="majorHAnsi" w:hAnsiTheme="majorHAnsi" w:cstheme="majorHAnsi"/>
                <w:lang w:val="fr-CA"/>
              </w:rPr>
              <w:t>Décrire comment les activités de mobilisation communautaire et d'apprentissage par le service</w:t>
            </w:r>
            <w:r w:rsidR="00EA0AAC">
              <w:rPr>
                <w:rFonts w:asciiTheme="majorHAnsi" w:hAnsiTheme="majorHAnsi" w:cstheme="majorHAnsi"/>
                <w:lang w:val="fr-CA"/>
              </w:rPr>
              <w:t xml:space="preserve"> menées par les étudiants et les professeurs </w:t>
            </w:r>
            <w:r w:rsidRPr="00EA0AAC">
              <w:rPr>
                <w:rFonts w:asciiTheme="majorHAnsi" w:hAnsiTheme="majorHAnsi" w:cstheme="majorHAnsi"/>
                <w:lang w:val="fr-CA"/>
              </w:rPr>
              <w:t>sont documentées et diffusées régulièrement auprès du public</w:t>
            </w:r>
            <w:r w:rsidR="00D7107A" w:rsidRPr="00EA0AAC">
              <w:rPr>
                <w:rFonts w:asciiTheme="majorHAnsi" w:hAnsiTheme="majorHAnsi" w:cstheme="majorHAnsi"/>
                <w:lang w:val="fr-CA"/>
              </w:rPr>
              <w:t>.</w:t>
            </w:r>
          </w:p>
          <w:p w14:paraId="6FF26C9B" w14:textId="604EE090" w:rsidR="00D7107A" w:rsidRPr="00EA0AAC" w:rsidRDefault="008D05B3" w:rsidP="008D05B3">
            <w:pPr>
              <w:numPr>
                <w:ilvl w:val="0"/>
                <w:numId w:val="5"/>
              </w:numPr>
              <w:rPr>
                <w:rFonts w:asciiTheme="majorHAnsi" w:hAnsiTheme="majorHAnsi" w:cstheme="majorHAnsi"/>
                <w:lang w:val="fr-CA"/>
              </w:rPr>
            </w:pPr>
            <w:r w:rsidRPr="00EA0AAC">
              <w:rPr>
                <w:rFonts w:asciiTheme="majorHAnsi" w:hAnsiTheme="majorHAnsi" w:cstheme="majorHAnsi"/>
                <w:lang w:val="fr-CA"/>
              </w:rPr>
              <w:t xml:space="preserve">Décrire les liens établis entre le programme de formation et l'établissement afin de le faire connaître; décrire les liens avec les communautés locales, </w:t>
            </w:r>
            <w:r w:rsidR="00575E1E">
              <w:rPr>
                <w:rFonts w:asciiTheme="majorHAnsi" w:hAnsiTheme="majorHAnsi" w:cstheme="majorHAnsi"/>
                <w:lang w:val="fr-CA"/>
              </w:rPr>
              <w:t xml:space="preserve">les groupes issus </w:t>
            </w:r>
            <w:r w:rsidRPr="00EA0AAC">
              <w:rPr>
                <w:rFonts w:asciiTheme="majorHAnsi" w:hAnsiTheme="majorHAnsi" w:cstheme="majorHAnsi"/>
                <w:lang w:val="fr-CA"/>
              </w:rPr>
              <w:t>de la diversité et les groupes historiquement défavorisées, ainsi qu'avec le grand public, afin de promouvoir la connaissance et la compréhension de l'architecture de paysage; décrire comment ces liens développent les compétences culturelles des étudiants tout au long de leur parcours éducatif</w:t>
            </w:r>
            <w:r w:rsidR="00D7107A" w:rsidRPr="00EA0AAC">
              <w:rPr>
                <w:rFonts w:asciiTheme="majorHAnsi" w:hAnsiTheme="majorHAnsi" w:cstheme="majorHAnsi"/>
                <w:lang w:val="fr-CA"/>
              </w:rPr>
              <w:t>.</w:t>
            </w:r>
          </w:p>
        </w:tc>
      </w:tr>
      <w:tr w:rsidR="00D7107A" w:rsidRPr="002131C3" w14:paraId="2FE1DFEC" w14:textId="77777777" w:rsidTr="004E0D92">
        <w:trPr>
          <w:trHeight w:val="6792"/>
        </w:trPr>
        <w:tc>
          <w:tcPr>
            <w:tcW w:w="10790" w:type="dxa"/>
            <w:shd w:val="clear" w:color="auto" w:fill="DBE5F1" w:themeFill="accent1" w:themeFillTint="33"/>
          </w:tcPr>
          <w:p w14:paraId="47F8D3CB" w14:textId="77777777" w:rsidR="00D7107A" w:rsidRPr="002A04C4" w:rsidRDefault="00D7107A" w:rsidP="00D7107A">
            <w:pPr>
              <w:jc w:val="both"/>
              <w:rPr>
                <w:rFonts w:asciiTheme="majorHAnsi" w:hAnsiTheme="majorHAnsi" w:cstheme="majorHAnsi"/>
                <w:color w:val="000000"/>
                <w:sz w:val="24"/>
                <w:szCs w:val="24"/>
                <w:lang w:val="fr-CA"/>
              </w:rPr>
            </w:pPr>
          </w:p>
        </w:tc>
      </w:tr>
    </w:tbl>
    <w:p w14:paraId="596DFE56" w14:textId="77777777" w:rsidR="00D7107A" w:rsidRPr="002A04C4" w:rsidRDefault="00D7107A" w:rsidP="00D7107A">
      <w:pPr>
        <w:pBdr>
          <w:top w:val="nil"/>
          <w:left w:val="nil"/>
          <w:bottom w:val="nil"/>
          <w:right w:val="nil"/>
          <w:between w:val="nil"/>
        </w:pBdr>
        <w:spacing w:after="0" w:line="240" w:lineRule="auto"/>
        <w:jc w:val="both"/>
        <w:rPr>
          <w:rFonts w:asciiTheme="majorHAnsi" w:hAnsiTheme="majorHAnsi" w:cstheme="majorHAnsi"/>
          <w:b/>
          <w:color w:val="000000"/>
          <w:sz w:val="24"/>
          <w:szCs w:val="24"/>
          <w:lang w:val="fr-CA"/>
        </w:rPr>
      </w:pPr>
    </w:p>
    <w:p w14:paraId="79082FC9" w14:textId="7C673303" w:rsidR="009D3594" w:rsidRPr="002A04C4" w:rsidRDefault="008D05B3" w:rsidP="004E0D92">
      <w:pPr>
        <w:rPr>
          <w:rFonts w:asciiTheme="majorHAnsi" w:hAnsiTheme="majorHAnsi" w:cstheme="majorHAnsi"/>
          <w:bCs/>
          <w:sz w:val="24"/>
          <w:szCs w:val="24"/>
          <w:lang w:val="fr-CA"/>
        </w:rPr>
      </w:pPr>
      <w:bookmarkStart w:id="65" w:name="_heading=h.3l18frh" w:colFirst="0" w:colLast="0"/>
      <w:bookmarkEnd w:id="65"/>
      <w:r>
        <w:rPr>
          <w:rFonts w:asciiTheme="majorHAnsi" w:hAnsiTheme="majorHAnsi" w:cstheme="majorHAnsi"/>
          <w:b/>
          <w:bCs/>
          <w:sz w:val="24"/>
          <w:szCs w:val="24"/>
          <w:lang w:val="fr-CA"/>
        </w:rPr>
        <w:t xml:space="preserve">B. </w:t>
      </w:r>
      <w:r w:rsidRPr="00575E1E">
        <w:rPr>
          <w:rFonts w:asciiTheme="majorHAnsi" w:hAnsiTheme="majorHAnsi" w:cstheme="majorHAnsi"/>
          <w:b/>
          <w:bCs/>
          <w:lang w:val="fr-CA"/>
        </w:rPr>
        <w:t>Relations avec les anciens étudiants et les professionnels</w:t>
      </w:r>
      <w:r>
        <w:rPr>
          <w:rFonts w:asciiTheme="majorHAnsi" w:hAnsiTheme="majorHAnsi" w:cstheme="majorHAnsi"/>
          <w:b/>
          <w:bCs/>
          <w:sz w:val="24"/>
          <w:szCs w:val="24"/>
          <w:lang w:val="fr-CA"/>
        </w:rPr>
        <w:t xml:space="preserve">. </w:t>
      </w:r>
      <w:r w:rsidRPr="00575E1E">
        <w:rPr>
          <w:rFonts w:asciiTheme="majorHAnsi" w:hAnsiTheme="majorHAnsi" w:cstheme="majorHAnsi"/>
          <w:b/>
          <w:lang w:val="fr-CA"/>
        </w:rPr>
        <w:t>Le programme professionnel doit faire appel aux anciens étudiants et aux professionnels pour enrichir le programme de leurs connaissances et expériences</w:t>
      </w:r>
      <w:r w:rsidR="00A614DB" w:rsidRPr="002A04C4">
        <w:rPr>
          <w:rFonts w:asciiTheme="majorHAnsi" w:hAnsiTheme="majorHAnsi" w:cstheme="majorHAnsi"/>
          <w:b/>
          <w:bCs/>
          <w:sz w:val="24"/>
          <w:szCs w:val="24"/>
          <w:lang w:val="fr-CA"/>
        </w:rPr>
        <w:t>.</w:t>
      </w:r>
    </w:p>
    <w:p w14:paraId="79082FD1" w14:textId="77777777" w:rsidR="009D3594" w:rsidRPr="002A04C4" w:rsidRDefault="009D3594" w:rsidP="00D7107A">
      <w:pPr>
        <w:pBdr>
          <w:top w:val="nil"/>
          <w:left w:val="nil"/>
          <w:bottom w:val="nil"/>
          <w:right w:val="nil"/>
          <w:between w:val="nil"/>
        </w:pBdr>
        <w:spacing w:after="0" w:line="240" w:lineRule="auto"/>
        <w:jc w:val="both"/>
        <w:rPr>
          <w:rFonts w:asciiTheme="majorHAnsi" w:hAnsiTheme="majorHAnsi" w:cstheme="majorHAnsi"/>
          <w:color w:val="000000"/>
          <w:sz w:val="24"/>
          <w:szCs w:val="24"/>
          <w:lang w:val="fr-CA"/>
        </w:rPr>
      </w:pPr>
    </w:p>
    <w:tbl>
      <w:tblPr>
        <w:tblStyle w:val="Grilledutableau"/>
        <w:tblW w:w="11023" w:type="dxa"/>
        <w:tblLook w:val="04A0" w:firstRow="1" w:lastRow="0" w:firstColumn="1" w:lastColumn="0" w:noHBand="0" w:noVBand="1"/>
      </w:tblPr>
      <w:tblGrid>
        <w:gridCol w:w="11023"/>
      </w:tblGrid>
      <w:tr w:rsidR="00D7107A" w:rsidRPr="002131C3" w14:paraId="224E4A16" w14:textId="77777777" w:rsidTr="00575E1E">
        <w:tc>
          <w:tcPr>
            <w:tcW w:w="11023" w:type="dxa"/>
            <w:shd w:val="clear" w:color="auto" w:fill="DBE5F1" w:themeFill="accent1" w:themeFillTint="33"/>
          </w:tcPr>
          <w:p w14:paraId="756AAD2E" w14:textId="64EEE9CC" w:rsidR="00D7107A" w:rsidRPr="00575E1E" w:rsidRDefault="008D05B3" w:rsidP="008D05B3">
            <w:pPr>
              <w:numPr>
                <w:ilvl w:val="0"/>
                <w:numId w:val="12"/>
              </w:numPr>
              <w:rPr>
                <w:rFonts w:asciiTheme="majorHAnsi" w:hAnsiTheme="majorHAnsi" w:cstheme="majorHAnsi"/>
                <w:lang w:val="fr-CA"/>
              </w:rPr>
            </w:pPr>
            <w:r w:rsidRPr="00575E1E">
              <w:rPr>
                <w:rFonts w:asciiTheme="majorHAnsi" w:hAnsiTheme="majorHAnsi" w:cstheme="majorHAnsi"/>
                <w:lang w:val="fr-CA"/>
              </w:rPr>
              <w:t>Expliquer comment le programme professionnel tient à jour un registre actualisé des anciens étudiants, contenant des renseignements sur leur emploi actuel, leur activité professionnelle, leurs études supérieures et leurs réalisations professionnelles notables</w:t>
            </w:r>
            <w:r w:rsidR="00D7107A" w:rsidRPr="00575E1E">
              <w:rPr>
                <w:rFonts w:asciiTheme="majorHAnsi" w:hAnsiTheme="majorHAnsi" w:cstheme="majorHAnsi"/>
                <w:lang w:val="fr-CA"/>
              </w:rPr>
              <w:t>.</w:t>
            </w:r>
          </w:p>
          <w:p w14:paraId="1882A9D6" w14:textId="5789ED4C" w:rsidR="00D7107A" w:rsidRPr="00575E1E" w:rsidRDefault="008D05B3" w:rsidP="008D05B3">
            <w:pPr>
              <w:numPr>
                <w:ilvl w:val="0"/>
                <w:numId w:val="12"/>
              </w:numPr>
              <w:rPr>
                <w:rFonts w:asciiTheme="majorHAnsi" w:hAnsiTheme="majorHAnsi" w:cstheme="majorHAnsi"/>
                <w:lang w:val="fr-CA"/>
              </w:rPr>
            </w:pPr>
            <w:r w:rsidRPr="00575E1E">
              <w:rPr>
                <w:rFonts w:asciiTheme="majorHAnsi" w:hAnsiTheme="majorHAnsi" w:cstheme="majorHAnsi"/>
                <w:lang w:val="fr-CA"/>
              </w:rPr>
              <w:t xml:space="preserve">Décrire comment le programme professionnel mobilise ses anciens étudiants et d'autres </w:t>
            </w:r>
            <w:r w:rsidR="00575E1E">
              <w:rPr>
                <w:rFonts w:asciiTheme="majorHAnsi" w:hAnsiTheme="majorHAnsi" w:cstheme="majorHAnsi"/>
                <w:lang w:val="fr-CA"/>
              </w:rPr>
              <w:t xml:space="preserve">praticiens </w:t>
            </w:r>
            <w:r w:rsidRPr="00575E1E">
              <w:rPr>
                <w:rFonts w:asciiTheme="majorHAnsi" w:hAnsiTheme="majorHAnsi" w:cstheme="majorHAnsi"/>
                <w:lang w:val="fr-CA"/>
              </w:rPr>
              <w:t>dans le cadre d’activités telles que l'élargissement des perspectives de formation des étudiants, le mentorat, l'orientation professionnelle et l'aide à l'emploi, la révision et l'élaboration des programmes d'études, la participation à un comité consultatif officiel, la collecte de fonds et la formation contin</w:t>
            </w:r>
            <w:r w:rsidR="00711F7A" w:rsidRPr="00575E1E">
              <w:rPr>
                <w:rFonts w:asciiTheme="majorHAnsi" w:hAnsiTheme="majorHAnsi" w:cstheme="majorHAnsi"/>
                <w:lang w:val="fr-CA"/>
              </w:rPr>
              <w:t>ue</w:t>
            </w:r>
            <w:r w:rsidR="00D7107A" w:rsidRPr="00575E1E">
              <w:rPr>
                <w:rFonts w:asciiTheme="majorHAnsi" w:hAnsiTheme="majorHAnsi" w:cstheme="majorHAnsi"/>
                <w:lang w:val="fr-CA"/>
              </w:rPr>
              <w:t>.</w:t>
            </w:r>
          </w:p>
          <w:p w14:paraId="67BA2E69" w14:textId="3A343B4C" w:rsidR="00D7107A" w:rsidRPr="00575E1E" w:rsidRDefault="00711F7A" w:rsidP="00711F7A">
            <w:pPr>
              <w:numPr>
                <w:ilvl w:val="0"/>
                <w:numId w:val="12"/>
              </w:numPr>
              <w:rPr>
                <w:rFonts w:asciiTheme="majorHAnsi" w:hAnsiTheme="majorHAnsi" w:cstheme="majorHAnsi"/>
                <w:lang w:val="fr-CA"/>
              </w:rPr>
            </w:pPr>
            <w:r w:rsidRPr="00575E1E">
              <w:rPr>
                <w:rFonts w:asciiTheme="majorHAnsi" w:hAnsiTheme="majorHAnsi" w:cstheme="majorHAnsi"/>
                <w:lang w:val="fr-CA"/>
              </w:rPr>
              <w:t>Expliquer comment le programme professionnel interagit avec les anciens élèves et les professionnels de manière à refléter, soutenir et promouvoir la diversité, l'équité et l'inclusion, à faciliter le recrutement d'étudiants issus de milieux diversifiés et à offrir aux étudiants des expériences qui élargissent leurs compétences culturelles pour interagir avec des communautés diversifiées</w:t>
            </w:r>
            <w:r w:rsidR="00D7107A" w:rsidRPr="00575E1E">
              <w:rPr>
                <w:rFonts w:asciiTheme="majorHAnsi" w:hAnsiTheme="majorHAnsi" w:cstheme="majorHAnsi"/>
                <w:lang w:val="fr-CA"/>
              </w:rPr>
              <w:t>.</w:t>
            </w:r>
          </w:p>
          <w:p w14:paraId="1FEDE936" w14:textId="7E848CD7" w:rsidR="00711F7A" w:rsidRPr="00575E1E" w:rsidRDefault="00711F7A" w:rsidP="00711F7A">
            <w:pPr>
              <w:numPr>
                <w:ilvl w:val="0"/>
                <w:numId w:val="12"/>
              </w:numPr>
              <w:ind w:right="-360"/>
              <w:rPr>
                <w:rFonts w:asciiTheme="majorHAnsi" w:hAnsiTheme="majorHAnsi" w:cstheme="majorHAnsi"/>
                <w:lang w:val="fr-CA"/>
              </w:rPr>
            </w:pPr>
            <w:r w:rsidRPr="00575E1E">
              <w:rPr>
                <w:rFonts w:asciiTheme="majorHAnsi" w:hAnsiTheme="majorHAnsi" w:cstheme="majorHAnsi"/>
                <w:lang w:val="fr-CA"/>
              </w:rPr>
              <w:t xml:space="preserve">Décrire comment le programme professionnel collabore avec les anciens </w:t>
            </w:r>
            <w:r w:rsidR="00575E1E">
              <w:rPr>
                <w:rFonts w:asciiTheme="majorHAnsi" w:hAnsiTheme="majorHAnsi" w:cstheme="majorHAnsi"/>
                <w:lang w:val="fr-CA"/>
              </w:rPr>
              <w:t xml:space="preserve">étudiants </w:t>
            </w:r>
            <w:r w:rsidRPr="00575E1E">
              <w:rPr>
                <w:rFonts w:asciiTheme="majorHAnsi" w:hAnsiTheme="majorHAnsi" w:cstheme="majorHAnsi"/>
                <w:lang w:val="fr-CA"/>
              </w:rPr>
              <w:t xml:space="preserve">et les </w:t>
            </w:r>
            <w:r w:rsidR="00575E1E">
              <w:rPr>
                <w:rFonts w:asciiTheme="majorHAnsi" w:hAnsiTheme="majorHAnsi" w:cstheme="majorHAnsi"/>
                <w:lang w:val="fr-CA"/>
              </w:rPr>
              <w:t>praticiens</w:t>
            </w:r>
          </w:p>
          <w:p w14:paraId="6C9370C5" w14:textId="4D914671" w:rsidR="00D7107A" w:rsidRPr="00575E1E" w:rsidRDefault="00711F7A" w:rsidP="00711F7A">
            <w:pPr>
              <w:ind w:left="720" w:right="-360"/>
              <w:rPr>
                <w:rFonts w:asciiTheme="majorHAnsi" w:hAnsiTheme="majorHAnsi" w:cstheme="majorHAnsi"/>
                <w:lang w:val="fr-CA"/>
              </w:rPr>
            </w:pPr>
            <w:r w:rsidRPr="00575E1E">
              <w:rPr>
                <w:rFonts w:asciiTheme="majorHAnsi" w:hAnsiTheme="majorHAnsi" w:cstheme="majorHAnsi"/>
                <w:lang w:val="fr-CA"/>
              </w:rPr>
              <w:t xml:space="preserve">du secteur afin d'offrir aux étudiants des possibilités </w:t>
            </w:r>
            <w:r w:rsidR="00575E1E">
              <w:rPr>
                <w:rFonts w:asciiTheme="majorHAnsi" w:hAnsiTheme="majorHAnsi" w:cstheme="majorHAnsi"/>
                <w:lang w:val="fr-CA"/>
              </w:rPr>
              <w:t xml:space="preserve">de mobilisation </w:t>
            </w:r>
            <w:r w:rsidRPr="00575E1E">
              <w:rPr>
                <w:rFonts w:asciiTheme="majorHAnsi" w:hAnsiTheme="majorHAnsi" w:cstheme="majorHAnsi"/>
                <w:lang w:val="fr-CA"/>
              </w:rPr>
              <w:t xml:space="preserve">communautaire et d'apprentissage par le service, de favoriser le développement </w:t>
            </w:r>
            <w:r w:rsidR="00575E1E">
              <w:rPr>
                <w:rFonts w:asciiTheme="majorHAnsi" w:hAnsiTheme="majorHAnsi" w:cstheme="majorHAnsi"/>
                <w:lang w:val="fr-CA"/>
              </w:rPr>
              <w:t>des professeurs</w:t>
            </w:r>
            <w:r w:rsidRPr="00575E1E">
              <w:rPr>
                <w:rFonts w:asciiTheme="majorHAnsi" w:hAnsiTheme="majorHAnsi" w:cstheme="majorHAnsi"/>
                <w:lang w:val="fr-CA"/>
              </w:rPr>
              <w:t xml:space="preserve">, de fournir </w:t>
            </w:r>
            <w:r w:rsidR="00575E1E">
              <w:rPr>
                <w:rFonts w:asciiTheme="majorHAnsi" w:hAnsiTheme="majorHAnsi" w:cstheme="majorHAnsi"/>
                <w:lang w:val="fr-CA"/>
              </w:rPr>
              <w:t xml:space="preserve">un accompagnement professionnel, </w:t>
            </w:r>
            <w:r w:rsidRPr="00575E1E">
              <w:rPr>
                <w:rFonts w:asciiTheme="majorHAnsi" w:hAnsiTheme="majorHAnsi" w:cstheme="majorHAnsi"/>
                <w:lang w:val="fr-CA"/>
              </w:rPr>
              <w:t>ainsi qu'un soutien financier au programme professionnel</w:t>
            </w:r>
            <w:r w:rsidR="00D7107A" w:rsidRPr="00575E1E">
              <w:rPr>
                <w:rFonts w:asciiTheme="majorHAnsi" w:hAnsiTheme="majorHAnsi" w:cstheme="majorHAnsi"/>
                <w:lang w:val="fr-CA"/>
              </w:rPr>
              <w:t>.</w:t>
            </w:r>
          </w:p>
          <w:p w14:paraId="55B52B63" w14:textId="7550D55C" w:rsidR="00D7107A" w:rsidRPr="002A04C4" w:rsidRDefault="00711F7A" w:rsidP="00575E1E">
            <w:pPr>
              <w:numPr>
                <w:ilvl w:val="0"/>
                <w:numId w:val="12"/>
              </w:numPr>
              <w:rPr>
                <w:rFonts w:asciiTheme="majorHAnsi" w:hAnsiTheme="majorHAnsi" w:cstheme="majorHAnsi"/>
                <w:sz w:val="24"/>
                <w:szCs w:val="24"/>
                <w:lang w:val="fr-CA"/>
              </w:rPr>
            </w:pPr>
            <w:r w:rsidRPr="00575E1E">
              <w:rPr>
                <w:rFonts w:asciiTheme="majorHAnsi" w:hAnsiTheme="majorHAnsi" w:cstheme="majorHAnsi"/>
                <w:lang w:val="fr-CA"/>
              </w:rPr>
              <w:t xml:space="preserve">Décrire comment le programme professionnel met en valeur et célèbre les réalisations professionnelles marquantes de ses anciens </w:t>
            </w:r>
            <w:r w:rsidR="00575E1E">
              <w:rPr>
                <w:rFonts w:asciiTheme="majorHAnsi" w:hAnsiTheme="majorHAnsi" w:cstheme="majorHAnsi"/>
                <w:lang w:val="fr-CA"/>
              </w:rPr>
              <w:t xml:space="preserve">étudiants </w:t>
            </w:r>
            <w:r w:rsidRPr="00575E1E">
              <w:rPr>
                <w:rFonts w:asciiTheme="majorHAnsi" w:hAnsiTheme="majorHAnsi" w:cstheme="majorHAnsi"/>
                <w:lang w:val="fr-CA"/>
              </w:rPr>
              <w:t>et de ses bienfaiteurs, tant au sein de l'établissement qu'auprès du grand public</w:t>
            </w:r>
            <w:r>
              <w:rPr>
                <w:rFonts w:asciiTheme="majorHAnsi" w:hAnsiTheme="majorHAnsi" w:cstheme="majorHAnsi"/>
                <w:sz w:val="24"/>
                <w:szCs w:val="24"/>
                <w:lang w:val="fr-CA"/>
              </w:rPr>
              <w:t>.</w:t>
            </w:r>
          </w:p>
        </w:tc>
      </w:tr>
      <w:tr w:rsidR="00D7107A" w:rsidRPr="002131C3" w14:paraId="43DC7381" w14:textId="77777777" w:rsidTr="00575E1E">
        <w:trPr>
          <w:trHeight w:val="6220"/>
        </w:trPr>
        <w:tc>
          <w:tcPr>
            <w:tcW w:w="11023" w:type="dxa"/>
            <w:shd w:val="clear" w:color="auto" w:fill="DBE5F1" w:themeFill="accent1" w:themeFillTint="33"/>
          </w:tcPr>
          <w:p w14:paraId="307CEEA8" w14:textId="77777777" w:rsidR="00D7107A" w:rsidRPr="002A04C4" w:rsidRDefault="00D7107A" w:rsidP="002A04C4">
            <w:pPr>
              <w:jc w:val="both"/>
              <w:rPr>
                <w:rFonts w:asciiTheme="majorHAnsi" w:hAnsiTheme="majorHAnsi" w:cstheme="majorHAnsi"/>
                <w:color w:val="000000"/>
                <w:sz w:val="24"/>
                <w:szCs w:val="24"/>
                <w:lang w:val="fr-CA"/>
              </w:rPr>
            </w:pPr>
          </w:p>
        </w:tc>
      </w:tr>
    </w:tbl>
    <w:p w14:paraId="79082FD3" w14:textId="77777777" w:rsidR="009D3594" w:rsidRPr="002A04C4" w:rsidRDefault="00A614DB">
      <w:pPr>
        <w:spacing w:after="0" w:line="240" w:lineRule="auto"/>
        <w:rPr>
          <w:rFonts w:asciiTheme="majorHAnsi" w:hAnsiTheme="majorHAnsi" w:cstheme="majorHAnsi"/>
          <w:b/>
          <w:sz w:val="24"/>
          <w:szCs w:val="24"/>
          <w:lang w:val="fr-CA"/>
        </w:rPr>
      </w:pPr>
      <w:bookmarkStart w:id="66" w:name="_heading=h.206ipza" w:colFirst="0" w:colLast="0"/>
      <w:bookmarkEnd w:id="66"/>
      <w:r w:rsidRPr="002A04C4">
        <w:rPr>
          <w:rFonts w:asciiTheme="majorHAnsi" w:hAnsiTheme="majorHAnsi" w:cstheme="majorHAnsi"/>
          <w:lang w:val="fr-CA"/>
        </w:rPr>
        <w:br w:type="page"/>
      </w:r>
    </w:p>
    <w:p w14:paraId="79082FD4" w14:textId="4265FAE3" w:rsidR="009D3594" w:rsidRPr="002A04C4" w:rsidRDefault="00711F7A" w:rsidP="00575E1E">
      <w:pPr>
        <w:pStyle w:val="Titre1"/>
        <w:numPr>
          <w:ilvl w:val="1"/>
          <w:numId w:val="30"/>
        </w:numPr>
        <w:rPr>
          <w:lang w:val="fr-CA"/>
        </w:rPr>
      </w:pPr>
      <w:bookmarkStart w:id="67" w:name="_heading=h.4k668n3" w:colFirst="0" w:colLast="0"/>
      <w:bookmarkStart w:id="68" w:name="_Toc225930993"/>
      <w:bookmarkEnd w:id="67"/>
      <w:r>
        <w:rPr>
          <w:lang w:val="fr-CA"/>
        </w:rPr>
        <w:lastRenderedPageBreak/>
        <w:t>Installations, matériel, bibliothèque et technologie</w:t>
      </w:r>
      <w:bookmarkEnd w:id="68"/>
      <w:r w:rsidR="00A614DB" w:rsidRPr="002A04C4">
        <w:rPr>
          <w:lang w:val="fr-CA"/>
        </w:rPr>
        <w:t xml:space="preserve"> </w:t>
      </w:r>
    </w:p>
    <w:p w14:paraId="79082FD5" w14:textId="77777777" w:rsidR="009D3594" w:rsidRPr="002A04C4" w:rsidRDefault="009D3594">
      <w:pPr>
        <w:spacing w:after="0" w:line="240" w:lineRule="auto"/>
        <w:rPr>
          <w:rFonts w:asciiTheme="majorHAnsi" w:hAnsiTheme="majorHAnsi" w:cstheme="majorHAnsi"/>
          <w:b/>
          <w:i/>
          <w:sz w:val="24"/>
          <w:szCs w:val="24"/>
          <w:lang w:val="fr-CA"/>
        </w:rPr>
      </w:pPr>
    </w:p>
    <w:p w14:paraId="79082FD6" w14:textId="7B30A47E" w:rsidR="009D3594" w:rsidRPr="002A04C4" w:rsidRDefault="00711F7A">
      <w:pPr>
        <w:spacing w:after="0" w:line="240" w:lineRule="auto"/>
        <w:jc w:val="both"/>
        <w:rPr>
          <w:rFonts w:asciiTheme="majorHAnsi" w:hAnsiTheme="majorHAnsi" w:cstheme="majorHAnsi"/>
          <w:b/>
          <w:i/>
          <w:sz w:val="24"/>
          <w:szCs w:val="24"/>
          <w:lang w:val="fr-CA"/>
        </w:rPr>
      </w:pPr>
      <w:r w:rsidRPr="006F2F1B">
        <w:rPr>
          <w:rFonts w:asciiTheme="majorHAnsi" w:hAnsiTheme="majorHAnsi" w:cstheme="majorHAnsi"/>
          <w:b/>
          <w:lang w:val="fr-CA"/>
        </w:rPr>
        <w:t>Norme 7.</w:t>
      </w:r>
      <w:r w:rsidRPr="006F2F1B">
        <w:rPr>
          <w:rFonts w:asciiTheme="majorHAnsi" w:hAnsiTheme="majorHAnsi" w:cstheme="majorHAnsi"/>
          <w:lang w:val="fr-CA"/>
        </w:rPr>
        <w:tab/>
        <w:t>Le programme professionnel doit assurer a</w:t>
      </w:r>
      <w:r>
        <w:rPr>
          <w:rFonts w:asciiTheme="majorHAnsi" w:hAnsiTheme="majorHAnsi" w:cstheme="majorHAnsi"/>
          <w:lang w:val="fr-CA"/>
        </w:rPr>
        <w:t xml:space="preserve">ux professeurs, aux enseignants, </w:t>
      </w:r>
      <w:r w:rsidRPr="006F2F1B">
        <w:rPr>
          <w:rFonts w:asciiTheme="majorHAnsi" w:hAnsiTheme="majorHAnsi" w:cstheme="majorHAnsi"/>
          <w:lang w:val="fr-CA"/>
        </w:rPr>
        <w:t xml:space="preserve">aux étudiants </w:t>
      </w:r>
      <w:r>
        <w:rPr>
          <w:rFonts w:asciiTheme="majorHAnsi" w:hAnsiTheme="majorHAnsi" w:cstheme="majorHAnsi"/>
          <w:lang w:val="fr-CA"/>
        </w:rPr>
        <w:t xml:space="preserve">et au personnel </w:t>
      </w:r>
      <w:r w:rsidRPr="006F2F1B">
        <w:rPr>
          <w:rFonts w:asciiTheme="majorHAnsi" w:hAnsiTheme="majorHAnsi" w:cstheme="majorHAnsi"/>
          <w:lang w:val="fr-CA"/>
        </w:rPr>
        <w:t>un accès aux installations, au matériel, aux ressources bibliothécaires, aux technologies et aux autres services nécessaires à la réalisation de la mission, des objectifs et des résultats d’apprentissage du programme et du CAAP</w:t>
      </w:r>
      <w:r w:rsidR="00A614DB" w:rsidRPr="002A04C4">
        <w:rPr>
          <w:rFonts w:asciiTheme="majorHAnsi" w:hAnsiTheme="majorHAnsi" w:cstheme="majorHAnsi"/>
          <w:sz w:val="24"/>
          <w:szCs w:val="24"/>
          <w:lang w:val="fr-CA"/>
        </w:rPr>
        <w:t>.</w:t>
      </w:r>
    </w:p>
    <w:p w14:paraId="79082FD7" w14:textId="77777777" w:rsidR="009D3594" w:rsidRPr="002A04C4" w:rsidRDefault="009D3594">
      <w:pPr>
        <w:spacing w:after="0" w:line="240" w:lineRule="auto"/>
        <w:jc w:val="both"/>
        <w:rPr>
          <w:rFonts w:asciiTheme="majorHAnsi" w:hAnsiTheme="majorHAnsi" w:cstheme="majorHAnsi"/>
          <w:i/>
          <w:sz w:val="24"/>
          <w:szCs w:val="24"/>
          <w:lang w:val="fr-CA"/>
        </w:rPr>
      </w:pPr>
    </w:p>
    <w:p w14:paraId="79082FD8" w14:textId="47A1CA0C" w:rsidR="009D3594" w:rsidRPr="002A04C4" w:rsidRDefault="00711F7A">
      <w:pPr>
        <w:spacing w:after="0" w:line="240" w:lineRule="auto"/>
        <w:jc w:val="both"/>
        <w:rPr>
          <w:rFonts w:asciiTheme="majorHAnsi" w:hAnsiTheme="majorHAnsi" w:cstheme="majorHAnsi"/>
          <w:i/>
          <w:sz w:val="24"/>
          <w:szCs w:val="24"/>
          <w:lang w:val="fr-CA"/>
        </w:rPr>
      </w:pPr>
      <w:r w:rsidRPr="006F2F1B">
        <w:rPr>
          <w:rFonts w:asciiTheme="majorHAnsi" w:hAnsiTheme="majorHAnsi" w:cstheme="majorHAnsi"/>
          <w:b/>
          <w:i/>
          <w:lang w:val="fr-CA"/>
        </w:rPr>
        <w:t>Objet</w:t>
      </w:r>
      <w:r w:rsidRPr="006F2F1B">
        <w:rPr>
          <w:rFonts w:asciiTheme="majorHAnsi" w:hAnsiTheme="majorHAnsi" w:cstheme="majorHAnsi"/>
          <w:i/>
          <w:lang w:val="fr-CA"/>
        </w:rPr>
        <w:t xml:space="preserve"> : </w:t>
      </w:r>
      <w:r>
        <w:rPr>
          <w:rFonts w:asciiTheme="majorHAnsi" w:hAnsiTheme="majorHAnsi" w:cstheme="majorHAnsi"/>
          <w:i/>
          <w:lang w:val="fr-CA"/>
        </w:rPr>
        <w:t>Le programme professionnel doit disposer d’</w:t>
      </w:r>
      <w:r w:rsidRPr="006F2F1B">
        <w:rPr>
          <w:rFonts w:asciiTheme="majorHAnsi" w:hAnsiTheme="majorHAnsi" w:cstheme="majorHAnsi"/>
          <w:i/>
          <w:lang w:val="fr-CA"/>
        </w:rPr>
        <w:t xml:space="preserve">installations convenables et accessibles pour </w:t>
      </w:r>
      <w:r>
        <w:rPr>
          <w:rFonts w:asciiTheme="majorHAnsi" w:hAnsiTheme="majorHAnsi" w:cstheme="majorHAnsi"/>
          <w:i/>
          <w:lang w:val="fr-CA"/>
        </w:rPr>
        <w:t xml:space="preserve">favoriser la réalisation de la mission du programme et l’atteinte de ses objectifs d’apprentissage. </w:t>
      </w:r>
      <w:r w:rsidRPr="006F2F1B">
        <w:rPr>
          <w:rFonts w:asciiTheme="majorHAnsi" w:hAnsiTheme="majorHAnsi" w:cstheme="majorHAnsi"/>
          <w:i/>
          <w:lang w:val="fr-CA"/>
        </w:rPr>
        <w:t xml:space="preserve">Les professeurs, les </w:t>
      </w:r>
      <w:r>
        <w:rPr>
          <w:rFonts w:asciiTheme="majorHAnsi" w:hAnsiTheme="majorHAnsi" w:cstheme="majorHAnsi"/>
          <w:i/>
          <w:lang w:val="fr-CA"/>
        </w:rPr>
        <w:t xml:space="preserve">étudiants et le personnel </w:t>
      </w:r>
      <w:r w:rsidRPr="006F2F1B">
        <w:rPr>
          <w:rFonts w:asciiTheme="majorHAnsi" w:hAnsiTheme="majorHAnsi" w:cstheme="majorHAnsi"/>
          <w:i/>
          <w:lang w:val="fr-CA"/>
        </w:rPr>
        <w:t>doivent disposer du matériel et des locaux nécessaires à la réalisation de la mission et des résultats d’apprentissage du programme</w:t>
      </w:r>
      <w:r w:rsidR="00A614DB" w:rsidRPr="002A04C4">
        <w:rPr>
          <w:rFonts w:asciiTheme="majorHAnsi" w:hAnsiTheme="majorHAnsi" w:cstheme="majorHAnsi"/>
          <w:i/>
          <w:sz w:val="24"/>
          <w:szCs w:val="24"/>
          <w:lang w:val="fr-CA"/>
        </w:rPr>
        <w:t>.</w:t>
      </w:r>
    </w:p>
    <w:p w14:paraId="79082FD9" w14:textId="77777777" w:rsidR="009D3594" w:rsidRPr="002A04C4" w:rsidRDefault="009D3594">
      <w:pPr>
        <w:spacing w:after="0" w:line="240" w:lineRule="auto"/>
        <w:rPr>
          <w:rFonts w:asciiTheme="majorHAnsi" w:hAnsiTheme="majorHAnsi" w:cstheme="majorHAnsi"/>
          <w:i/>
          <w:sz w:val="24"/>
          <w:szCs w:val="24"/>
          <w:lang w:val="fr-CA"/>
        </w:rPr>
      </w:pPr>
    </w:p>
    <w:p w14:paraId="79082FDB" w14:textId="53AF640C" w:rsidR="009D3594" w:rsidRPr="00575E1E" w:rsidRDefault="00A614DB" w:rsidP="004E0D92">
      <w:pPr>
        <w:rPr>
          <w:rFonts w:asciiTheme="majorHAnsi" w:hAnsiTheme="majorHAnsi" w:cstheme="majorHAnsi"/>
          <w:bCs/>
          <w:lang w:val="fr-CA"/>
        </w:rPr>
      </w:pPr>
      <w:bookmarkStart w:id="69" w:name="_heading=h.2zbgiuw" w:colFirst="0" w:colLast="0"/>
      <w:bookmarkEnd w:id="69"/>
      <w:r w:rsidRPr="002A04C4">
        <w:rPr>
          <w:rFonts w:asciiTheme="majorHAnsi" w:hAnsiTheme="majorHAnsi" w:cstheme="majorHAnsi"/>
          <w:b/>
          <w:bCs/>
          <w:sz w:val="24"/>
          <w:szCs w:val="24"/>
          <w:lang w:val="fr-CA"/>
        </w:rPr>
        <w:t xml:space="preserve">A. </w:t>
      </w:r>
      <w:r w:rsidR="00711F7A" w:rsidRPr="00575E1E">
        <w:rPr>
          <w:rFonts w:asciiTheme="majorHAnsi" w:hAnsiTheme="majorHAnsi" w:cstheme="majorHAnsi"/>
          <w:b/>
          <w:bCs/>
          <w:lang w:val="fr-CA"/>
        </w:rPr>
        <w:t>Installations</w:t>
      </w:r>
      <w:r w:rsidRPr="00575E1E">
        <w:rPr>
          <w:rFonts w:asciiTheme="majorHAnsi" w:hAnsiTheme="majorHAnsi" w:cstheme="majorHAnsi"/>
          <w:b/>
          <w:bCs/>
          <w:lang w:val="fr-CA"/>
        </w:rPr>
        <w:t xml:space="preserve">. </w:t>
      </w:r>
      <w:r w:rsidR="00711F7A" w:rsidRPr="00575E1E">
        <w:rPr>
          <w:rFonts w:asciiTheme="majorHAnsi" w:hAnsiTheme="majorHAnsi" w:cstheme="majorHAnsi"/>
          <w:b/>
          <w:bCs/>
          <w:lang w:val="fr-CA"/>
        </w:rPr>
        <w:t>Un programme professionnel doit fournir les installations et les outils requis dans des espaces désignés, conformes à la réglementation, accessible</w:t>
      </w:r>
      <w:r w:rsidR="00575E1E">
        <w:rPr>
          <w:rFonts w:asciiTheme="majorHAnsi" w:hAnsiTheme="majorHAnsi" w:cstheme="majorHAnsi"/>
          <w:b/>
          <w:bCs/>
          <w:lang w:val="fr-CA"/>
        </w:rPr>
        <w:t>s</w:t>
      </w:r>
      <w:r w:rsidR="00711F7A" w:rsidRPr="00575E1E">
        <w:rPr>
          <w:rFonts w:asciiTheme="majorHAnsi" w:hAnsiTheme="majorHAnsi" w:cstheme="majorHAnsi"/>
          <w:b/>
          <w:bCs/>
          <w:lang w:val="fr-CA"/>
        </w:rPr>
        <w:t xml:space="preserve"> à tous et correctement entretenus, qui répondent aux exigences professionnelles et éducatives du corps professoral, des étudiants et du personnel. </w:t>
      </w:r>
      <w:r w:rsidRPr="00575E1E">
        <w:rPr>
          <w:rFonts w:asciiTheme="majorHAnsi" w:hAnsiTheme="majorHAnsi" w:cstheme="majorHAnsi"/>
          <w:b/>
          <w:bCs/>
          <w:lang w:val="fr-CA"/>
        </w:rPr>
        <w:t xml:space="preserve"> </w:t>
      </w:r>
    </w:p>
    <w:p w14:paraId="40075FCE" w14:textId="77777777" w:rsidR="00D7107A" w:rsidRPr="00575E1E" w:rsidRDefault="00D7107A">
      <w:pPr>
        <w:spacing w:after="0" w:line="240" w:lineRule="auto"/>
        <w:rPr>
          <w:rFonts w:asciiTheme="majorHAnsi" w:hAnsiTheme="majorHAnsi" w:cstheme="majorHAnsi"/>
          <w:lang w:val="fr-CA"/>
        </w:rPr>
      </w:pPr>
    </w:p>
    <w:p w14:paraId="79082FDC" w14:textId="2767ED63" w:rsidR="009D3594" w:rsidRPr="00575E1E" w:rsidRDefault="00711F7A">
      <w:pPr>
        <w:spacing w:after="0" w:line="240" w:lineRule="auto"/>
        <w:rPr>
          <w:rFonts w:asciiTheme="majorHAnsi" w:hAnsiTheme="majorHAnsi" w:cstheme="majorHAnsi"/>
          <w:iCs/>
          <w:lang w:val="fr-CA"/>
        </w:rPr>
      </w:pPr>
      <w:r w:rsidRPr="00575E1E">
        <w:rPr>
          <w:rFonts w:asciiTheme="majorHAnsi" w:hAnsiTheme="majorHAnsi" w:cstheme="majorHAnsi"/>
          <w:iCs/>
          <w:lang w:val="fr-CA"/>
        </w:rPr>
        <w:t>Remplir l’annexe M : Données sur les installations</w:t>
      </w:r>
      <w:r w:rsidR="00A614DB" w:rsidRPr="00575E1E">
        <w:rPr>
          <w:rFonts w:asciiTheme="majorHAnsi" w:hAnsiTheme="majorHAnsi" w:cstheme="majorHAnsi"/>
          <w:iCs/>
          <w:lang w:val="fr-CA"/>
        </w:rPr>
        <w:t xml:space="preserve"> </w:t>
      </w:r>
    </w:p>
    <w:p w14:paraId="79082FE1" w14:textId="43E3976D" w:rsidR="009D3594" w:rsidRPr="00575E1E" w:rsidRDefault="009D3594" w:rsidP="00663460">
      <w:pPr>
        <w:spacing w:after="0" w:line="240" w:lineRule="auto"/>
        <w:rPr>
          <w:rFonts w:asciiTheme="majorHAnsi" w:hAnsiTheme="majorHAnsi" w:cstheme="majorHAnsi"/>
          <w:lang w:val="fr-CA"/>
        </w:rPr>
      </w:pPr>
    </w:p>
    <w:tbl>
      <w:tblPr>
        <w:tblStyle w:val="Grilledutableau"/>
        <w:tblW w:w="0" w:type="auto"/>
        <w:tblLook w:val="04A0" w:firstRow="1" w:lastRow="0" w:firstColumn="1" w:lastColumn="0" w:noHBand="0" w:noVBand="1"/>
      </w:tblPr>
      <w:tblGrid>
        <w:gridCol w:w="10790"/>
      </w:tblGrid>
      <w:tr w:rsidR="00D7107A" w:rsidRPr="002131C3" w14:paraId="65C9A477" w14:textId="77777777" w:rsidTr="00D7107A">
        <w:tc>
          <w:tcPr>
            <w:tcW w:w="10790" w:type="dxa"/>
            <w:shd w:val="clear" w:color="auto" w:fill="DBE5F1" w:themeFill="accent1" w:themeFillTint="33"/>
          </w:tcPr>
          <w:p w14:paraId="1B5139CA" w14:textId="053ADD15" w:rsidR="00663460" w:rsidRPr="00575E1E" w:rsidRDefault="00102ED7" w:rsidP="00102ED7">
            <w:pPr>
              <w:numPr>
                <w:ilvl w:val="0"/>
                <w:numId w:val="13"/>
              </w:numPr>
              <w:rPr>
                <w:rFonts w:asciiTheme="majorHAnsi" w:hAnsiTheme="majorHAnsi" w:cstheme="majorHAnsi"/>
                <w:lang w:val="fr-CA"/>
              </w:rPr>
            </w:pPr>
            <w:r w:rsidRPr="00575E1E">
              <w:rPr>
                <w:rFonts w:asciiTheme="majorHAnsi" w:hAnsiTheme="majorHAnsi" w:cstheme="majorHAnsi"/>
                <w:lang w:val="fr-CA"/>
              </w:rPr>
              <w:t>Expliquer en quoi les bureaux, les salles de présentation et les espaces de réunion mis à la disposition</w:t>
            </w:r>
            <w:r w:rsidR="005D5A53">
              <w:rPr>
                <w:rFonts w:asciiTheme="majorHAnsi" w:hAnsiTheme="majorHAnsi" w:cstheme="majorHAnsi"/>
                <w:lang w:val="fr-CA"/>
              </w:rPr>
              <w:t xml:space="preserve"> des professeurs</w:t>
            </w:r>
            <w:r w:rsidRPr="00575E1E">
              <w:rPr>
                <w:rFonts w:asciiTheme="majorHAnsi" w:hAnsiTheme="majorHAnsi" w:cstheme="majorHAnsi"/>
                <w:lang w:val="fr-CA"/>
              </w:rPr>
              <w:t>, du personnel et de l'administration sont adaptés</w:t>
            </w:r>
            <w:r w:rsidR="00663460" w:rsidRPr="00575E1E">
              <w:rPr>
                <w:rFonts w:asciiTheme="majorHAnsi" w:hAnsiTheme="majorHAnsi" w:cstheme="majorHAnsi"/>
                <w:lang w:val="fr-CA"/>
              </w:rPr>
              <w:t xml:space="preserve">. </w:t>
            </w:r>
          </w:p>
          <w:p w14:paraId="1622BB20" w14:textId="2D17BC9C" w:rsidR="00663460" w:rsidRPr="00575E1E" w:rsidRDefault="00102ED7" w:rsidP="00102ED7">
            <w:pPr>
              <w:numPr>
                <w:ilvl w:val="0"/>
                <w:numId w:val="13"/>
              </w:numPr>
              <w:rPr>
                <w:rFonts w:asciiTheme="majorHAnsi" w:hAnsiTheme="majorHAnsi" w:cstheme="majorHAnsi"/>
                <w:lang w:val="fr-CA"/>
              </w:rPr>
            </w:pPr>
            <w:r w:rsidRPr="00575E1E">
              <w:rPr>
                <w:rFonts w:asciiTheme="majorHAnsi" w:hAnsiTheme="majorHAnsi" w:cstheme="majorHAnsi"/>
                <w:lang w:val="fr-CA"/>
              </w:rPr>
              <w:t>Décrire comment les étudiants ont accès à des ateliers et/ou à des espaces de travail collaboratifs et aux installations correspondantes; au matériel informatique et aux logiciels; aux équipements et installations de production; aux ateliers techniques; ainsi que les horaires d'accès. Indiquer si ces ressources sont suffisantes pour répondre aux besoins du programme professionnel et si elles sont conçues pour répondre aux divers besoins des étudiants</w:t>
            </w:r>
            <w:r w:rsidR="00663460" w:rsidRPr="00575E1E">
              <w:rPr>
                <w:rFonts w:asciiTheme="majorHAnsi" w:hAnsiTheme="majorHAnsi" w:cstheme="majorHAnsi"/>
                <w:lang w:val="fr-CA"/>
              </w:rPr>
              <w:t>.</w:t>
            </w:r>
          </w:p>
          <w:p w14:paraId="48743A71" w14:textId="1E41CF3E" w:rsidR="00663460" w:rsidRPr="00575E1E" w:rsidRDefault="00102ED7" w:rsidP="00102ED7">
            <w:pPr>
              <w:numPr>
                <w:ilvl w:val="0"/>
                <w:numId w:val="13"/>
              </w:numPr>
              <w:pBdr>
                <w:top w:val="nil"/>
                <w:left w:val="nil"/>
                <w:bottom w:val="nil"/>
                <w:right w:val="nil"/>
                <w:between w:val="nil"/>
              </w:pBdr>
              <w:jc w:val="both"/>
              <w:rPr>
                <w:rFonts w:asciiTheme="majorHAnsi" w:hAnsiTheme="majorHAnsi" w:cstheme="majorHAnsi"/>
                <w:lang w:val="fr-CA"/>
              </w:rPr>
            </w:pPr>
            <w:r w:rsidRPr="00575E1E">
              <w:rPr>
                <w:rFonts w:asciiTheme="majorHAnsi" w:hAnsiTheme="majorHAnsi" w:cstheme="majorHAnsi"/>
                <w:color w:val="000000"/>
                <w:lang w:val="fr-CA"/>
              </w:rPr>
              <w:t>Décrire comment les infrastructures du programme sont mises en place pour favoriser et soutenir l'apprentissage coopératif, la recherche conceptuelle et l'expression créative</w:t>
            </w:r>
            <w:r w:rsidR="00663460" w:rsidRPr="00575E1E">
              <w:rPr>
                <w:rFonts w:asciiTheme="majorHAnsi" w:hAnsiTheme="majorHAnsi" w:cstheme="majorHAnsi"/>
                <w:color w:val="000000"/>
                <w:lang w:val="fr-CA"/>
              </w:rPr>
              <w:t>.</w:t>
            </w:r>
          </w:p>
          <w:p w14:paraId="07807308" w14:textId="58A6582A" w:rsidR="00D7107A" w:rsidRPr="00575E1E" w:rsidRDefault="00102ED7" w:rsidP="00102ED7">
            <w:pPr>
              <w:numPr>
                <w:ilvl w:val="0"/>
                <w:numId w:val="13"/>
              </w:numPr>
              <w:pBdr>
                <w:top w:val="nil"/>
                <w:left w:val="nil"/>
                <w:bottom w:val="nil"/>
                <w:right w:val="nil"/>
                <w:between w:val="nil"/>
              </w:pBdr>
              <w:jc w:val="both"/>
              <w:rPr>
                <w:rFonts w:asciiTheme="majorHAnsi" w:hAnsiTheme="majorHAnsi" w:cstheme="majorHAnsi"/>
                <w:b/>
                <w:bCs/>
                <w:lang w:val="fr-CA"/>
              </w:rPr>
            </w:pPr>
            <w:r w:rsidRPr="00575E1E">
              <w:rPr>
                <w:rFonts w:asciiTheme="majorHAnsi" w:hAnsiTheme="majorHAnsi" w:cstheme="majorHAnsi"/>
                <w:lang w:val="fr-CA"/>
              </w:rPr>
              <w:t>Vérifier que les installations sont correctement ent</w:t>
            </w:r>
            <w:r w:rsidR="00A83EBA">
              <w:rPr>
                <w:rFonts w:asciiTheme="majorHAnsi" w:hAnsiTheme="majorHAnsi" w:cstheme="majorHAnsi"/>
                <w:lang w:val="fr-CA"/>
              </w:rPr>
              <w:t xml:space="preserve">retenues et conformes à la </w:t>
            </w:r>
            <w:r w:rsidR="00A83EBA" w:rsidRPr="00A83EBA">
              <w:rPr>
                <w:rFonts w:asciiTheme="majorHAnsi" w:hAnsiTheme="majorHAnsi" w:cstheme="majorHAnsi"/>
                <w:i/>
                <w:lang w:val="fr-CA"/>
              </w:rPr>
              <w:t>Loi canadienne s</w:t>
            </w:r>
            <w:r w:rsidRPr="00A83EBA">
              <w:rPr>
                <w:rFonts w:asciiTheme="majorHAnsi" w:hAnsiTheme="majorHAnsi" w:cstheme="majorHAnsi"/>
                <w:i/>
                <w:lang w:val="fr-CA"/>
              </w:rPr>
              <w:t>ur l'accessibilité</w:t>
            </w:r>
            <w:r w:rsidRPr="00575E1E">
              <w:rPr>
                <w:rFonts w:asciiTheme="majorHAnsi" w:hAnsiTheme="majorHAnsi" w:cstheme="majorHAnsi"/>
                <w:lang w:val="fr-CA"/>
              </w:rPr>
              <w:t xml:space="preserve"> pour les </w:t>
            </w:r>
            <w:r w:rsidR="00A83EBA">
              <w:rPr>
                <w:rFonts w:asciiTheme="majorHAnsi" w:hAnsiTheme="majorHAnsi" w:cstheme="majorHAnsi"/>
                <w:lang w:val="fr-CA"/>
              </w:rPr>
              <w:t xml:space="preserve">personnes handicapées au Canada, </w:t>
            </w:r>
            <w:r w:rsidRPr="00575E1E">
              <w:rPr>
                <w:rFonts w:asciiTheme="majorHAnsi" w:hAnsiTheme="majorHAnsi" w:cstheme="majorHAnsi"/>
                <w:lang w:val="fr-CA"/>
              </w:rPr>
              <w:t>ainsi qu'aux codes du bâtiment applicables</w:t>
            </w:r>
            <w:r w:rsidR="00663460" w:rsidRPr="00575E1E">
              <w:rPr>
                <w:rFonts w:asciiTheme="majorHAnsi" w:hAnsiTheme="majorHAnsi" w:cstheme="majorHAnsi"/>
                <w:lang w:val="fr-CA"/>
              </w:rPr>
              <w:t>.</w:t>
            </w:r>
          </w:p>
        </w:tc>
      </w:tr>
      <w:tr w:rsidR="00D7107A" w:rsidRPr="002131C3" w14:paraId="2991CFD5" w14:textId="77777777" w:rsidTr="00663460">
        <w:trPr>
          <w:trHeight w:val="5379"/>
        </w:trPr>
        <w:tc>
          <w:tcPr>
            <w:tcW w:w="10790" w:type="dxa"/>
            <w:shd w:val="clear" w:color="auto" w:fill="DBE5F1" w:themeFill="accent1" w:themeFillTint="33"/>
          </w:tcPr>
          <w:p w14:paraId="03B749AB" w14:textId="77777777" w:rsidR="00D7107A" w:rsidRPr="002A04C4" w:rsidRDefault="00D7107A" w:rsidP="004E0D92">
            <w:pPr>
              <w:pStyle w:val="Titre2"/>
              <w:rPr>
                <w:rFonts w:asciiTheme="majorHAnsi" w:hAnsiTheme="majorHAnsi" w:cstheme="majorHAnsi"/>
                <w:b w:val="0"/>
                <w:bCs/>
                <w:sz w:val="22"/>
                <w:szCs w:val="22"/>
                <w:lang w:val="fr-CA"/>
              </w:rPr>
            </w:pPr>
          </w:p>
        </w:tc>
      </w:tr>
    </w:tbl>
    <w:p w14:paraId="79082FE7" w14:textId="5B869399" w:rsidR="009D3594" w:rsidRPr="00A83EBA" w:rsidRDefault="00A614DB" w:rsidP="004E0D92">
      <w:pPr>
        <w:rPr>
          <w:rFonts w:asciiTheme="majorHAnsi" w:hAnsiTheme="majorHAnsi" w:cstheme="majorHAnsi"/>
          <w:lang w:val="fr-CA"/>
        </w:rPr>
      </w:pPr>
      <w:bookmarkStart w:id="70" w:name="_heading=h.1egqt2p" w:colFirst="0" w:colLast="0"/>
      <w:bookmarkEnd w:id="70"/>
      <w:r w:rsidRPr="002A04C4">
        <w:rPr>
          <w:rFonts w:asciiTheme="majorHAnsi" w:hAnsiTheme="majorHAnsi" w:cstheme="majorHAnsi"/>
          <w:b/>
          <w:bCs/>
          <w:sz w:val="24"/>
          <w:szCs w:val="24"/>
          <w:lang w:val="fr-CA"/>
        </w:rPr>
        <w:lastRenderedPageBreak/>
        <w:t xml:space="preserve">B. </w:t>
      </w:r>
      <w:r w:rsidR="00102ED7" w:rsidRPr="00A83EBA">
        <w:rPr>
          <w:rFonts w:asciiTheme="majorHAnsi" w:hAnsiTheme="majorHAnsi" w:cstheme="majorHAnsi"/>
          <w:b/>
          <w:bCs/>
          <w:lang w:val="fr-CA"/>
        </w:rPr>
        <w:t>Système</w:t>
      </w:r>
      <w:r w:rsidR="00A83EBA">
        <w:rPr>
          <w:rFonts w:asciiTheme="majorHAnsi" w:hAnsiTheme="majorHAnsi" w:cstheme="majorHAnsi"/>
          <w:b/>
          <w:bCs/>
          <w:lang w:val="fr-CA"/>
        </w:rPr>
        <w:t>s</w:t>
      </w:r>
      <w:r w:rsidR="00102ED7" w:rsidRPr="00A83EBA">
        <w:rPr>
          <w:rFonts w:asciiTheme="majorHAnsi" w:hAnsiTheme="majorHAnsi" w:cstheme="majorHAnsi"/>
          <w:b/>
          <w:bCs/>
          <w:lang w:val="fr-CA"/>
        </w:rPr>
        <w:t xml:space="preserve"> informatiques et matériel technique</w:t>
      </w:r>
      <w:r w:rsidRPr="00A83EBA">
        <w:rPr>
          <w:rFonts w:asciiTheme="majorHAnsi" w:hAnsiTheme="majorHAnsi" w:cstheme="majorHAnsi"/>
          <w:b/>
          <w:bCs/>
          <w:lang w:val="fr-CA"/>
        </w:rPr>
        <w:t xml:space="preserve">. </w:t>
      </w:r>
      <w:r w:rsidR="00102ED7" w:rsidRPr="00A83EBA">
        <w:rPr>
          <w:rFonts w:asciiTheme="majorHAnsi" w:hAnsiTheme="majorHAnsi" w:cstheme="majorHAnsi"/>
          <w:b/>
          <w:lang w:val="fr-CA"/>
        </w:rPr>
        <w:t xml:space="preserve">Le programme professionnel doit fournir aux étudiants, aux professeurs, </w:t>
      </w:r>
      <w:r w:rsidR="00A83EBA">
        <w:rPr>
          <w:rFonts w:asciiTheme="majorHAnsi" w:hAnsiTheme="majorHAnsi" w:cstheme="majorHAnsi"/>
          <w:b/>
          <w:lang w:val="fr-CA"/>
        </w:rPr>
        <w:t xml:space="preserve">au personnel enseignant et </w:t>
      </w:r>
      <w:r w:rsidR="00102ED7" w:rsidRPr="00A83EBA">
        <w:rPr>
          <w:rFonts w:asciiTheme="majorHAnsi" w:hAnsiTheme="majorHAnsi" w:cstheme="majorHAnsi"/>
          <w:b/>
          <w:lang w:val="fr-CA"/>
        </w:rPr>
        <w:t>administratif les logiciels, les systèmes informatiques et le matériel technique nécessaire à la réalisation de sa mission et de ses objectifs</w:t>
      </w:r>
      <w:r w:rsidRPr="00A83EBA">
        <w:rPr>
          <w:rFonts w:asciiTheme="majorHAnsi" w:hAnsiTheme="majorHAnsi" w:cstheme="majorHAnsi"/>
          <w:b/>
          <w:bCs/>
          <w:lang w:val="fr-CA"/>
        </w:rPr>
        <w:t>.</w:t>
      </w:r>
    </w:p>
    <w:tbl>
      <w:tblPr>
        <w:tblStyle w:val="Grilledutableau"/>
        <w:tblW w:w="0" w:type="auto"/>
        <w:tblLook w:val="04A0" w:firstRow="1" w:lastRow="0" w:firstColumn="1" w:lastColumn="0" w:noHBand="0" w:noVBand="1"/>
      </w:tblPr>
      <w:tblGrid>
        <w:gridCol w:w="10790"/>
      </w:tblGrid>
      <w:tr w:rsidR="00D7107A" w:rsidRPr="002131C3" w14:paraId="16EEDB55" w14:textId="77777777" w:rsidTr="002A04C4">
        <w:tc>
          <w:tcPr>
            <w:tcW w:w="10790" w:type="dxa"/>
            <w:shd w:val="clear" w:color="auto" w:fill="DBE5F1" w:themeFill="accent1" w:themeFillTint="33"/>
          </w:tcPr>
          <w:p w14:paraId="0F0663DD" w14:textId="2CF51DB4" w:rsidR="00663460" w:rsidRPr="00A83EBA" w:rsidRDefault="00102ED7" w:rsidP="00102ED7">
            <w:pPr>
              <w:numPr>
                <w:ilvl w:val="0"/>
                <w:numId w:val="20"/>
              </w:numPr>
              <w:rPr>
                <w:rFonts w:asciiTheme="majorHAnsi" w:hAnsiTheme="majorHAnsi" w:cstheme="majorHAnsi"/>
                <w:lang w:val="fr-CA"/>
              </w:rPr>
            </w:pPr>
            <w:r w:rsidRPr="00A83EBA">
              <w:rPr>
                <w:rFonts w:asciiTheme="majorHAnsi" w:hAnsiTheme="majorHAnsi" w:cstheme="majorHAnsi"/>
                <w:lang w:val="fr-CA"/>
              </w:rPr>
              <w:t xml:space="preserve">Expliquer en quoi les systèmes informatiques et les équipements techniques sont adaptés, et comment ils sont accessibles, équitables et disponibles pour répondre aux divers besoins </w:t>
            </w:r>
            <w:r w:rsidR="00A83EBA">
              <w:rPr>
                <w:rFonts w:asciiTheme="majorHAnsi" w:hAnsiTheme="majorHAnsi" w:cstheme="majorHAnsi"/>
                <w:lang w:val="fr-CA"/>
              </w:rPr>
              <w:t xml:space="preserve">des professeurs </w:t>
            </w:r>
            <w:r w:rsidRPr="00A83EBA">
              <w:rPr>
                <w:rFonts w:asciiTheme="majorHAnsi" w:hAnsiTheme="majorHAnsi" w:cstheme="majorHAnsi"/>
                <w:lang w:val="fr-CA"/>
              </w:rPr>
              <w:t>et des étudiants</w:t>
            </w:r>
            <w:r w:rsidR="00663460" w:rsidRPr="00A83EBA">
              <w:rPr>
                <w:rFonts w:asciiTheme="majorHAnsi" w:hAnsiTheme="majorHAnsi" w:cstheme="majorHAnsi"/>
                <w:lang w:val="fr-CA"/>
              </w:rPr>
              <w:t xml:space="preserve">.  </w:t>
            </w:r>
          </w:p>
          <w:p w14:paraId="4D3444D0" w14:textId="1A0AFCF8" w:rsidR="00663460" w:rsidRPr="00A83EBA" w:rsidRDefault="00102ED7" w:rsidP="00102ED7">
            <w:pPr>
              <w:numPr>
                <w:ilvl w:val="0"/>
                <w:numId w:val="20"/>
              </w:numPr>
              <w:rPr>
                <w:rFonts w:asciiTheme="majorHAnsi" w:hAnsiTheme="majorHAnsi" w:cstheme="majorHAnsi"/>
                <w:b/>
                <w:bCs/>
                <w:lang w:val="fr-CA"/>
              </w:rPr>
            </w:pPr>
            <w:r w:rsidRPr="00A83EBA">
              <w:rPr>
                <w:rFonts w:asciiTheme="majorHAnsi" w:hAnsiTheme="majorHAnsi" w:cstheme="majorHAnsi"/>
                <w:lang w:val="fr-CA"/>
              </w:rPr>
              <w:t xml:space="preserve">Décrire la fréquence et </w:t>
            </w:r>
            <w:r w:rsidR="00A83EBA">
              <w:rPr>
                <w:rFonts w:asciiTheme="majorHAnsi" w:hAnsiTheme="majorHAnsi" w:cstheme="majorHAnsi"/>
                <w:lang w:val="fr-CA"/>
              </w:rPr>
              <w:t xml:space="preserve">le caractère adéquat </w:t>
            </w:r>
            <w:r w:rsidRPr="00A83EBA">
              <w:rPr>
                <w:rFonts w:asciiTheme="majorHAnsi" w:hAnsiTheme="majorHAnsi" w:cstheme="majorHAnsi"/>
                <w:lang w:val="fr-CA"/>
              </w:rPr>
              <w:t>de la maintenance, de la mise à jour et du remplacement du matériel et des logiciels</w:t>
            </w:r>
            <w:r w:rsidR="00663460" w:rsidRPr="00A83EBA">
              <w:rPr>
                <w:rFonts w:asciiTheme="majorHAnsi" w:hAnsiTheme="majorHAnsi" w:cstheme="majorHAnsi"/>
                <w:lang w:val="fr-CA"/>
              </w:rPr>
              <w:t>.</w:t>
            </w:r>
          </w:p>
          <w:p w14:paraId="39A8AC82" w14:textId="5D0A25C6" w:rsidR="00D7107A" w:rsidRPr="00A83EBA" w:rsidRDefault="00102ED7" w:rsidP="00A83EBA">
            <w:pPr>
              <w:numPr>
                <w:ilvl w:val="0"/>
                <w:numId w:val="20"/>
              </w:numPr>
              <w:rPr>
                <w:rFonts w:asciiTheme="majorHAnsi" w:hAnsiTheme="majorHAnsi" w:cstheme="majorHAnsi"/>
                <w:b/>
                <w:bCs/>
                <w:lang w:val="fr-CA"/>
              </w:rPr>
            </w:pPr>
            <w:r w:rsidRPr="00A83EBA">
              <w:rPr>
                <w:rFonts w:asciiTheme="majorHAnsi" w:hAnsiTheme="majorHAnsi" w:cstheme="majorHAnsi"/>
                <w:lang w:val="fr-CA"/>
              </w:rPr>
              <w:t xml:space="preserve">Décrire la stratégie du programme </w:t>
            </w:r>
            <w:r w:rsidR="00A83EBA">
              <w:rPr>
                <w:rFonts w:asciiTheme="majorHAnsi" w:hAnsiTheme="majorHAnsi" w:cstheme="majorHAnsi"/>
                <w:lang w:val="fr-CA"/>
              </w:rPr>
              <w:t xml:space="preserve">professionnel </w:t>
            </w:r>
            <w:r w:rsidRPr="00A83EBA">
              <w:rPr>
                <w:rFonts w:asciiTheme="majorHAnsi" w:hAnsiTheme="majorHAnsi" w:cstheme="majorHAnsi"/>
                <w:lang w:val="fr-CA"/>
              </w:rPr>
              <w:t>visant à financer, entretenir et faire progresser les technologies au service de l'apprentissage</w:t>
            </w:r>
            <w:r w:rsidR="00663460" w:rsidRPr="00A83EBA">
              <w:rPr>
                <w:rFonts w:asciiTheme="majorHAnsi" w:hAnsiTheme="majorHAnsi" w:cstheme="majorHAnsi"/>
                <w:lang w:val="fr-CA"/>
              </w:rPr>
              <w:t>.</w:t>
            </w:r>
          </w:p>
        </w:tc>
      </w:tr>
      <w:tr w:rsidR="00D7107A" w:rsidRPr="002131C3" w14:paraId="7C0DEB3D" w14:textId="77777777" w:rsidTr="004E0D92">
        <w:trPr>
          <w:trHeight w:val="5524"/>
        </w:trPr>
        <w:tc>
          <w:tcPr>
            <w:tcW w:w="10790" w:type="dxa"/>
            <w:shd w:val="clear" w:color="auto" w:fill="DBE5F1" w:themeFill="accent1" w:themeFillTint="33"/>
          </w:tcPr>
          <w:p w14:paraId="64611921" w14:textId="77777777" w:rsidR="00D7107A" w:rsidRPr="002A04C4" w:rsidRDefault="00D7107A" w:rsidP="004E0D92">
            <w:pPr>
              <w:pStyle w:val="Titre2"/>
              <w:rPr>
                <w:rFonts w:asciiTheme="majorHAnsi" w:hAnsiTheme="majorHAnsi" w:cstheme="majorHAnsi"/>
                <w:lang w:val="fr-CA"/>
              </w:rPr>
            </w:pPr>
          </w:p>
        </w:tc>
      </w:tr>
    </w:tbl>
    <w:p w14:paraId="79082FE8" w14:textId="77777777" w:rsidR="009D3594" w:rsidRPr="002A04C4" w:rsidRDefault="009D3594" w:rsidP="004E0D92">
      <w:pPr>
        <w:rPr>
          <w:rFonts w:asciiTheme="majorHAnsi" w:hAnsiTheme="majorHAnsi" w:cstheme="majorHAnsi"/>
          <w:b/>
          <w:bCs/>
          <w:sz w:val="24"/>
          <w:szCs w:val="24"/>
          <w:lang w:val="fr-CA"/>
        </w:rPr>
      </w:pPr>
    </w:p>
    <w:p w14:paraId="79082FEA" w14:textId="7D43687E" w:rsidR="009D3594" w:rsidRPr="002A04C4" w:rsidRDefault="00A614DB" w:rsidP="004E0D92">
      <w:pPr>
        <w:rPr>
          <w:rFonts w:asciiTheme="majorHAnsi" w:hAnsiTheme="majorHAnsi" w:cstheme="majorHAnsi"/>
          <w:bCs/>
          <w:sz w:val="24"/>
          <w:szCs w:val="24"/>
          <w:lang w:val="fr-CA"/>
        </w:rPr>
      </w:pPr>
      <w:bookmarkStart w:id="71" w:name="_heading=h.3ygebqi" w:colFirst="0" w:colLast="0"/>
      <w:bookmarkEnd w:id="71"/>
      <w:r w:rsidRPr="002A04C4">
        <w:rPr>
          <w:rFonts w:asciiTheme="majorHAnsi" w:hAnsiTheme="majorHAnsi" w:cstheme="majorHAnsi"/>
          <w:b/>
          <w:bCs/>
          <w:sz w:val="24"/>
          <w:szCs w:val="24"/>
          <w:lang w:val="fr-CA"/>
        </w:rPr>
        <w:t>C.</w:t>
      </w:r>
      <w:r w:rsidRPr="002A04C4">
        <w:rPr>
          <w:rFonts w:asciiTheme="majorHAnsi" w:hAnsiTheme="majorHAnsi" w:cstheme="majorHAnsi"/>
          <w:b/>
          <w:bCs/>
          <w:sz w:val="24"/>
          <w:szCs w:val="24"/>
          <w:lang w:val="fr-CA"/>
        </w:rPr>
        <w:tab/>
      </w:r>
      <w:r w:rsidR="00102ED7" w:rsidRPr="00A83EBA">
        <w:rPr>
          <w:rFonts w:asciiTheme="majorHAnsi" w:hAnsiTheme="majorHAnsi" w:cstheme="majorHAnsi"/>
          <w:b/>
          <w:bCs/>
          <w:lang w:val="fr-CA"/>
        </w:rPr>
        <w:t xml:space="preserve">Ressources </w:t>
      </w:r>
      <w:r w:rsidR="00A83EBA">
        <w:rPr>
          <w:rFonts w:asciiTheme="majorHAnsi" w:hAnsiTheme="majorHAnsi" w:cstheme="majorHAnsi"/>
          <w:b/>
          <w:bCs/>
          <w:lang w:val="fr-CA"/>
        </w:rPr>
        <w:t>en bibliothèque</w:t>
      </w:r>
      <w:r w:rsidRPr="00A83EBA">
        <w:rPr>
          <w:rFonts w:asciiTheme="majorHAnsi" w:hAnsiTheme="majorHAnsi" w:cstheme="majorHAnsi"/>
          <w:b/>
          <w:bCs/>
          <w:sz w:val="24"/>
          <w:szCs w:val="24"/>
          <w:lang w:val="fr-CA"/>
        </w:rPr>
        <w:t xml:space="preserve">. </w:t>
      </w:r>
      <w:r w:rsidR="00102ED7" w:rsidRPr="00A83EBA">
        <w:rPr>
          <w:rFonts w:asciiTheme="majorHAnsi" w:hAnsiTheme="majorHAnsi" w:cstheme="majorHAnsi"/>
          <w:b/>
          <w:lang w:val="fr-CA"/>
        </w:rPr>
        <w:t xml:space="preserve">Le programme doit donner accès à une bibliothèque numérique ou physique, et à des ressources spécialisées </w:t>
      </w:r>
      <w:r w:rsidR="00A83EBA">
        <w:rPr>
          <w:rFonts w:asciiTheme="majorHAnsi" w:hAnsiTheme="majorHAnsi" w:cstheme="majorHAnsi"/>
          <w:b/>
          <w:lang w:val="fr-CA"/>
        </w:rPr>
        <w:t xml:space="preserve">suffisantes </w:t>
      </w:r>
      <w:r w:rsidR="00102ED7" w:rsidRPr="00A83EBA">
        <w:rPr>
          <w:rFonts w:asciiTheme="majorHAnsi" w:hAnsiTheme="majorHAnsi" w:cstheme="majorHAnsi"/>
          <w:b/>
          <w:lang w:val="fr-CA"/>
        </w:rPr>
        <w:t>pour appuyer sa mission, ses objectifs et ses résultats d’apprentissage</w:t>
      </w:r>
      <w:r w:rsidRPr="002A04C4">
        <w:rPr>
          <w:rFonts w:asciiTheme="majorHAnsi" w:hAnsiTheme="majorHAnsi" w:cstheme="majorHAnsi"/>
          <w:b/>
          <w:bCs/>
          <w:sz w:val="24"/>
          <w:szCs w:val="24"/>
          <w:lang w:val="fr-CA"/>
        </w:rPr>
        <w:t>.</w:t>
      </w:r>
    </w:p>
    <w:tbl>
      <w:tblPr>
        <w:tblStyle w:val="Grilledutableau"/>
        <w:tblW w:w="0" w:type="auto"/>
        <w:tblLook w:val="04A0" w:firstRow="1" w:lastRow="0" w:firstColumn="1" w:lastColumn="0" w:noHBand="0" w:noVBand="1"/>
      </w:tblPr>
      <w:tblGrid>
        <w:gridCol w:w="10790"/>
      </w:tblGrid>
      <w:tr w:rsidR="00D7107A" w:rsidRPr="002131C3" w14:paraId="693981F4" w14:textId="77777777" w:rsidTr="002A04C4">
        <w:tc>
          <w:tcPr>
            <w:tcW w:w="10790" w:type="dxa"/>
            <w:shd w:val="clear" w:color="auto" w:fill="DBE5F1" w:themeFill="accent1" w:themeFillTint="33"/>
          </w:tcPr>
          <w:p w14:paraId="05E62278" w14:textId="04598B18" w:rsidR="00663460" w:rsidRPr="00A83EBA" w:rsidRDefault="00102ED7" w:rsidP="00102ED7">
            <w:pPr>
              <w:numPr>
                <w:ilvl w:val="0"/>
                <w:numId w:val="21"/>
              </w:numPr>
              <w:rPr>
                <w:rFonts w:asciiTheme="majorHAnsi" w:hAnsiTheme="majorHAnsi" w:cstheme="majorHAnsi"/>
                <w:lang w:val="fr-CA"/>
              </w:rPr>
            </w:pPr>
            <w:r w:rsidRPr="00A83EBA">
              <w:rPr>
                <w:rFonts w:asciiTheme="majorHAnsi" w:hAnsiTheme="majorHAnsi" w:cstheme="majorHAnsi"/>
                <w:lang w:val="fr-CA"/>
              </w:rPr>
              <w:t xml:space="preserve">Vérifier que les collections sont </w:t>
            </w:r>
            <w:r w:rsidR="00A83EBA">
              <w:rPr>
                <w:rFonts w:asciiTheme="majorHAnsi" w:hAnsiTheme="majorHAnsi" w:cstheme="majorHAnsi"/>
                <w:lang w:val="fr-CA"/>
              </w:rPr>
              <w:t xml:space="preserve">adéquates </w:t>
            </w:r>
            <w:r w:rsidRPr="00A83EBA">
              <w:rPr>
                <w:rFonts w:asciiTheme="majorHAnsi" w:hAnsiTheme="majorHAnsi" w:cstheme="majorHAnsi"/>
                <w:lang w:val="fr-CA"/>
              </w:rPr>
              <w:t xml:space="preserve">pour soutenir le programme </w:t>
            </w:r>
            <w:r w:rsidR="00A83EBA">
              <w:rPr>
                <w:rFonts w:asciiTheme="majorHAnsi" w:hAnsiTheme="majorHAnsi" w:cstheme="majorHAnsi"/>
                <w:lang w:val="fr-CA"/>
              </w:rPr>
              <w:t xml:space="preserve">professionnel </w:t>
            </w:r>
            <w:r w:rsidRPr="00A83EBA">
              <w:rPr>
                <w:rFonts w:asciiTheme="majorHAnsi" w:hAnsiTheme="majorHAnsi" w:cstheme="majorHAnsi"/>
                <w:lang w:val="fr-CA"/>
              </w:rPr>
              <w:t>et qu'elles donnent accès à un large éventail de publications, de périodiques, de travaux de recherche et d'autres documents reflétant la diversité des forces sociales, culturelles, économiques, politiques et scientifiques qui façonnent l'art et la science de l'architecture de paysage</w:t>
            </w:r>
            <w:r w:rsidR="00663460" w:rsidRPr="00A83EBA">
              <w:rPr>
                <w:rFonts w:asciiTheme="majorHAnsi" w:hAnsiTheme="majorHAnsi" w:cstheme="majorHAnsi"/>
                <w:lang w:val="fr-CA"/>
              </w:rPr>
              <w:t>.</w:t>
            </w:r>
          </w:p>
          <w:p w14:paraId="2DF7F0AC" w14:textId="0D5B9971" w:rsidR="00663460" w:rsidRPr="00A83EBA" w:rsidRDefault="00102ED7" w:rsidP="00102ED7">
            <w:pPr>
              <w:numPr>
                <w:ilvl w:val="0"/>
                <w:numId w:val="21"/>
              </w:numPr>
              <w:rPr>
                <w:rFonts w:asciiTheme="majorHAnsi" w:hAnsiTheme="majorHAnsi" w:cstheme="majorHAnsi"/>
                <w:b/>
                <w:bCs/>
                <w:lang w:val="fr-CA"/>
              </w:rPr>
            </w:pPr>
            <w:r w:rsidRPr="00A83EBA">
              <w:rPr>
                <w:rFonts w:asciiTheme="majorHAnsi" w:hAnsiTheme="majorHAnsi" w:cstheme="majorHAnsi"/>
                <w:lang w:val="fr-CA"/>
              </w:rPr>
              <w:t xml:space="preserve">Expliquer comment les cours intègrent </w:t>
            </w:r>
            <w:r w:rsidR="00A83EBA">
              <w:rPr>
                <w:rFonts w:asciiTheme="majorHAnsi" w:hAnsiTheme="majorHAnsi" w:cstheme="majorHAnsi"/>
                <w:lang w:val="fr-CA"/>
              </w:rPr>
              <w:t xml:space="preserve">le recours à la </w:t>
            </w:r>
            <w:r w:rsidRPr="00A83EBA">
              <w:rPr>
                <w:rFonts w:asciiTheme="majorHAnsi" w:hAnsiTheme="majorHAnsi" w:cstheme="majorHAnsi"/>
                <w:lang w:val="fr-CA"/>
              </w:rPr>
              <w:t xml:space="preserve">bibliothèque et </w:t>
            </w:r>
            <w:r w:rsidR="00A83EBA">
              <w:rPr>
                <w:rFonts w:asciiTheme="majorHAnsi" w:hAnsiTheme="majorHAnsi" w:cstheme="majorHAnsi"/>
                <w:lang w:val="fr-CA"/>
              </w:rPr>
              <w:t xml:space="preserve">à </w:t>
            </w:r>
            <w:r w:rsidRPr="00A83EBA">
              <w:rPr>
                <w:rFonts w:asciiTheme="majorHAnsi" w:hAnsiTheme="majorHAnsi" w:cstheme="majorHAnsi"/>
                <w:lang w:val="fr-CA"/>
              </w:rPr>
              <w:t>d'autres ressources</w:t>
            </w:r>
            <w:r w:rsidR="00663460" w:rsidRPr="00A83EBA">
              <w:rPr>
                <w:rFonts w:asciiTheme="majorHAnsi" w:hAnsiTheme="majorHAnsi" w:cstheme="majorHAnsi"/>
                <w:lang w:val="fr-CA"/>
              </w:rPr>
              <w:t>.</w:t>
            </w:r>
          </w:p>
          <w:p w14:paraId="2346ABCC" w14:textId="56C95C34" w:rsidR="00D7107A" w:rsidRPr="002A04C4" w:rsidRDefault="00102ED7" w:rsidP="00A83EBA">
            <w:pPr>
              <w:numPr>
                <w:ilvl w:val="0"/>
                <w:numId w:val="21"/>
              </w:numPr>
              <w:rPr>
                <w:rFonts w:asciiTheme="majorHAnsi" w:hAnsiTheme="majorHAnsi" w:cstheme="majorHAnsi"/>
                <w:b/>
                <w:bCs/>
                <w:sz w:val="24"/>
                <w:szCs w:val="24"/>
                <w:lang w:val="fr-CA"/>
              </w:rPr>
            </w:pPr>
            <w:r w:rsidRPr="00A83EBA">
              <w:rPr>
                <w:rFonts w:asciiTheme="majorHAnsi" w:hAnsiTheme="majorHAnsi" w:cstheme="majorHAnsi"/>
                <w:lang w:val="fr-CA"/>
              </w:rPr>
              <w:t xml:space="preserve">Vérifier que les horaires d'ouverture de la bibliothèque et/ou l'accès à ses ressources sont pratiques, </w:t>
            </w:r>
            <w:r w:rsidR="00A83EBA">
              <w:rPr>
                <w:rFonts w:asciiTheme="majorHAnsi" w:hAnsiTheme="majorHAnsi" w:cstheme="majorHAnsi"/>
                <w:lang w:val="fr-CA"/>
              </w:rPr>
              <w:t xml:space="preserve">simplifiés </w:t>
            </w:r>
            <w:r w:rsidRPr="00A83EBA">
              <w:rPr>
                <w:rFonts w:asciiTheme="majorHAnsi" w:hAnsiTheme="majorHAnsi" w:cstheme="majorHAnsi"/>
                <w:lang w:val="fr-CA"/>
              </w:rPr>
              <w:t xml:space="preserve">et suffisants pour répondre aux divers besoins </w:t>
            </w:r>
            <w:r w:rsidR="00A83EBA">
              <w:rPr>
                <w:rFonts w:asciiTheme="majorHAnsi" w:hAnsiTheme="majorHAnsi" w:cstheme="majorHAnsi"/>
                <w:lang w:val="fr-CA"/>
              </w:rPr>
              <w:t xml:space="preserve">des professeurs </w:t>
            </w:r>
            <w:r w:rsidRPr="00A83EBA">
              <w:rPr>
                <w:rFonts w:asciiTheme="majorHAnsi" w:hAnsiTheme="majorHAnsi" w:cstheme="majorHAnsi"/>
                <w:lang w:val="fr-CA"/>
              </w:rPr>
              <w:t>et des étudiants</w:t>
            </w:r>
            <w:r w:rsidR="00663460" w:rsidRPr="002A04C4">
              <w:rPr>
                <w:rFonts w:asciiTheme="majorHAnsi" w:hAnsiTheme="majorHAnsi" w:cstheme="majorHAnsi"/>
                <w:sz w:val="24"/>
                <w:szCs w:val="24"/>
                <w:lang w:val="fr-CA"/>
              </w:rPr>
              <w:t>.</w:t>
            </w:r>
          </w:p>
        </w:tc>
      </w:tr>
      <w:tr w:rsidR="00D7107A" w:rsidRPr="002131C3" w14:paraId="28E369CA" w14:textId="77777777" w:rsidTr="004E0D92">
        <w:trPr>
          <w:trHeight w:val="7354"/>
        </w:trPr>
        <w:tc>
          <w:tcPr>
            <w:tcW w:w="10790" w:type="dxa"/>
            <w:shd w:val="clear" w:color="auto" w:fill="DBE5F1" w:themeFill="accent1" w:themeFillTint="33"/>
          </w:tcPr>
          <w:p w14:paraId="5E3B6D77" w14:textId="77777777" w:rsidR="00D7107A" w:rsidRPr="002A04C4" w:rsidRDefault="00D7107A" w:rsidP="004E0D92">
            <w:pPr>
              <w:pStyle w:val="Titre2"/>
              <w:rPr>
                <w:rFonts w:asciiTheme="majorHAnsi" w:hAnsiTheme="majorHAnsi" w:cstheme="majorHAnsi"/>
                <w:b w:val="0"/>
                <w:bCs/>
                <w:sz w:val="24"/>
                <w:szCs w:val="24"/>
                <w:lang w:val="fr-CA"/>
              </w:rPr>
            </w:pPr>
          </w:p>
        </w:tc>
      </w:tr>
    </w:tbl>
    <w:p w14:paraId="108D4A42" w14:textId="77777777" w:rsidR="00D7107A" w:rsidRPr="002A04C4" w:rsidRDefault="00D7107A">
      <w:pPr>
        <w:rPr>
          <w:rFonts w:asciiTheme="majorHAnsi" w:hAnsiTheme="majorHAnsi" w:cstheme="majorHAnsi"/>
          <w:b/>
          <w:color w:val="4F81BD" w:themeColor="accent1"/>
          <w:sz w:val="36"/>
          <w:szCs w:val="36"/>
          <w:lang w:val="fr-CA"/>
        </w:rPr>
      </w:pPr>
      <w:bookmarkStart w:id="72" w:name="_heading=h.2dlolyb" w:colFirst="0" w:colLast="0"/>
      <w:bookmarkEnd w:id="72"/>
      <w:r w:rsidRPr="002A04C4">
        <w:rPr>
          <w:rFonts w:asciiTheme="majorHAnsi" w:hAnsiTheme="majorHAnsi" w:cstheme="majorHAnsi"/>
          <w:lang w:val="fr-CA"/>
        </w:rPr>
        <w:br w:type="page"/>
      </w:r>
    </w:p>
    <w:p w14:paraId="79082FEE" w14:textId="79F971D6" w:rsidR="009D3594" w:rsidRPr="002A04C4" w:rsidRDefault="00102ED7" w:rsidP="00AB3B16">
      <w:pPr>
        <w:pStyle w:val="Titre1"/>
        <w:rPr>
          <w:lang w:val="fr-CA"/>
        </w:rPr>
      </w:pPr>
      <w:bookmarkStart w:id="73" w:name="_Toc225930994"/>
      <w:r>
        <w:rPr>
          <w:lang w:val="fr-CA"/>
        </w:rPr>
        <w:lastRenderedPageBreak/>
        <w:t xml:space="preserve">Annexe </w:t>
      </w:r>
      <w:r w:rsidR="00663460" w:rsidRPr="002A04C4">
        <w:rPr>
          <w:lang w:val="fr-CA"/>
        </w:rPr>
        <w:t>A</w:t>
      </w:r>
      <w:r>
        <w:rPr>
          <w:lang w:val="fr-CA"/>
        </w:rPr>
        <w:t xml:space="preserve"> </w:t>
      </w:r>
      <w:r w:rsidR="00427DD3" w:rsidRPr="002A04C4">
        <w:rPr>
          <w:lang w:val="fr-CA"/>
        </w:rPr>
        <w:t>:</w:t>
      </w:r>
      <w:r w:rsidR="00663460" w:rsidRPr="002A04C4">
        <w:rPr>
          <w:lang w:val="fr-CA"/>
        </w:rPr>
        <w:t xml:space="preserve"> </w:t>
      </w:r>
      <w:r>
        <w:rPr>
          <w:lang w:val="fr-CA"/>
        </w:rPr>
        <w:t>Formulaire de demande d’examen d’agrément</w:t>
      </w:r>
      <w:bookmarkEnd w:id="73"/>
    </w:p>
    <w:p w14:paraId="79082FEF" w14:textId="77777777" w:rsidR="009D3594" w:rsidRPr="002A04C4" w:rsidRDefault="009D3594">
      <w:pPr>
        <w:spacing w:after="0" w:line="240" w:lineRule="auto"/>
        <w:rPr>
          <w:rFonts w:asciiTheme="majorHAnsi" w:hAnsiTheme="majorHAnsi" w:cstheme="majorHAnsi"/>
          <w:sz w:val="24"/>
          <w:szCs w:val="24"/>
          <w:lang w:val="fr-CA"/>
        </w:rPr>
      </w:pPr>
    </w:p>
    <w:p w14:paraId="79082FF0" w14:textId="15993C96" w:rsidR="009D3594" w:rsidRPr="002A04C4" w:rsidRDefault="00102ED7" w:rsidP="00663460">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Pr>
          <w:rFonts w:asciiTheme="majorHAnsi" w:hAnsiTheme="majorHAnsi" w:cstheme="majorHAnsi"/>
          <w:color w:val="000000"/>
          <w:sz w:val="24"/>
          <w:szCs w:val="24"/>
          <w:lang w:val="fr-CA"/>
        </w:rPr>
        <w:t xml:space="preserve">À présenter au président du CAAP par courriel à </w:t>
      </w:r>
      <w:hyperlink r:id="rId12" w:history="1">
        <w:r w:rsidR="00334AC3" w:rsidRPr="002A04C4">
          <w:rPr>
            <w:rStyle w:val="Hyperlien"/>
            <w:rFonts w:asciiTheme="majorHAnsi" w:hAnsiTheme="majorHAnsi" w:cstheme="majorHAnsi"/>
            <w:sz w:val="24"/>
            <w:szCs w:val="24"/>
            <w:lang w:val="fr-CA"/>
          </w:rPr>
          <w:t>executive-director@csla-aapc.ca</w:t>
        </w:r>
      </w:hyperlink>
      <w:r w:rsidR="00334AC3" w:rsidRPr="002A04C4">
        <w:rPr>
          <w:rFonts w:asciiTheme="majorHAnsi" w:hAnsiTheme="majorHAnsi" w:cstheme="majorHAnsi"/>
          <w:color w:val="000000"/>
          <w:sz w:val="24"/>
          <w:szCs w:val="24"/>
          <w:lang w:val="fr-CA"/>
        </w:rPr>
        <w:t xml:space="preserve"> </w:t>
      </w:r>
      <w:r>
        <w:rPr>
          <w:rFonts w:asciiTheme="majorHAnsi" w:hAnsiTheme="majorHAnsi" w:cstheme="majorHAnsi"/>
          <w:color w:val="000000"/>
          <w:sz w:val="24"/>
          <w:szCs w:val="24"/>
          <w:lang w:val="fr-CA"/>
        </w:rPr>
        <w:t>au moins quatre (4) mois avant la visite prévue.</w:t>
      </w:r>
    </w:p>
    <w:p w14:paraId="79082FF4" w14:textId="77777777" w:rsidR="009D3594" w:rsidRPr="002A04C4" w:rsidRDefault="009D3594">
      <w:pPr>
        <w:keepNext/>
        <w:keepLines/>
        <w:tabs>
          <w:tab w:val="left" w:pos="4500"/>
          <w:tab w:val="center" w:pos="4680"/>
        </w:tabs>
        <w:spacing w:after="0" w:line="240" w:lineRule="auto"/>
        <w:jc w:val="center"/>
        <w:rPr>
          <w:rFonts w:asciiTheme="majorHAnsi" w:hAnsiTheme="majorHAnsi" w:cstheme="majorHAnsi"/>
          <w:b/>
          <w:sz w:val="24"/>
          <w:szCs w:val="24"/>
          <w:lang w:val="fr-CA"/>
        </w:rPr>
      </w:pPr>
    </w:p>
    <w:p w14:paraId="79082FF5" w14:textId="0B3BC13F" w:rsidR="009D3594" w:rsidRPr="002A04C4" w:rsidRDefault="00102ED7">
      <w:pPr>
        <w:keepNext/>
        <w:keepLines/>
        <w:tabs>
          <w:tab w:val="left" w:pos="4500"/>
          <w:tab w:val="center" w:pos="4680"/>
        </w:tabs>
        <w:spacing w:after="0" w:line="240" w:lineRule="auto"/>
        <w:jc w:val="center"/>
        <w:rPr>
          <w:rFonts w:asciiTheme="majorHAnsi" w:hAnsiTheme="majorHAnsi" w:cstheme="majorHAnsi"/>
          <w:b/>
          <w:sz w:val="24"/>
          <w:szCs w:val="24"/>
          <w:lang w:val="fr-CA"/>
        </w:rPr>
      </w:pPr>
      <w:r>
        <w:rPr>
          <w:rFonts w:asciiTheme="majorHAnsi" w:hAnsiTheme="majorHAnsi" w:cstheme="majorHAnsi"/>
          <w:b/>
          <w:sz w:val="24"/>
          <w:szCs w:val="24"/>
          <w:lang w:val="fr-CA"/>
        </w:rPr>
        <w:t xml:space="preserve">CONSEIL D’AGRÉMENT DES PROGRAMMES D’ARCHITECTURE DE PAYSAGE </w:t>
      </w:r>
    </w:p>
    <w:p w14:paraId="177777D6" w14:textId="77777777" w:rsidR="006469F0" w:rsidRPr="002A04C4" w:rsidRDefault="006469F0">
      <w:pPr>
        <w:tabs>
          <w:tab w:val="left" w:pos="-720"/>
          <w:tab w:val="left" w:pos="4500"/>
        </w:tabs>
        <w:spacing w:after="0" w:line="240" w:lineRule="auto"/>
        <w:rPr>
          <w:rFonts w:asciiTheme="majorHAnsi" w:hAnsiTheme="majorHAnsi" w:cstheme="majorHAnsi"/>
          <w:sz w:val="24"/>
          <w:szCs w:val="24"/>
          <w:lang w:val="fr-CA"/>
        </w:rPr>
      </w:pPr>
    </w:p>
    <w:p w14:paraId="7BB22D49" w14:textId="28C37EAF" w:rsidR="00102ED7" w:rsidRPr="006F2F1B" w:rsidRDefault="00102ED7" w:rsidP="00102ED7">
      <w:pPr>
        <w:tabs>
          <w:tab w:val="left" w:pos="-720"/>
          <w:tab w:val="left" w:pos="4500"/>
        </w:tabs>
        <w:spacing w:after="0" w:line="240" w:lineRule="auto"/>
        <w:rPr>
          <w:rFonts w:asciiTheme="majorHAnsi" w:hAnsiTheme="majorHAnsi" w:cstheme="majorHAnsi"/>
          <w:sz w:val="24"/>
          <w:szCs w:val="24"/>
          <w:lang w:val="fr-CA"/>
        </w:rPr>
      </w:pPr>
      <w:r>
        <w:rPr>
          <w:rFonts w:asciiTheme="majorHAnsi" w:hAnsiTheme="majorHAnsi" w:cstheme="majorHAnsi"/>
          <w:sz w:val="24"/>
          <w:szCs w:val="24"/>
          <w:lang w:val="fr-CA"/>
        </w:rPr>
        <w:t>(</w:t>
      </w:r>
      <w:r w:rsidRPr="006F2F1B">
        <w:rPr>
          <w:rFonts w:asciiTheme="majorHAnsi" w:hAnsiTheme="majorHAnsi" w:cstheme="majorHAnsi"/>
          <w:sz w:val="24"/>
          <w:szCs w:val="24"/>
          <w:lang w:val="fr-CA"/>
        </w:rPr>
        <w:t>sur le papier entête du programme ou de l’école)</w:t>
      </w:r>
    </w:p>
    <w:p w14:paraId="7D804D51" w14:textId="77777777" w:rsidR="00102ED7" w:rsidRPr="006F2F1B" w:rsidRDefault="00102ED7" w:rsidP="00102ED7">
      <w:pPr>
        <w:tabs>
          <w:tab w:val="left" w:pos="-720"/>
          <w:tab w:val="left" w:pos="4500"/>
        </w:tabs>
        <w:spacing w:after="0" w:line="240" w:lineRule="auto"/>
        <w:rPr>
          <w:rFonts w:asciiTheme="majorHAnsi" w:hAnsiTheme="majorHAnsi" w:cstheme="majorHAnsi"/>
          <w:sz w:val="24"/>
          <w:szCs w:val="24"/>
          <w:lang w:val="fr-CA"/>
        </w:rPr>
      </w:pPr>
    </w:p>
    <w:p w14:paraId="3E2309BF"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r w:rsidRPr="00102ED7">
        <w:rPr>
          <w:rFonts w:asciiTheme="majorHAnsi" w:hAnsiTheme="majorHAnsi" w:cstheme="majorHAnsi"/>
          <w:b/>
          <w:sz w:val="24"/>
          <w:szCs w:val="24"/>
          <w:lang w:val="fr-CA"/>
        </w:rPr>
        <w:t xml:space="preserve">Date : </w:t>
      </w:r>
    </w:p>
    <w:p w14:paraId="6139BED3"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p>
    <w:p w14:paraId="7F5A87B4"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r w:rsidRPr="00102ED7">
        <w:rPr>
          <w:rFonts w:asciiTheme="majorHAnsi" w:hAnsiTheme="majorHAnsi" w:cstheme="majorHAnsi"/>
          <w:b/>
          <w:sz w:val="24"/>
          <w:szCs w:val="24"/>
          <w:lang w:val="fr-CA"/>
        </w:rPr>
        <w:t xml:space="preserve">La demande d’examen est envoyée par : </w:t>
      </w:r>
    </w:p>
    <w:p w14:paraId="4F15098A"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p>
    <w:p w14:paraId="751BC46D"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r w:rsidRPr="00102ED7">
        <w:rPr>
          <w:rFonts w:asciiTheme="majorHAnsi" w:hAnsiTheme="majorHAnsi" w:cstheme="majorHAnsi"/>
          <w:b/>
          <w:sz w:val="24"/>
          <w:szCs w:val="24"/>
          <w:lang w:val="fr-CA"/>
        </w:rPr>
        <w:t>Indiquer le nom du programme qui sera examiné et le nom de l’établissement :</w:t>
      </w:r>
    </w:p>
    <w:p w14:paraId="454B8CDF"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p>
    <w:p w14:paraId="7E6829D7"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p>
    <w:p w14:paraId="7D1A0D58"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r w:rsidRPr="00102ED7">
        <w:rPr>
          <w:rFonts w:asciiTheme="majorHAnsi" w:hAnsiTheme="majorHAnsi" w:cstheme="majorHAnsi"/>
          <w:b/>
          <w:sz w:val="24"/>
          <w:szCs w:val="24"/>
          <w:lang w:val="fr-CA"/>
        </w:rPr>
        <w:t xml:space="preserve">Ledit programme d’architecture de paysage est en activité depuis le [date] et est légalement habilité à décerner le diplôme professionnel suivant : </w:t>
      </w:r>
    </w:p>
    <w:p w14:paraId="6B7EED11"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p>
    <w:p w14:paraId="7F598801" w14:textId="77777777" w:rsidR="00102ED7" w:rsidRPr="00102ED7" w:rsidRDefault="00102ED7" w:rsidP="00102ED7">
      <w:pPr>
        <w:tabs>
          <w:tab w:val="left" w:pos="-720"/>
          <w:tab w:val="left" w:pos="4500"/>
        </w:tabs>
        <w:spacing w:after="0" w:line="240" w:lineRule="auto"/>
        <w:rPr>
          <w:rFonts w:asciiTheme="majorHAnsi" w:hAnsiTheme="majorHAnsi" w:cstheme="majorHAnsi"/>
          <w:b/>
          <w:sz w:val="24"/>
          <w:szCs w:val="24"/>
          <w:lang w:val="fr-CA"/>
        </w:rPr>
      </w:pPr>
      <w:r w:rsidRPr="00102ED7">
        <w:rPr>
          <w:rFonts w:asciiTheme="majorHAnsi" w:hAnsiTheme="majorHAnsi" w:cstheme="majorHAnsi"/>
          <w:b/>
          <w:sz w:val="24"/>
          <w:szCs w:val="24"/>
          <w:lang w:val="fr-CA"/>
        </w:rPr>
        <w:t>Dates d’examen souhaitées : Indiquer les dates par ordre de préférence [1</w:t>
      </w:r>
      <w:r w:rsidRPr="00102ED7">
        <w:rPr>
          <w:rFonts w:asciiTheme="majorHAnsi" w:hAnsiTheme="majorHAnsi" w:cstheme="majorHAnsi"/>
          <w:b/>
          <w:sz w:val="24"/>
          <w:szCs w:val="24"/>
          <w:vertAlign w:val="superscript"/>
          <w:lang w:val="fr-CA"/>
        </w:rPr>
        <w:t>re</w:t>
      </w:r>
      <w:r w:rsidRPr="00102ED7">
        <w:rPr>
          <w:rFonts w:asciiTheme="majorHAnsi" w:hAnsiTheme="majorHAnsi" w:cstheme="majorHAnsi"/>
          <w:b/>
          <w:sz w:val="24"/>
          <w:szCs w:val="24"/>
          <w:lang w:val="fr-CA"/>
        </w:rPr>
        <w:t>, 2</w:t>
      </w:r>
      <w:r w:rsidRPr="00102ED7">
        <w:rPr>
          <w:rFonts w:asciiTheme="majorHAnsi" w:hAnsiTheme="majorHAnsi" w:cstheme="majorHAnsi"/>
          <w:b/>
          <w:sz w:val="24"/>
          <w:szCs w:val="24"/>
          <w:vertAlign w:val="superscript"/>
          <w:lang w:val="fr-CA"/>
        </w:rPr>
        <w:t>e</w:t>
      </w:r>
      <w:r w:rsidRPr="00102ED7">
        <w:rPr>
          <w:rFonts w:asciiTheme="majorHAnsi" w:hAnsiTheme="majorHAnsi" w:cstheme="majorHAnsi"/>
          <w:b/>
          <w:sz w:val="24"/>
          <w:szCs w:val="24"/>
          <w:lang w:val="fr-CA"/>
        </w:rPr>
        <w:t xml:space="preserve"> et 3</w:t>
      </w:r>
      <w:r w:rsidRPr="00102ED7">
        <w:rPr>
          <w:rFonts w:asciiTheme="majorHAnsi" w:hAnsiTheme="majorHAnsi" w:cstheme="majorHAnsi"/>
          <w:b/>
          <w:sz w:val="24"/>
          <w:szCs w:val="24"/>
          <w:vertAlign w:val="superscript"/>
          <w:lang w:val="fr-CA"/>
        </w:rPr>
        <w:t>e</w:t>
      </w:r>
      <w:r w:rsidRPr="00102ED7">
        <w:rPr>
          <w:rFonts w:asciiTheme="majorHAnsi" w:hAnsiTheme="majorHAnsi" w:cstheme="majorHAnsi"/>
          <w:b/>
          <w:sz w:val="24"/>
          <w:szCs w:val="24"/>
          <w:lang w:val="fr-CA"/>
        </w:rPr>
        <w:t xml:space="preserve"> dates] :</w:t>
      </w:r>
    </w:p>
    <w:p w14:paraId="79083002" w14:textId="77777777" w:rsidR="009D3594" w:rsidRPr="002A04C4" w:rsidRDefault="009D3594">
      <w:pPr>
        <w:tabs>
          <w:tab w:val="left" w:pos="-720"/>
          <w:tab w:val="left" w:pos="4500"/>
        </w:tabs>
        <w:spacing w:after="0" w:line="240" w:lineRule="auto"/>
        <w:rPr>
          <w:rFonts w:asciiTheme="majorHAnsi" w:hAnsiTheme="majorHAnsi" w:cstheme="majorHAnsi"/>
          <w:b/>
          <w:sz w:val="24"/>
          <w:szCs w:val="24"/>
          <w:lang w:val="fr-CA"/>
        </w:rPr>
      </w:pPr>
    </w:p>
    <w:p w14:paraId="79083003" w14:textId="77777777" w:rsidR="009D3594" w:rsidRPr="002A04C4" w:rsidRDefault="00A614DB">
      <w:pPr>
        <w:tabs>
          <w:tab w:val="left" w:pos="-720"/>
          <w:tab w:val="left" w:pos="4500"/>
        </w:tabs>
        <w:spacing w:after="0" w:line="240" w:lineRule="auto"/>
        <w:rPr>
          <w:rFonts w:asciiTheme="majorHAnsi" w:hAnsiTheme="majorHAnsi" w:cstheme="majorHAnsi"/>
          <w:b/>
          <w:sz w:val="24"/>
          <w:szCs w:val="24"/>
          <w:lang w:val="fr-CA"/>
        </w:rPr>
      </w:pPr>
      <w:r w:rsidRPr="002A04C4">
        <w:rPr>
          <w:rFonts w:asciiTheme="majorHAnsi" w:hAnsiTheme="majorHAnsi" w:cstheme="majorHAnsi"/>
          <w:b/>
          <w:sz w:val="24"/>
          <w:szCs w:val="24"/>
          <w:lang w:val="fr-CA"/>
        </w:rPr>
        <w:t xml:space="preserve">1. </w:t>
      </w:r>
    </w:p>
    <w:p w14:paraId="79083004" w14:textId="77777777" w:rsidR="009D3594" w:rsidRPr="002A04C4" w:rsidRDefault="00A614DB">
      <w:pPr>
        <w:tabs>
          <w:tab w:val="left" w:pos="-720"/>
          <w:tab w:val="left" w:pos="4500"/>
        </w:tabs>
        <w:spacing w:after="0" w:line="240" w:lineRule="auto"/>
        <w:rPr>
          <w:rFonts w:asciiTheme="majorHAnsi" w:hAnsiTheme="majorHAnsi" w:cstheme="majorHAnsi"/>
          <w:b/>
          <w:sz w:val="24"/>
          <w:szCs w:val="24"/>
          <w:lang w:val="fr-CA"/>
        </w:rPr>
      </w:pPr>
      <w:r w:rsidRPr="002A04C4">
        <w:rPr>
          <w:rFonts w:asciiTheme="majorHAnsi" w:hAnsiTheme="majorHAnsi" w:cstheme="majorHAnsi"/>
          <w:b/>
          <w:sz w:val="24"/>
          <w:szCs w:val="24"/>
          <w:lang w:val="fr-CA"/>
        </w:rPr>
        <w:t xml:space="preserve">2. </w:t>
      </w:r>
    </w:p>
    <w:p w14:paraId="79083005" w14:textId="77777777" w:rsidR="009D3594" w:rsidRPr="002A04C4" w:rsidRDefault="00A614DB">
      <w:pPr>
        <w:tabs>
          <w:tab w:val="left" w:pos="-720"/>
          <w:tab w:val="left" w:pos="4500"/>
        </w:tabs>
        <w:spacing w:after="0" w:line="240" w:lineRule="auto"/>
        <w:rPr>
          <w:rFonts w:asciiTheme="majorHAnsi" w:hAnsiTheme="majorHAnsi" w:cstheme="majorHAnsi"/>
          <w:sz w:val="24"/>
          <w:szCs w:val="24"/>
          <w:lang w:val="fr-CA"/>
        </w:rPr>
      </w:pPr>
      <w:r w:rsidRPr="002A04C4">
        <w:rPr>
          <w:rFonts w:asciiTheme="majorHAnsi" w:hAnsiTheme="majorHAnsi" w:cstheme="majorHAnsi"/>
          <w:b/>
          <w:sz w:val="24"/>
          <w:szCs w:val="24"/>
          <w:lang w:val="fr-CA"/>
        </w:rPr>
        <w:t>3.</w:t>
      </w:r>
      <w:r w:rsidRPr="002A04C4">
        <w:rPr>
          <w:rFonts w:asciiTheme="majorHAnsi" w:hAnsiTheme="majorHAnsi" w:cstheme="majorHAnsi"/>
          <w:sz w:val="24"/>
          <w:szCs w:val="24"/>
          <w:lang w:val="fr-CA"/>
        </w:rPr>
        <w:t xml:space="preserve"> </w:t>
      </w:r>
    </w:p>
    <w:p w14:paraId="79083006" w14:textId="77777777" w:rsidR="009D3594" w:rsidRPr="002A04C4" w:rsidRDefault="009D3594">
      <w:pPr>
        <w:tabs>
          <w:tab w:val="left" w:pos="-720"/>
        </w:tabs>
        <w:spacing w:after="0" w:line="240" w:lineRule="auto"/>
        <w:rPr>
          <w:rFonts w:asciiTheme="majorHAnsi" w:hAnsiTheme="majorHAnsi" w:cstheme="majorHAnsi"/>
          <w:sz w:val="24"/>
          <w:szCs w:val="24"/>
          <w:lang w:val="fr-CA"/>
        </w:rPr>
      </w:pPr>
    </w:p>
    <w:p w14:paraId="79083007" w14:textId="00A716E4" w:rsidR="009D3594" w:rsidRPr="002A04C4" w:rsidRDefault="00CA7998">
      <w:pPr>
        <w:tabs>
          <w:tab w:val="left" w:pos="-720"/>
        </w:tabs>
        <w:spacing w:after="0" w:line="240" w:lineRule="auto"/>
        <w:rPr>
          <w:rFonts w:asciiTheme="majorHAnsi" w:hAnsiTheme="majorHAnsi" w:cstheme="majorHAnsi"/>
          <w:b/>
          <w:sz w:val="24"/>
          <w:szCs w:val="24"/>
          <w:lang w:val="fr-CA"/>
        </w:rPr>
      </w:pPr>
      <w:r w:rsidRPr="00CA7998">
        <w:rPr>
          <w:rFonts w:asciiTheme="majorHAnsi" w:hAnsiTheme="majorHAnsi" w:cstheme="majorHAnsi"/>
          <w:b/>
          <w:sz w:val="24"/>
          <w:szCs w:val="24"/>
          <w:lang w:val="fr-CA"/>
        </w:rPr>
        <w:t>Indiquer l’adresse complète du programme faisant l’objet de la demande d’examen. Indiquer le nom, le numéro de téléphone et l’adresse courriel de l’administrateur du programme</w:t>
      </w:r>
      <w:r w:rsidRPr="006F2F1B">
        <w:rPr>
          <w:rFonts w:asciiTheme="majorHAnsi" w:hAnsiTheme="majorHAnsi" w:cstheme="majorHAnsi"/>
          <w:sz w:val="24"/>
          <w:szCs w:val="24"/>
          <w:lang w:val="fr-CA"/>
        </w:rPr>
        <w:t> </w:t>
      </w:r>
      <w:r w:rsidR="00A614DB" w:rsidRPr="002A04C4">
        <w:rPr>
          <w:rFonts w:asciiTheme="majorHAnsi" w:hAnsiTheme="majorHAnsi" w:cstheme="majorHAnsi"/>
          <w:b/>
          <w:sz w:val="24"/>
          <w:szCs w:val="24"/>
          <w:lang w:val="fr-CA"/>
        </w:rPr>
        <w:t>:</w:t>
      </w:r>
    </w:p>
    <w:p w14:paraId="79083008" w14:textId="77777777" w:rsidR="009D3594" w:rsidRPr="002A04C4" w:rsidRDefault="009D3594">
      <w:pPr>
        <w:spacing w:after="0" w:line="240" w:lineRule="auto"/>
        <w:rPr>
          <w:rFonts w:asciiTheme="majorHAnsi" w:hAnsiTheme="majorHAnsi" w:cstheme="majorHAnsi"/>
          <w:sz w:val="24"/>
          <w:szCs w:val="24"/>
          <w:lang w:val="fr-CA"/>
        </w:rPr>
      </w:pPr>
    </w:p>
    <w:p w14:paraId="32FDA7C3" w14:textId="00F4AC88" w:rsidR="00754C8D" w:rsidRPr="002A04C4" w:rsidRDefault="00A614DB" w:rsidP="00AB3B16">
      <w:pPr>
        <w:pStyle w:val="Titre1"/>
        <w:rPr>
          <w:lang w:val="fr-CA"/>
        </w:rPr>
      </w:pPr>
      <w:bookmarkStart w:id="74" w:name="_heading=h.3cqmetx" w:colFirst="0" w:colLast="0"/>
      <w:bookmarkEnd w:id="74"/>
      <w:r w:rsidRPr="002A04C4">
        <w:rPr>
          <w:lang w:val="fr-CA"/>
        </w:rPr>
        <w:br w:type="page"/>
      </w:r>
      <w:bookmarkStart w:id="75" w:name="_Toc225930995"/>
      <w:r w:rsidR="00CA7998">
        <w:rPr>
          <w:lang w:val="fr-CA"/>
        </w:rPr>
        <w:lastRenderedPageBreak/>
        <w:t xml:space="preserve">Annexe </w:t>
      </w:r>
      <w:r w:rsidR="00754C8D" w:rsidRPr="002A04C4">
        <w:rPr>
          <w:lang w:val="fr-CA"/>
        </w:rPr>
        <w:t>B</w:t>
      </w:r>
      <w:r w:rsidR="00CA7998">
        <w:rPr>
          <w:lang w:val="fr-CA"/>
        </w:rPr>
        <w:t xml:space="preserve"> </w:t>
      </w:r>
      <w:r w:rsidR="00754C8D" w:rsidRPr="002A04C4">
        <w:rPr>
          <w:lang w:val="fr-CA"/>
        </w:rPr>
        <w:t xml:space="preserve">: </w:t>
      </w:r>
      <w:r w:rsidR="00CA7998">
        <w:rPr>
          <w:lang w:val="fr-CA"/>
        </w:rPr>
        <w:t>Lettre de décision et rapports annuels</w:t>
      </w:r>
      <w:bookmarkEnd w:id="75"/>
      <w:r w:rsidR="00CA7998">
        <w:rPr>
          <w:lang w:val="fr-CA"/>
        </w:rPr>
        <w:t xml:space="preserve"> </w:t>
      </w:r>
    </w:p>
    <w:p w14:paraId="7908300A" w14:textId="77777777" w:rsidR="009D3594" w:rsidRPr="002A04C4"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p>
    <w:p w14:paraId="239DB374" w14:textId="4C44FEAD" w:rsidR="00CA7998" w:rsidRPr="006F2F1B" w:rsidRDefault="00CA7998" w:rsidP="00CA7998">
      <w:pPr>
        <w:pBdr>
          <w:top w:val="nil"/>
          <w:left w:val="nil"/>
          <w:bottom w:val="nil"/>
          <w:right w:val="nil"/>
          <w:between w:val="nil"/>
        </w:pBdr>
        <w:spacing w:after="0" w:line="240" w:lineRule="auto"/>
        <w:jc w:val="both"/>
        <w:rPr>
          <w:rFonts w:asciiTheme="majorHAnsi" w:hAnsiTheme="majorHAnsi" w:cstheme="majorHAnsi"/>
          <w:i/>
          <w:color w:val="548DD4" w:themeColor="text2" w:themeTint="99"/>
          <w:sz w:val="24"/>
          <w:szCs w:val="24"/>
          <w:lang w:val="fr-CA"/>
        </w:rPr>
      </w:pPr>
      <w:r w:rsidRPr="006F2F1B">
        <w:rPr>
          <w:rFonts w:asciiTheme="majorHAnsi" w:hAnsiTheme="majorHAnsi" w:cstheme="majorHAnsi"/>
          <w:i/>
          <w:color w:val="548DD4" w:themeColor="text2" w:themeTint="99"/>
          <w:sz w:val="24"/>
          <w:szCs w:val="24"/>
          <w:lang w:val="fr-CA"/>
        </w:rPr>
        <w:t xml:space="preserve">Joindre, à la suite de cette page, un exemplaire de la lettre de décision, du sommaire des recommandations et des rapports annuels subséquents (le cas échéant) depuis </w:t>
      </w:r>
      <w:r w:rsidR="000D08B0">
        <w:rPr>
          <w:rFonts w:asciiTheme="majorHAnsi" w:hAnsiTheme="majorHAnsi" w:cstheme="majorHAnsi"/>
          <w:i/>
          <w:color w:val="548DD4" w:themeColor="text2" w:themeTint="99"/>
          <w:sz w:val="24"/>
          <w:szCs w:val="24"/>
          <w:lang w:val="fr-CA"/>
        </w:rPr>
        <w:t xml:space="preserve">l’examen d’agrément précédent. </w:t>
      </w:r>
      <w:r w:rsidRPr="006F2F1B">
        <w:rPr>
          <w:rFonts w:asciiTheme="majorHAnsi" w:hAnsiTheme="majorHAnsi" w:cstheme="majorHAnsi"/>
          <w:i/>
          <w:color w:val="548DD4" w:themeColor="text2" w:themeTint="99"/>
          <w:sz w:val="24"/>
          <w:szCs w:val="24"/>
          <w:lang w:val="fr-CA"/>
        </w:rPr>
        <w:t>Ne s’applique pas aux demandes d’agrément initial.</w:t>
      </w:r>
    </w:p>
    <w:p w14:paraId="7908300B" w14:textId="73FA3F28" w:rsidR="009D3594" w:rsidRPr="002A04C4"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p>
    <w:p w14:paraId="7908300D" w14:textId="77777777" w:rsidR="009D3594" w:rsidRPr="002A04C4" w:rsidRDefault="00A614DB">
      <w:pPr>
        <w:spacing w:after="0" w:line="240" w:lineRule="auto"/>
        <w:rPr>
          <w:rFonts w:asciiTheme="majorHAnsi" w:hAnsiTheme="majorHAnsi" w:cstheme="majorHAnsi"/>
          <w:sz w:val="24"/>
          <w:szCs w:val="24"/>
          <w:lang w:val="fr-CA"/>
        </w:rPr>
      </w:pPr>
      <w:r w:rsidRPr="002A04C4">
        <w:rPr>
          <w:rFonts w:asciiTheme="majorHAnsi" w:hAnsiTheme="majorHAnsi" w:cstheme="majorHAnsi"/>
          <w:lang w:val="fr-CA"/>
        </w:rPr>
        <w:br w:type="page"/>
      </w:r>
    </w:p>
    <w:p w14:paraId="78CFACAE" w14:textId="0DEB038C" w:rsidR="00754C8D" w:rsidRPr="002A04C4" w:rsidRDefault="00CA7998" w:rsidP="00AB3B16">
      <w:pPr>
        <w:pStyle w:val="Titre1"/>
        <w:rPr>
          <w:lang w:val="fr-CA"/>
        </w:rPr>
      </w:pPr>
      <w:bookmarkStart w:id="76" w:name="_heading=h.1rvwp1q" w:colFirst="0" w:colLast="0"/>
      <w:bookmarkStart w:id="77" w:name="_Toc225930996"/>
      <w:bookmarkEnd w:id="76"/>
      <w:r>
        <w:rPr>
          <w:lang w:val="fr-CA"/>
        </w:rPr>
        <w:lastRenderedPageBreak/>
        <w:t xml:space="preserve">Annexe </w:t>
      </w:r>
      <w:r w:rsidR="00754C8D" w:rsidRPr="002A04C4">
        <w:rPr>
          <w:lang w:val="fr-CA"/>
        </w:rPr>
        <w:t>C</w:t>
      </w:r>
      <w:r>
        <w:rPr>
          <w:lang w:val="fr-CA"/>
        </w:rPr>
        <w:t xml:space="preserve"> </w:t>
      </w:r>
      <w:r w:rsidR="00754C8D" w:rsidRPr="002A04C4">
        <w:rPr>
          <w:lang w:val="fr-CA"/>
        </w:rPr>
        <w:t xml:space="preserve">: </w:t>
      </w:r>
      <w:r>
        <w:rPr>
          <w:lang w:val="fr-CA"/>
        </w:rPr>
        <w:t>Plan à long terme du programme</w:t>
      </w:r>
      <w:bookmarkEnd w:id="77"/>
      <w:r w:rsidR="00754C8D" w:rsidRPr="002A04C4">
        <w:rPr>
          <w:lang w:val="fr-CA"/>
        </w:rPr>
        <w:t xml:space="preserve"> </w:t>
      </w:r>
    </w:p>
    <w:p w14:paraId="7908300F" w14:textId="77777777" w:rsidR="009D3594" w:rsidRPr="002A04C4" w:rsidRDefault="009D3594">
      <w:pPr>
        <w:pStyle w:val="Titre3"/>
        <w:spacing w:before="0" w:line="240" w:lineRule="auto"/>
        <w:ind w:left="90"/>
        <w:rPr>
          <w:rFonts w:asciiTheme="majorHAnsi" w:hAnsiTheme="majorHAnsi" w:cstheme="majorHAnsi"/>
          <w:b w:val="0"/>
          <w:i/>
          <w:color w:val="0070C0"/>
          <w:sz w:val="24"/>
          <w:szCs w:val="24"/>
          <w:lang w:val="fr-CA"/>
        </w:rPr>
      </w:pPr>
    </w:p>
    <w:p w14:paraId="79083010" w14:textId="34F63BCB" w:rsidR="009D3594" w:rsidRPr="002A04C4" w:rsidRDefault="00CA7998">
      <w:pPr>
        <w:pStyle w:val="Titre3"/>
        <w:spacing w:before="0" w:line="240" w:lineRule="auto"/>
        <w:ind w:left="90"/>
        <w:rPr>
          <w:rFonts w:asciiTheme="majorHAnsi" w:hAnsiTheme="majorHAnsi" w:cstheme="majorHAnsi"/>
          <w:b w:val="0"/>
          <w:i/>
          <w:color w:val="0070C0"/>
          <w:sz w:val="24"/>
          <w:szCs w:val="24"/>
          <w:lang w:val="fr-CA"/>
        </w:rPr>
      </w:pPr>
      <w:bookmarkStart w:id="78" w:name="_heading=h.4bvk7pj" w:colFirst="0" w:colLast="0"/>
      <w:bookmarkEnd w:id="78"/>
      <w:r>
        <w:rPr>
          <w:rFonts w:asciiTheme="majorHAnsi" w:hAnsiTheme="majorHAnsi" w:cstheme="majorHAnsi"/>
          <w:b w:val="0"/>
          <w:i/>
          <w:color w:val="0070C0"/>
          <w:sz w:val="24"/>
          <w:szCs w:val="24"/>
          <w:lang w:val="fr-CA"/>
        </w:rPr>
        <w:t>Joindre une copie du plan à long terme du programme.</w:t>
      </w:r>
      <w:r w:rsidR="00A614DB" w:rsidRPr="002A04C4">
        <w:rPr>
          <w:rFonts w:asciiTheme="majorHAnsi" w:hAnsiTheme="majorHAnsi" w:cstheme="majorHAnsi"/>
          <w:b w:val="0"/>
          <w:i/>
          <w:color w:val="0070C0"/>
          <w:sz w:val="24"/>
          <w:szCs w:val="24"/>
          <w:lang w:val="fr-CA"/>
        </w:rPr>
        <w:t xml:space="preserve"> </w:t>
      </w:r>
    </w:p>
    <w:p w14:paraId="79083011" w14:textId="77777777" w:rsidR="009D3594" w:rsidRPr="002A04C4" w:rsidRDefault="009D3594">
      <w:pPr>
        <w:spacing w:after="0" w:line="240" w:lineRule="auto"/>
        <w:rPr>
          <w:rFonts w:asciiTheme="majorHAnsi" w:hAnsiTheme="majorHAnsi" w:cstheme="majorHAnsi"/>
          <w:sz w:val="24"/>
          <w:szCs w:val="24"/>
          <w:lang w:val="fr-CA"/>
        </w:rPr>
      </w:pPr>
    </w:p>
    <w:p w14:paraId="5576B966" w14:textId="00E519C2" w:rsidR="00754C8D" w:rsidRPr="002A04C4" w:rsidRDefault="00A614DB" w:rsidP="00AB3B16">
      <w:pPr>
        <w:pStyle w:val="Titre1"/>
        <w:rPr>
          <w:lang w:val="fr-CA"/>
        </w:rPr>
      </w:pPr>
      <w:bookmarkStart w:id="79" w:name="_heading=h.2r0uhxc" w:colFirst="0" w:colLast="0"/>
      <w:bookmarkEnd w:id="79"/>
      <w:r w:rsidRPr="002A04C4">
        <w:rPr>
          <w:lang w:val="fr-CA"/>
        </w:rPr>
        <w:br w:type="page"/>
      </w:r>
      <w:bookmarkStart w:id="80" w:name="_Toc225930997"/>
      <w:r w:rsidR="00CA7998">
        <w:rPr>
          <w:lang w:val="fr-CA"/>
        </w:rPr>
        <w:lastRenderedPageBreak/>
        <w:t xml:space="preserve">Annexe </w:t>
      </w:r>
      <w:r w:rsidR="00754C8D" w:rsidRPr="002A04C4">
        <w:rPr>
          <w:lang w:val="fr-CA"/>
        </w:rPr>
        <w:t>D</w:t>
      </w:r>
      <w:r w:rsidR="00CA7998">
        <w:rPr>
          <w:lang w:val="fr-CA"/>
        </w:rPr>
        <w:t xml:space="preserve"> </w:t>
      </w:r>
      <w:r w:rsidR="00754C8D" w:rsidRPr="002A04C4">
        <w:rPr>
          <w:lang w:val="fr-CA"/>
        </w:rPr>
        <w:t xml:space="preserve">: </w:t>
      </w:r>
      <w:r w:rsidR="00CA7998">
        <w:rPr>
          <w:lang w:val="fr-CA"/>
        </w:rPr>
        <w:t>Données budgétaires</w:t>
      </w:r>
      <w:bookmarkEnd w:id="80"/>
      <w:r w:rsidR="00CA7998">
        <w:rPr>
          <w:lang w:val="fr-CA"/>
        </w:rPr>
        <w:t xml:space="preserve"> </w:t>
      </w:r>
    </w:p>
    <w:p w14:paraId="79083013" w14:textId="77777777" w:rsidR="009D3594" w:rsidRPr="002A04C4" w:rsidRDefault="009D3594">
      <w:pPr>
        <w:pStyle w:val="Titre3"/>
        <w:spacing w:before="0" w:line="240" w:lineRule="auto"/>
        <w:rPr>
          <w:rFonts w:asciiTheme="majorHAnsi" w:hAnsiTheme="majorHAnsi" w:cstheme="majorHAnsi"/>
          <w:sz w:val="24"/>
          <w:szCs w:val="24"/>
          <w:lang w:val="fr-CA"/>
        </w:rPr>
      </w:pPr>
      <w:bookmarkStart w:id="81" w:name="_heading=h.1664s55" w:colFirst="0" w:colLast="0"/>
      <w:bookmarkEnd w:id="81"/>
    </w:p>
    <w:p w14:paraId="159D15DD" w14:textId="5C91BD54" w:rsidR="00CA7998" w:rsidRPr="006F2F1B" w:rsidRDefault="00CA7998" w:rsidP="00CA7998">
      <w:pPr>
        <w:pStyle w:val="Titre3"/>
        <w:spacing w:before="0" w:line="240" w:lineRule="auto"/>
        <w:rPr>
          <w:rFonts w:asciiTheme="majorHAnsi" w:hAnsiTheme="majorHAnsi" w:cstheme="majorHAnsi"/>
          <w:b w:val="0"/>
          <w:sz w:val="24"/>
          <w:szCs w:val="24"/>
          <w:lang w:val="fr-CA"/>
        </w:rPr>
      </w:pPr>
      <w:r>
        <w:rPr>
          <w:rFonts w:asciiTheme="majorHAnsi" w:hAnsiTheme="majorHAnsi" w:cstheme="majorHAnsi"/>
          <w:sz w:val="24"/>
          <w:szCs w:val="24"/>
          <w:lang w:val="fr-CA"/>
        </w:rPr>
        <w:t xml:space="preserve">Frais </w:t>
      </w:r>
      <w:r w:rsidRPr="006F2F1B">
        <w:rPr>
          <w:rFonts w:asciiTheme="majorHAnsi" w:hAnsiTheme="majorHAnsi" w:cstheme="majorHAnsi"/>
          <w:sz w:val="24"/>
          <w:szCs w:val="24"/>
          <w:lang w:val="fr-CA"/>
        </w:rPr>
        <w:t>d’exploitation</w:t>
      </w:r>
      <w:r w:rsidRPr="006F2F1B">
        <w:rPr>
          <w:rFonts w:asciiTheme="majorHAnsi" w:hAnsiTheme="majorHAnsi" w:cstheme="majorHAnsi"/>
          <w:b w:val="0"/>
          <w:sz w:val="24"/>
          <w:szCs w:val="24"/>
          <w:lang w:val="fr-CA"/>
        </w:rPr>
        <w:t xml:space="preserve"> </w:t>
      </w:r>
    </w:p>
    <w:p w14:paraId="465C748F" w14:textId="6D8CB3C2" w:rsidR="00CA7998" w:rsidRPr="006F2F1B" w:rsidRDefault="00CA7998" w:rsidP="00CA7998">
      <w:pPr>
        <w:spacing w:after="0" w:line="240" w:lineRule="auto"/>
        <w:rPr>
          <w:rFonts w:asciiTheme="majorHAnsi" w:hAnsiTheme="majorHAnsi" w:cstheme="majorHAnsi"/>
          <w:sz w:val="24"/>
          <w:szCs w:val="24"/>
          <w:lang w:val="fr-CA"/>
        </w:rPr>
      </w:pPr>
      <w:r w:rsidRPr="006F2F1B">
        <w:rPr>
          <w:rFonts w:asciiTheme="majorHAnsi" w:hAnsiTheme="majorHAnsi" w:cstheme="majorHAnsi"/>
          <w:sz w:val="24"/>
          <w:szCs w:val="24"/>
          <w:lang w:val="fr-CA"/>
        </w:rPr>
        <w:t xml:space="preserve">Consigner les </w:t>
      </w:r>
      <w:r>
        <w:rPr>
          <w:rFonts w:asciiTheme="majorHAnsi" w:hAnsiTheme="majorHAnsi" w:cstheme="majorHAnsi"/>
          <w:sz w:val="24"/>
          <w:szCs w:val="24"/>
          <w:lang w:val="fr-CA"/>
        </w:rPr>
        <w:t>frais d’exploitation annuels</w:t>
      </w:r>
      <w:r w:rsidRPr="006F2F1B">
        <w:rPr>
          <w:rFonts w:asciiTheme="majorHAnsi" w:hAnsiTheme="majorHAnsi" w:cstheme="majorHAnsi"/>
          <w:sz w:val="24"/>
          <w:szCs w:val="24"/>
          <w:lang w:val="fr-CA"/>
        </w:rPr>
        <w:t xml:space="preserve"> du programme, conformément aux rapports annuels, dans le tableau ci-dessous. Indiquer l’année universitaire réelle dans l’entête des colonnes, p. ex. 2022-2023. Pour les salaires, indiquer seulement le salaire de base, sans les charges des avantages sociaux.</w:t>
      </w:r>
    </w:p>
    <w:p w14:paraId="63F07168" w14:textId="77777777" w:rsidR="00CA7998" w:rsidRPr="006F2F1B" w:rsidRDefault="00CA7998" w:rsidP="00CA7998">
      <w:pPr>
        <w:spacing w:after="0" w:line="240" w:lineRule="auto"/>
        <w:rPr>
          <w:rFonts w:asciiTheme="majorHAnsi" w:hAnsiTheme="majorHAnsi" w:cstheme="majorHAnsi"/>
          <w:sz w:val="24"/>
          <w:szCs w:val="24"/>
          <w:lang w:val="fr-CA"/>
        </w:rPr>
      </w:pPr>
    </w:p>
    <w:p w14:paraId="1A3B8C5C" w14:textId="605FC24C" w:rsidR="00CA7998" w:rsidRPr="006F2F1B" w:rsidRDefault="00CA7998" w:rsidP="00CA7998">
      <w:pPr>
        <w:spacing w:after="0" w:line="240" w:lineRule="auto"/>
        <w:rPr>
          <w:rFonts w:asciiTheme="majorHAnsi" w:hAnsiTheme="majorHAnsi" w:cstheme="majorHAnsi"/>
          <w:sz w:val="24"/>
          <w:szCs w:val="24"/>
          <w:lang w:val="fr-CA"/>
        </w:rPr>
      </w:pPr>
      <w:r w:rsidRPr="006F2F1B">
        <w:rPr>
          <w:rFonts w:asciiTheme="majorHAnsi" w:hAnsiTheme="majorHAnsi" w:cstheme="majorHAnsi"/>
          <w:sz w:val="24"/>
          <w:szCs w:val="24"/>
          <w:lang w:val="fr-CA"/>
        </w:rPr>
        <w:t>« Salaire des étudiants » comprend tous les salaires des étudiants rémunérés par le programme, y compris les assistants à l</w:t>
      </w:r>
      <w:r w:rsidR="000D08B0">
        <w:rPr>
          <w:rFonts w:asciiTheme="majorHAnsi" w:hAnsiTheme="majorHAnsi" w:cstheme="majorHAnsi"/>
          <w:sz w:val="24"/>
          <w:szCs w:val="24"/>
          <w:lang w:val="fr-CA"/>
        </w:rPr>
        <w:t xml:space="preserve">’enseignement et à la recherche, </w:t>
      </w:r>
      <w:r w:rsidRPr="006F2F1B">
        <w:rPr>
          <w:rFonts w:asciiTheme="majorHAnsi" w:hAnsiTheme="majorHAnsi" w:cstheme="majorHAnsi"/>
          <w:sz w:val="24"/>
          <w:szCs w:val="24"/>
          <w:lang w:val="fr-CA"/>
        </w:rPr>
        <w:t>ainsi que les postes à temps partiel.</w:t>
      </w:r>
    </w:p>
    <w:p w14:paraId="79845646" w14:textId="77777777" w:rsidR="00CA7998" w:rsidRPr="006F2F1B" w:rsidRDefault="00CA7998" w:rsidP="00CA7998">
      <w:pPr>
        <w:spacing w:after="0" w:line="240" w:lineRule="auto"/>
        <w:rPr>
          <w:rFonts w:asciiTheme="majorHAnsi" w:hAnsiTheme="majorHAnsi" w:cstheme="majorHAnsi"/>
          <w:sz w:val="24"/>
          <w:szCs w:val="24"/>
          <w:lang w:val="fr-CA"/>
        </w:rPr>
      </w:pPr>
    </w:p>
    <w:p w14:paraId="64EEA5C0" w14:textId="77777777" w:rsidR="00CA7998" w:rsidRPr="006F2F1B" w:rsidRDefault="00CA7998" w:rsidP="00CA7998">
      <w:pPr>
        <w:spacing w:after="0" w:line="240" w:lineRule="auto"/>
        <w:rPr>
          <w:rFonts w:asciiTheme="majorHAnsi" w:hAnsiTheme="majorHAnsi" w:cstheme="majorHAnsi"/>
          <w:sz w:val="24"/>
          <w:szCs w:val="24"/>
          <w:lang w:val="fr-CA"/>
        </w:rPr>
      </w:pPr>
      <w:r w:rsidRPr="006F2F1B">
        <w:rPr>
          <w:rFonts w:asciiTheme="majorHAnsi" w:hAnsiTheme="majorHAnsi" w:cstheme="majorHAnsi"/>
          <w:sz w:val="24"/>
          <w:szCs w:val="24"/>
          <w:lang w:val="fr-CA"/>
        </w:rPr>
        <w:t>« Aide financière aux professeurs » comprend notamment les déplacements, le matériel, les frais d’inscription à des conférences, des ateliers, etc. pour soutenir leurs travaux et leur perfectionnement.</w:t>
      </w:r>
    </w:p>
    <w:p w14:paraId="3259AD5D" w14:textId="77777777" w:rsidR="00CA7998" w:rsidRPr="006F2F1B" w:rsidRDefault="00CA7998" w:rsidP="00CA7998">
      <w:pPr>
        <w:spacing w:after="0" w:line="240" w:lineRule="auto"/>
        <w:rPr>
          <w:rFonts w:asciiTheme="majorHAnsi" w:hAnsiTheme="majorHAnsi" w:cstheme="majorHAnsi"/>
          <w:sz w:val="24"/>
          <w:szCs w:val="24"/>
          <w:lang w:val="fr-CA"/>
        </w:rPr>
      </w:pPr>
    </w:p>
    <w:p w14:paraId="355C90DE" w14:textId="77777777" w:rsidR="00CA7998" w:rsidRPr="006F2F1B" w:rsidRDefault="00CA7998" w:rsidP="00CA7998">
      <w:pPr>
        <w:spacing w:after="0" w:line="240" w:lineRule="auto"/>
        <w:rPr>
          <w:rFonts w:asciiTheme="majorHAnsi" w:hAnsiTheme="majorHAnsi" w:cstheme="majorHAnsi"/>
          <w:sz w:val="24"/>
          <w:szCs w:val="24"/>
          <w:lang w:val="fr-CA"/>
        </w:rPr>
      </w:pPr>
      <w:r w:rsidRPr="006F2F1B">
        <w:rPr>
          <w:rFonts w:asciiTheme="majorHAnsi" w:hAnsiTheme="majorHAnsi" w:cstheme="majorHAnsi"/>
          <w:sz w:val="24"/>
          <w:szCs w:val="24"/>
          <w:lang w:val="fr-CA"/>
        </w:rPr>
        <w:t>« Aide financière aux étudiants » comprend notamment les déplacements, les activités de terrain, l’impression, le matériel, les frais d’inscription à des conférences, des concours, des ateliers, etc. pour soutenir la formation et le perfectionnement professionnel. Les biens durables du programme, comme les traceurs ou les imprimantes 3D, seront consignés dans Matériel.</w:t>
      </w:r>
    </w:p>
    <w:p w14:paraId="3B2E6473" w14:textId="77777777" w:rsidR="00CA7998" w:rsidRPr="006F2F1B" w:rsidRDefault="00CA7998" w:rsidP="00CA7998">
      <w:pPr>
        <w:spacing w:after="0" w:line="240" w:lineRule="auto"/>
        <w:rPr>
          <w:rFonts w:asciiTheme="majorHAnsi" w:hAnsiTheme="majorHAnsi" w:cstheme="majorHAnsi"/>
          <w:sz w:val="24"/>
          <w:szCs w:val="24"/>
          <w:lang w:val="fr-CA"/>
        </w:rPr>
      </w:pPr>
    </w:p>
    <w:p w14:paraId="7DD05469" w14:textId="77777777" w:rsidR="00CA7998" w:rsidRPr="006F2F1B" w:rsidRDefault="00CA7998" w:rsidP="00CA7998">
      <w:pPr>
        <w:spacing w:after="0" w:line="240" w:lineRule="auto"/>
        <w:rPr>
          <w:rFonts w:asciiTheme="majorHAnsi" w:hAnsiTheme="majorHAnsi" w:cstheme="majorHAnsi"/>
          <w:sz w:val="24"/>
          <w:szCs w:val="24"/>
          <w:lang w:val="fr-CA"/>
        </w:rPr>
      </w:pPr>
      <w:r w:rsidRPr="006F2F1B">
        <w:rPr>
          <w:rFonts w:asciiTheme="majorHAnsi" w:hAnsiTheme="majorHAnsi" w:cstheme="majorHAnsi"/>
          <w:sz w:val="24"/>
          <w:szCs w:val="24"/>
          <w:lang w:val="fr-CA"/>
        </w:rPr>
        <w:t>« Conférenciers et critiques invités » comprend notamment les honoraires, les frais de déplacement, les repas et les autres dépenses associées à ces rencontres.</w:t>
      </w:r>
    </w:p>
    <w:p w14:paraId="3C4328AC" w14:textId="77777777" w:rsidR="00CA7998" w:rsidRPr="006F2F1B" w:rsidRDefault="00CA7998" w:rsidP="00CA7998">
      <w:pPr>
        <w:spacing w:after="0" w:line="240" w:lineRule="auto"/>
        <w:rPr>
          <w:rFonts w:asciiTheme="majorHAnsi" w:hAnsiTheme="majorHAnsi" w:cstheme="majorHAnsi"/>
          <w:sz w:val="24"/>
          <w:szCs w:val="24"/>
          <w:lang w:val="fr-CA"/>
        </w:rPr>
      </w:pPr>
    </w:p>
    <w:p w14:paraId="777C10F1" w14:textId="77777777" w:rsidR="00CA7998" w:rsidRPr="006F2F1B" w:rsidRDefault="00CA7998" w:rsidP="00CA7998">
      <w:pPr>
        <w:spacing w:after="0" w:line="240" w:lineRule="auto"/>
        <w:rPr>
          <w:rFonts w:asciiTheme="majorHAnsi" w:hAnsiTheme="majorHAnsi" w:cstheme="majorHAnsi"/>
          <w:sz w:val="24"/>
          <w:szCs w:val="24"/>
          <w:lang w:val="fr-CA"/>
        </w:rPr>
      </w:pPr>
      <w:r w:rsidRPr="006F2F1B">
        <w:rPr>
          <w:rFonts w:asciiTheme="majorHAnsi" w:hAnsiTheme="majorHAnsi" w:cstheme="majorHAnsi"/>
          <w:sz w:val="24"/>
          <w:szCs w:val="24"/>
          <w:lang w:val="fr-CA"/>
        </w:rPr>
        <w:t>« Matériel » comprend le coût de remplacement des ordinateurs ainsi que les dépenses liées au matériel des ateliers comme les traceurs, les imprimantes 3D, les coupe-laser, etc.</w:t>
      </w:r>
    </w:p>
    <w:p w14:paraId="6DA2F22C" w14:textId="77777777" w:rsidR="00CA7998" w:rsidRPr="006F2F1B" w:rsidRDefault="00CA7998" w:rsidP="00CA7998">
      <w:pPr>
        <w:spacing w:after="0" w:line="240" w:lineRule="auto"/>
        <w:rPr>
          <w:rFonts w:asciiTheme="majorHAnsi" w:hAnsiTheme="majorHAnsi" w:cstheme="majorHAnsi"/>
          <w:sz w:val="24"/>
          <w:szCs w:val="24"/>
          <w:lang w:val="fr-CA"/>
        </w:rPr>
      </w:pPr>
    </w:p>
    <w:p w14:paraId="79083021" w14:textId="1F316F4F" w:rsidR="009D3594" w:rsidRPr="00CA7998" w:rsidRDefault="00CA7998" w:rsidP="00CA7998">
      <w:pPr>
        <w:spacing w:after="0" w:line="240" w:lineRule="auto"/>
        <w:rPr>
          <w:rFonts w:asciiTheme="majorHAnsi" w:hAnsiTheme="majorHAnsi" w:cstheme="majorHAnsi"/>
          <w:sz w:val="24"/>
          <w:szCs w:val="24"/>
          <w:lang w:val="fr-CA"/>
        </w:rPr>
      </w:pPr>
      <w:r w:rsidRPr="00CA7998">
        <w:rPr>
          <w:rFonts w:asciiTheme="majorHAnsi" w:hAnsiTheme="majorHAnsi" w:cstheme="majorHAnsi"/>
          <w:sz w:val="24"/>
          <w:szCs w:val="24"/>
          <w:lang w:val="fr-CA"/>
        </w:rPr>
        <w:t>« Autres dépenses » comprend le mobilier, l’impression, le courrier, la publicité, le recrutement, les événements spéciaux et les autres dépenses non incluses dans les catégories précédentes</w:t>
      </w:r>
      <w:r w:rsidR="00A614DB" w:rsidRPr="00CA7998">
        <w:rPr>
          <w:rFonts w:asciiTheme="majorHAnsi" w:hAnsiTheme="majorHAnsi" w:cstheme="majorHAnsi"/>
          <w:sz w:val="24"/>
          <w:szCs w:val="24"/>
          <w:lang w:val="fr-CA"/>
        </w:rPr>
        <w:t>.</w:t>
      </w:r>
    </w:p>
    <w:p w14:paraId="79083022" w14:textId="77777777" w:rsidR="009D3594" w:rsidRPr="002A04C4" w:rsidRDefault="009D3594">
      <w:pPr>
        <w:spacing w:after="0" w:line="240" w:lineRule="auto"/>
        <w:rPr>
          <w:rFonts w:asciiTheme="majorHAnsi" w:hAnsiTheme="majorHAnsi" w:cstheme="majorHAnsi"/>
          <w:sz w:val="24"/>
          <w:szCs w:val="24"/>
          <w:lang w:val="fr-CA"/>
        </w:rPr>
      </w:pPr>
    </w:p>
    <w:tbl>
      <w:tblPr>
        <w:tblStyle w:val="a1"/>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7"/>
        <w:gridCol w:w="1080"/>
        <w:gridCol w:w="1080"/>
        <w:gridCol w:w="1080"/>
        <w:gridCol w:w="1080"/>
        <w:gridCol w:w="1080"/>
        <w:gridCol w:w="1080"/>
      </w:tblGrid>
      <w:tr w:rsidR="00655C12" w:rsidRPr="002131C3" w14:paraId="79083030" w14:textId="77777777" w:rsidTr="00754C8D">
        <w:trPr>
          <w:trHeight w:val="458"/>
        </w:trPr>
        <w:tc>
          <w:tcPr>
            <w:tcW w:w="3487" w:type="dxa"/>
            <w:tcBorders>
              <w:bottom w:val="single" w:sz="4" w:space="0" w:color="000000"/>
            </w:tcBorders>
            <w:shd w:val="clear" w:color="auto" w:fill="D0CECE"/>
            <w:vAlign w:val="center"/>
          </w:tcPr>
          <w:p w14:paraId="79083023" w14:textId="77777777" w:rsidR="00655C12" w:rsidRPr="002A04C4" w:rsidRDefault="00655C12">
            <w:pPr>
              <w:pBdr>
                <w:top w:val="nil"/>
                <w:left w:val="nil"/>
                <w:bottom w:val="nil"/>
                <w:right w:val="nil"/>
                <w:between w:val="nil"/>
              </w:pBdr>
              <w:spacing w:after="0" w:line="240" w:lineRule="auto"/>
              <w:jc w:val="center"/>
              <w:rPr>
                <w:rFonts w:asciiTheme="majorHAnsi" w:hAnsiTheme="majorHAnsi" w:cstheme="majorHAnsi"/>
                <w:color w:val="000000"/>
                <w:sz w:val="24"/>
                <w:szCs w:val="24"/>
                <w:lang w:val="fr-CA"/>
              </w:rPr>
            </w:pPr>
          </w:p>
        </w:tc>
        <w:tc>
          <w:tcPr>
            <w:tcW w:w="1080" w:type="dxa"/>
            <w:tcBorders>
              <w:bottom w:val="single" w:sz="4" w:space="0" w:color="000000"/>
            </w:tcBorders>
            <w:shd w:val="clear" w:color="auto" w:fill="DBE5F1" w:themeFill="accent1" w:themeFillTint="33"/>
            <w:vAlign w:val="center"/>
          </w:tcPr>
          <w:p w14:paraId="728DBEDB" w14:textId="77777777" w:rsidR="00655C12" w:rsidRPr="006F2F1B" w:rsidRDefault="00655C12"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sidRPr="006F2F1B">
              <w:rPr>
                <w:rFonts w:asciiTheme="majorHAnsi" w:hAnsiTheme="majorHAnsi" w:cstheme="majorHAnsi"/>
                <w:sz w:val="18"/>
                <w:szCs w:val="18"/>
                <w:lang w:val="fr-CA"/>
              </w:rPr>
              <w:t>Année en cours</w:t>
            </w:r>
          </w:p>
          <w:p w14:paraId="79083025" w14:textId="42DFDBF5" w:rsidR="00655C12" w:rsidRPr="002A04C4" w:rsidRDefault="00655C12">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80" w:type="dxa"/>
            <w:tcBorders>
              <w:bottom w:val="single" w:sz="4" w:space="0" w:color="000000"/>
            </w:tcBorders>
            <w:shd w:val="clear" w:color="auto" w:fill="DBE5F1" w:themeFill="accent1" w:themeFillTint="33"/>
            <w:vAlign w:val="center"/>
          </w:tcPr>
          <w:p w14:paraId="02C6F5BB" w14:textId="77777777" w:rsidR="00655C12" w:rsidRPr="006F2F1B" w:rsidRDefault="00655C12"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sidRPr="006F2F1B">
              <w:rPr>
                <w:rFonts w:asciiTheme="majorHAnsi" w:hAnsiTheme="majorHAnsi" w:cstheme="majorHAnsi"/>
                <w:sz w:val="18"/>
                <w:szCs w:val="18"/>
                <w:lang w:val="fr-CA"/>
              </w:rPr>
              <w:t>Dernière année</w:t>
            </w:r>
          </w:p>
          <w:p w14:paraId="79083027" w14:textId="25CDBFA8" w:rsidR="00655C12" w:rsidRPr="002A04C4" w:rsidRDefault="00655C12">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80" w:type="dxa"/>
            <w:tcBorders>
              <w:bottom w:val="single" w:sz="4" w:space="0" w:color="000000"/>
            </w:tcBorders>
            <w:shd w:val="clear" w:color="auto" w:fill="DBE5F1" w:themeFill="accent1" w:themeFillTint="33"/>
            <w:vAlign w:val="center"/>
          </w:tcPr>
          <w:p w14:paraId="2F9379AA" w14:textId="350F5945" w:rsidR="00655C12" w:rsidRPr="006F2F1B" w:rsidRDefault="00655C12"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w:t>
            </w:r>
            <w:r w:rsidRPr="006F2F1B">
              <w:rPr>
                <w:rFonts w:asciiTheme="majorHAnsi" w:hAnsiTheme="majorHAnsi" w:cstheme="majorHAnsi"/>
                <w:sz w:val="18"/>
                <w:szCs w:val="18"/>
                <w:lang w:val="fr-CA"/>
              </w:rPr>
              <w:t xml:space="preserve">2 ans </w:t>
            </w:r>
          </w:p>
          <w:p w14:paraId="79083029" w14:textId="47AF4E24" w:rsidR="00655C12" w:rsidRPr="002A04C4" w:rsidRDefault="00655C12">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80" w:type="dxa"/>
            <w:tcBorders>
              <w:bottom w:val="single" w:sz="4" w:space="0" w:color="000000"/>
            </w:tcBorders>
            <w:shd w:val="clear" w:color="auto" w:fill="DBE5F1" w:themeFill="accent1" w:themeFillTint="33"/>
            <w:vAlign w:val="center"/>
          </w:tcPr>
          <w:p w14:paraId="0E8F1DEA" w14:textId="6C9FE457" w:rsidR="00655C12" w:rsidRPr="006F2F1B" w:rsidRDefault="00655C12"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w:t>
            </w:r>
            <w:r w:rsidRPr="006F2F1B">
              <w:rPr>
                <w:rFonts w:asciiTheme="majorHAnsi" w:hAnsiTheme="majorHAnsi" w:cstheme="majorHAnsi"/>
                <w:sz w:val="18"/>
                <w:szCs w:val="18"/>
                <w:lang w:val="fr-CA"/>
              </w:rPr>
              <w:t xml:space="preserve">3 ans </w:t>
            </w:r>
          </w:p>
          <w:p w14:paraId="7908302B" w14:textId="237B5D98" w:rsidR="00655C12" w:rsidRPr="002A04C4" w:rsidRDefault="00655C12">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80" w:type="dxa"/>
            <w:tcBorders>
              <w:bottom w:val="single" w:sz="4" w:space="0" w:color="000000"/>
            </w:tcBorders>
            <w:shd w:val="clear" w:color="auto" w:fill="DBE5F1" w:themeFill="accent1" w:themeFillTint="33"/>
            <w:vAlign w:val="center"/>
          </w:tcPr>
          <w:p w14:paraId="127FDDBB" w14:textId="10AA07DE" w:rsidR="00655C12" w:rsidRPr="006F2F1B" w:rsidRDefault="00655C12"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w:t>
            </w:r>
            <w:r w:rsidRPr="006F2F1B">
              <w:rPr>
                <w:rFonts w:asciiTheme="majorHAnsi" w:hAnsiTheme="majorHAnsi" w:cstheme="majorHAnsi"/>
                <w:sz w:val="18"/>
                <w:szCs w:val="18"/>
                <w:lang w:val="fr-CA"/>
              </w:rPr>
              <w:t xml:space="preserve">4 ans </w:t>
            </w:r>
          </w:p>
          <w:p w14:paraId="7908302D" w14:textId="4E69FA9E" w:rsidR="00655C12" w:rsidRPr="002A04C4" w:rsidRDefault="00655C12">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80" w:type="dxa"/>
            <w:tcBorders>
              <w:bottom w:val="single" w:sz="4" w:space="0" w:color="000000"/>
            </w:tcBorders>
            <w:shd w:val="clear" w:color="auto" w:fill="DBE5F1" w:themeFill="accent1" w:themeFillTint="33"/>
            <w:vAlign w:val="center"/>
          </w:tcPr>
          <w:p w14:paraId="3793F1B0" w14:textId="6C142EF0" w:rsidR="00655C12" w:rsidRPr="006F2F1B" w:rsidRDefault="00655C12"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w:t>
            </w:r>
            <w:r w:rsidRPr="006F2F1B">
              <w:rPr>
                <w:rFonts w:asciiTheme="majorHAnsi" w:hAnsiTheme="majorHAnsi" w:cstheme="majorHAnsi"/>
                <w:sz w:val="18"/>
                <w:szCs w:val="18"/>
                <w:lang w:val="fr-CA"/>
              </w:rPr>
              <w:t xml:space="preserve">5 ans </w:t>
            </w:r>
          </w:p>
          <w:p w14:paraId="7908302F" w14:textId="41ABBA90" w:rsidR="00655C12" w:rsidRPr="002A04C4" w:rsidRDefault="00655C12">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r>
      <w:tr w:rsidR="00655C12" w:rsidRPr="002A04C4" w14:paraId="7908303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D9D9D9"/>
          </w:tcPr>
          <w:p w14:paraId="79083031" w14:textId="30FC3ED9"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b/>
                <w:sz w:val="18"/>
                <w:szCs w:val="18"/>
                <w:lang w:val="fr-CA"/>
              </w:rPr>
              <w:t>PERSONNEL</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2"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3"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4"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5"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6"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7"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655C12" w:rsidRPr="002A04C4" w14:paraId="7908304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39" w14:textId="27E711FA"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Salaire des professeurs permanents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A"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B"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C"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D"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E"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F"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655C12" w:rsidRPr="002131C3" w14:paraId="7908304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41" w14:textId="0E40F9D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Salaire des professeurs non permanents – temps plein</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2"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3"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4"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5"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6"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7"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655C12" w:rsidRPr="002131C3" w14:paraId="7908305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49" w14:textId="13D33574"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Salaire des professeurs non permanents – temps partiel</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A"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B"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C"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D"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E"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F"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655C12" w:rsidRPr="002131C3" w14:paraId="7908305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51" w14:textId="76147DD8"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Salaire des étudiants de cycle supérieur</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2"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3"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4"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5"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6"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7"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655C12" w:rsidRPr="002131C3" w14:paraId="7908306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59" w14:textId="4DD87B8B"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Salaire des étudiants de 1</w:t>
            </w:r>
            <w:r w:rsidRPr="006F2F1B">
              <w:rPr>
                <w:rFonts w:asciiTheme="majorHAnsi" w:hAnsiTheme="majorHAnsi" w:cstheme="majorHAnsi"/>
                <w:sz w:val="18"/>
                <w:szCs w:val="18"/>
                <w:vertAlign w:val="superscript"/>
                <w:lang w:val="fr-CA"/>
              </w:rPr>
              <w:t>er</w:t>
            </w:r>
            <w:r w:rsidRPr="006F2F1B">
              <w:rPr>
                <w:rFonts w:asciiTheme="majorHAnsi" w:hAnsiTheme="majorHAnsi" w:cstheme="majorHAnsi"/>
                <w:sz w:val="18"/>
                <w:szCs w:val="18"/>
                <w:lang w:val="fr-CA"/>
              </w:rPr>
              <w:t xml:space="preserve"> cycle</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A"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B"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C"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D"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E"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F"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655C12" w:rsidRPr="002131C3" w14:paraId="7908306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61" w14:textId="2F0B05BB"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Autres salaires ou traitements du personnel</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2"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3"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4"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5"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6"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7"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655C12" w:rsidRPr="002A04C4" w14:paraId="79083070"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F2F2F2"/>
          </w:tcPr>
          <w:p w14:paraId="79083069" w14:textId="56E2D432" w:rsidR="00655C12" w:rsidRPr="002A04C4" w:rsidRDefault="00655C12">
            <w:pPr>
              <w:pBdr>
                <w:top w:val="nil"/>
                <w:left w:val="nil"/>
                <w:bottom w:val="nil"/>
                <w:right w:val="nil"/>
                <w:between w:val="nil"/>
              </w:pBdr>
              <w:spacing w:after="0" w:line="240" w:lineRule="auto"/>
              <w:rPr>
                <w:rFonts w:asciiTheme="majorHAnsi" w:hAnsiTheme="majorHAnsi" w:cstheme="majorHAnsi"/>
                <w:b/>
                <w:color w:val="000000"/>
                <w:sz w:val="24"/>
                <w:szCs w:val="24"/>
                <w:lang w:val="fr-CA"/>
              </w:rPr>
            </w:pPr>
            <w:r w:rsidRPr="006F2F1B">
              <w:rPr>
                <w:rFonts w:asciiTheme="majorHAnsi" w:hAnsiTheme="majorHAnsi" w:cstheme="majorHAnsi"/>
                <w:sz w:val="18"/>
                <w:szCs w:val="18"/>
                <w:lang w:val="fr-CA"/>
              </w:rPr>
              <w:t xml:space="preserve">PERSONNEL TOTAL </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A"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B"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C"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D"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E"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F" w14:textId="77777777" w:rsidR="00655C12" w:rsidRPr="002A04C4" w:rsidRDefault="00655C12">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A04C4" w14:paraId="7908307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D9D9D9"/>
          </w:tcPr>
          <w:p w14:paraId="79083071" w14:textId="2C2C115C"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b/>
                <w:sz w:val="18"/>
                <w:szCs w:val="18"/>
                <w:lang w:val="fr-CA"/>
              </w:rPr>
              <w:t>AIDE FINANCIÈRE</w:t>
            </w:r>
            <w:r w:rsidR="000D08B0">
              <w:rPr>
                <w:rFonts w:asciiTheme="majorHAnsi" w:hAnsiTheme="majorHAnsi" w:cstheme="majorHAnsi"/>
                <w:b/>
                <w:sz w:val="18"/>
                <w:szCs w:val="18"/>
                <w:lang w:val="fr-CA"/>
              </w:rPr>
              <w:t xml:space="preserve"> AU PROGRAMME</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2"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3"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4"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5"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6"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7"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A04C4" w14:paraId="7908308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79" w14:textId="21EC1268"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Aide financière aux professeurs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A"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B"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C"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D"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E"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F"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131C3" w14:paraId="7908308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81" w14:textId="02F98415"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Aide financière aux étudiants</w:t>
            </w:r>
            <w:r w:rsidRPr="006F2F1B">
              <w:rPr>
                <w:rFonts w:asciiTheme="majorHAnsi" w:hAnsiTheme="majorHAnsi" w:cstheme="majorHAnsi"/>
                <w:i/>
                <w:color w:val="548DD4" w:themeColor="text2" w:themeTint="99"/>
                <w:sz w:val="24"/>
                <w:szCs w:val="24"/>
                <w:lang w:val="fr-CA"/>
              </w:rPr>
              <w:t xml:space="preserve"> </w:t>
            </w:r>
            <w:r w:rsidRPr="006F2F1B">
              <w:rPr>
                <w:rFonts w:asciiTheme="majorHAnsi" w:hAnsiTheme="majorHAnsi" w:cstheme="majorHAnsi"/>
                <w:sz w:val="18"/>
                <w:szCs w:val="18"/>
                <w:lang w:val="fr-CA"/>
              </w:rPr>
              <w:t>– cycle supérieur</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2"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3"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4"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5"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6"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7"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131C3" w14:paraId="7908309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89" w14:textId="4FF8726B"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Aide financière aux étudiants</w:t>
            </w:r>
            <w:r w:rsidRPr="006F2F1B">
              <w:rPr>
                <w:rFonts w:asciiTheme="majorHAnsi" w:hAnsiTheme="majorHAnsi" w:cstheme="majorHAnsi"/>
                <w:i/>
                <w:color w:val="548DD4" w:themeColor="text2" w:themeTint="99"/>
                <w:sz w:val="24"/>
                <w:szCs w:val="24"/>
                <w:lang w:val="fr-CA"/>
              </w:rPr>
              <w:t xml:space="preserve"> </w:t>
            </w:r>
            <w:r w:rsidRPr="006F2F1B">
              <w:rPr>
                <w:rFonts w:asciiTheme="majorHAnsi" w:hAnsiTheme="majorHAnsi" w:cstheme="majorHAnsi"/>
                <w:sz w:val="18"/>
                <w:szCs w:val="18"/>
                <w:lang w:val="fr-CA"/>
              </w:rPr>
              <w:t>– 1</w:t>
            </w:r>
            <w:r w:rsidRPr="006F2F1B">
              <w:rPr>
                <w:rFonts w:asciiTheme="majorHAnsi" w:hAnsiTheme="majorHAnsi" w:cstheme="majorHAnsi"/>
                <w:sz w:val="18"/>
                <w:szCs w:val="18"/>
                <w:vertAlign w:val="superscript"/>
                <w:lang w:val="fr-CA"/>
              </w:rPr>
              <w:t>er</w:t>
            </w:r>
            <w:r w:rsidRPr="006F2F1B">
              <w:rPr>
                <w:rFonts w:asciiTheme="majorHAnsi" w:hAnsiTheme="majorHAnsi" w:cstheme="majorHAnsi"/>
                <w:sz w:val="18"/>
                <w:szCs w:val="18"/>
                <w:lang w:val="fr-CA"/>
              </w:rPr>
              <w:t xml:space="preserve"> cycle</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A"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B"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C"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D"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E"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F"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A04C4" w14:paraId="7908309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91" w14:textId="013A21A2"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Bourses d’études – cycle supérieur</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2"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3"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4"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5"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6"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7"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A04C4" w14:paraId="790830A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99" w14:textId="71AB6575"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Bourses d’études – 1</w:t>
            </w:r>
            <w:r w:rsidRPr="006F2F1B">
              <w:rPr>
                <w:rFonts w:asciiTheme="majorHAnsi" w:hAnsiTheme="majorHAnsi" w:cstheme="majorHAnsi"/>
                <w:sz w:val="18"/>
                <w:szCs w:val="18"/>
                <w:vertAlign w:val="superscript"/>
                <w:lang w:val="fr-CA"/>
              </w:rPr>
              <w:t>er</w:t>
            </w:r>
            <w:r w:rsidRPr="006F2F1B">
              <w:rPr>
                <w:rFonts w:asciiTheme="majorHAnsi" w:hAnsiTheme="majorHAnsi" w:cstheme="majorHAnsi"/>
                <w:sz w:val="18"/>
                <w:szCs w:val="18"/>
                <w:lang w:val="fr-CA"/>
              </w:rPr>
              <w:t xml:space="preserve"> cycle</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A"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B"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C"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D"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E"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F"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131C3" w14:paraId="790830A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A1" w14:textId="1B12301A" w:rsidR="00464776" w:rsidRPr="002A04C4" w:rsidRDefault="00464776" w:rsidP="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Pr>
                <w:rFonts w:asciiTheme="majorHAnsi" w:hAnsiTheme="majorHAnsi" w:cstheme="majorHAnsi"/>
                <w:sz w:val="18"/>
                <w:szCs w:val="18"/>
                <w:lang w:val="fr-CA"/>
              </w:rPr>
              <w:t>Autre a</w:t>
            </w:r>
            <w:r w:rsidRPr="006F2F1B">
              <w:rPr>
                <w:rFonts w:asciiTheme="majorHAnsi" w:hAnsiTheme="majorHAnsi" w:cstheme="majorHAnsi"/>
                <w:sz w:val="18"/>
                <w:szCs w:val="18"/>
                <w:lang w:val="fr-CA"/>
              </w:rPr>
              <w:t>ide financière – cycle supérieur</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2"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3"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4"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5"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6"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7"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131C3" w14:paraId="790830B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A9" w14:textId="2BD92D77" w:rsidR="00464776" w:rsidRPr="002A04C4" w:rsidRDefault="00464776" w:rsidP="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Pr>
                <w:rFonts w:asciiTheme="majorHAnsi" w:hAnsiTheme="majorHAnsi" w:cstheme="majorHAnsi"/>
                <w:sz w:val="18"/>
                <w:szCs w:val="18"/>
                <w:lang w:val="fr-CA"/>
              </w:rPr>
              <w:lastRenderedPageBreak/>
              <w:t>Autre a</w:t>
            </w:r>
            <w:r w:rsidRPr="006F2F1B">
              <w:rPr>
                <w:rFonts w:asciiTheme="majorHAnsi" w:hAnsiTheme="majorHAnsi" w:cstheme="majorHAnsi"/>
                <w:sz w:val="18"/>
                <w:szCs w:val="18"/>
                <w:lang w:val="fr-CA"/>
              </w:rPr>
              <w:t>ide financière – 1</w:t>
            </w:r>
            <w:r w:rsidRPr="006F2F1B">
              <w:rPr>
                <w:rFonts w:asciiTheme="majorHAnsi" w:hAnsiTheme="majorHAnsi" w:cstheme="majorHAnsi"/>
                <w:sz w:val="18"/>
                <w:szCs w:val="18"/>
                <w:vertAlign w:val="superscript"/>
                <w:lang w:val="fr-CA"/>
              </w:rPr>
              <w:t>er</w:t>
            </w:r>
            <w:r w:rsidRPr="006F2F1B">
              <w:rPr>
                <w:rFonts w:asciiTheme="majorHAnsi" w:hAnsiTheme="majorHAnsi" w:cstheme="majorHAnsi"/>
                <w:sz w:val="18"/>
                <w:szCs w:val="18"/>
                <w:lang w:val="fr-CA"/>
              </w:rPr>
              <w:t xml:space="preserve"> cycle</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A"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B"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C"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D"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E"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F"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A04C4" w14:paraId="790830B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B1" w14:textId="1F070381" w:rsidR="00464776" w:rsidRPr="002A04C4" w:rsidRDefault="00464776">
            <w:pPr>
              <w:pBdr>
                <w:top w:val="nil"/>
                <w:left w:val="nil"/>
                <w:bottom w:val="nil"/>
                <w:right w:val="nil"/>
                <w:between w:val="nil"/>
              </w:pBdr>
              <w:spacing w:after="0" w:line="240" w:lineRule="auto"/>
              <w:rPr>
                <w:rFonts w:asciiTheme="majorHAnsi" w:hAnsiTheme="majorHAnsi" w:cstheme="majorHAnsi"/>
                <w:strike/>
                <w:color w:val="538135"/>
                <w:sz w:val="24"/>
                <w:szCs w:val="24"/>
                <w:lang w:val="fr-CA"/>
              </w:rPr>
            </w:pPr>
            <w:r w:rsidRPr="006F2F1B">
              <w:rPr>
                <w:rFonts w:asciiTheme="majorHAnsi" w:hAnsiTheme="majorHAnsi" w:cstheme="majorHAnsi"/>
                <w:sz w:val="18"/>
                <w:szCs w:val="18"/>
                <w:lang w:val="fr-CA"/>
              </w:rPr>
              <w:t>Conférenciers et critiques invités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2"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3"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4"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5"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6"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7"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A04C4" w14:paraId="790830C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B9" w14:textId="7DEFDAE9"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Matériel</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A"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B"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C"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D"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E"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F"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A04C4" w14:paraId="790830C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C1" w14:textId="34B4F5A6"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Autres dépenses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2"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3"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4"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5"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6"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7"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464776" w:rsidRPr="002131C3" w14:paraId="790830D0"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F2F2F2"/>
          </w:tcPr>
          <w:p w14:paraId="790830C9" w14:textId="31A2B297" w:rsidR="00464776" w:rsidRPr="000D08B0" w:rsidRDefault="00464776">
            <w:pPr>
              <w:pBdr>
                <w:top w:val="nil"/>
                <w:left w:val="nil"/>
                <w:bottom w:val="nil"/>
                <w:right w:val="nil"/>
                <w:between w:val="nil"/>
              </w:pBdr>
              <w:spacing w:after="0" w:line="240" w:lineRule="auto"/>
              <w:rPr>
                <w:rFonts w:asciiTheme="majorHAnsi" w:hAnsiTheme="majorHAnsi" w:cstheme="majorHAnsi"/>
                <w:b/>
                <w:color w:val="000000"/>
                <w:sz w:val="24"/>
                <w:szCs w:val="24"/>
                <w:lang w:val="fr-CA"/>
              </w:rPr>
            </w:pPr>
            <w:r w:rsidRPr="000D08B0">
              <w:rPr>
                <w:rFonts w:asciiTheme="majorHAnsi" w:hAnsiTheme="majorHAnsi" w:cstheme="majorHAnsi"/>
                <w:b/>
                <w:sz w:val="18"/>
                <w:szCs w:val="18"/>
                <w:lang w:val="fr-CA"/>
              </w:rPr>
              <w:t xml:space="preserve">Aide financière </w:t>
            </w:r>
            <w:r w:rsidR="000D08B0" w:rsidRPr="000D08B0">
              <w:rPr>
                <w:rFonts w:asciiTheme="majorHAnsi" w:hAnsiTheme="majorHAnsi" w:cstheme="majorHAnsi"/>
                <w:b/>
                <w:sz w:val="18"/>
                <w:szCs w:val="18"/>
                <w:lang w:val="fr-CA"/>
              </w:rPr>
              <w:t xml:space="preserve">au programme </w:t>
            </w:r>
            <w:r w:rsidRPr="000D08B0">
              <w:rPr>
                <w:rFonts w:asciiTheme="majorHAnsi" w:hAnsiTheme="majorHAnsi" w:cstheme="majorHAnsi"/>
                <w:b/>
                <w:sz w:val="18"/>
                <w:szCs w:val="18"/>
                <w:lang w:val="fr-CA"/>
              </w:rPr>
              <w:t xml:space="preserve">totale </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A"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B"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C"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D"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E"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F" w14:textId="77777777" w:rsidR="00464776" w:rsidRPr="002A04C4" w:rsidRDefault="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9D3594" w:rsidRPr="002A04C4" w14:paraId="790830D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E7E6E6"/>
          </w:tcPr>
          <w:p w14:paraId="790830D1" w14:textId="6D235328" w:rsidR="009D3594" w:rsidRPr="002A04C4" w:rsidRDefault="00464776" w:rsidP="00464776">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Pr>
                <w:rFonts w:asciiTheme="majorHAnsi" w:hAnsiTheme="majorHAnsi" w:cstheme="majorHAnsi"/>
                <w:color w:val="000000"/>
                <w:sz w:val="24"/>
                <w:szCs w:val="24"/>
                <w:lang w:val="fr-CA"/>
              </w:rPr>
              <w:t xml:space="preserve">BUDGET TOTAL </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2" w14:textId="77777777" w:rsidR="009D3594" w:rsidRPr="002A04C4" w:rsidRDefault="009D3594">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3" w14:textId="77777777" w:rsidR="009D3594" w:rsidRPr="002A04C4" w:rsidRDefault="009D3594">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4" w14:textId="77777777" w:rsidR="009D3594" w:rsidRPr="002A04C4" w:rsidRDefault="009D3594">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5" w14:textId="77777777" w:rsidR="009D3594" w:rsidRPr="002A04C4" w:rsidRDefault="009D3594">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6" w14:textId="77777777" w:rsidR="009D3594" w:rsidRPr="002A04C4" w:rsidRDefault="009D3594">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7" w14:textId="77777777" w:rsidR="009D3594" w:rsidRPr="002A04C4" w:rsidRDefault="009D3594">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bl>
    <w:p w14:paraId="790830D9" w14:textId="77777777" w:rsidR="009D3594" w:rsidRPr="002A04C4" w:rsidRDefault="009D3594">
      <w:pPr>
        <w:spacing w:after="0" w:line="240" w:lineRule="auto"/>
        <w:rPr>
          <w:rFonts w:asciiTheme="majorHAnsi" w:hAnsiTheme="majorHAnsi" w:cstheme="majorHAnsi"/>
          <w:sz w:val="24"/>
          <w:szCs w:val="24"/>
          <w:lang w:val="fr-CA"/>
        </w:rPr>
      </w:pPr>
    </w:p>
    <w:p w14:paraId="790830DA" w14:textId="77777777" w:rsidR="009D3594" w:rsidRPr="002A04C4" w:rsidRDefault="00A614DB">
      <w:pPr>
        <w:tabs>
          <w:tab w:val="left" w:pos="270"/>
          <w:tab w:val="left" w:pos="720"/>
          <w:tab w:val="left" w:pos="990"/>
          <w:tab w:val="left" w:pos="1980"/>
          <w:tab w:val="left" w:pos="2340"/>
        </w:tabs>
        <w:spacing w:after="0" w:line="240" w:lineRule="auto"/>
        <w:rPr>
          <w:rFonts w:asciiTheme="majorHAnsi" w:hAnsiTheme="majorHAnsi" w:cstheme="majorHAnsi"/>
          <w:color w:val="FF0000"/>
          <w:sz w:val="24"/>
          <w:szCs w:val="24"/>
          <w:lang w:val="fr-CA"/>
        </w:rPr>
      </w:pPr>
      <w:r w:rsidRPr="002A04C4">
        <w:rPr>
          <w:rFonts w:asciiTheme="majorHAnsi" w:hAnsiTheme="majorHAnsi" w:cstheme="majorHAnsi"/>
          <w:lang w:val="fr-CA"/>
        </w:rPr>
        <w:br w:type="page"/>
      </w:r>
    </w:p>
    <w:p w14:paraId="12268F00" w14:textId="0937F01C" w:rsidR="00754C8D" w:rsidRPr="002A04C4" w:rsidRDefault="00754C8D" w:rsidP="00AB3B16">
      <w:pPr>
        <w:pStyle w:val="Titre1"/>
        <w:rPr>
          <w:lang w:val="fr-CA"/>
        </w:rPr>
      </w:pPr>
      <w:bookmarkStart w:id="82" w:name="_heading=h.3q5sasy" w:colFirst="0" w:colLast="0"/>
      <w:bookmarkStart w:id="83" w:name="_Toc225930998"/>
      <w:bookmarkEnd w:id="82"/>
      <w:r w:rsidRPr="002A04C4">
        <w:rPr>
          <w:lang w:val="fr-CA"/>
        </w:rPr>
        <w:lastRenderedPageBreak/>
        <w:t>A</w:t>
      </w:r>
      <w:r w:rsidR="00464776">
        <w:rPr>
          <w:lang w:val="fr-CA"/>
        </w:rPr>
        <w:t xml:space="preserve">nnexe </w:t>
      </w:r>
      <w:r w:rsidRPr="002A04C4">
        <w:rPr>
          <w:lang w:val="fr-CA"/>
        </w:rPr>
        <w:t>E</w:t>
      </w:r>
      <w:r w:rsidR="00464776">
        <w:rPr>
          <w:lang w:val="fr-CA"/>
        </w:rPr>
        <w:t xml:space="preserve"> </w:t>
      </w:r>
      <w:r w:rsidRPr="002A04C4">
        <w:rPr>
          <w:lang w:val="fr-CA"/>
        </w:rPr>
        <w:t xml:space="preserve">: </w:t>
      </w:r>
      <w:r w:rsidR="00464776">
        <w:rPr>
          <w:lang w:val="fr-CA"/>
        </w:rPr>
        <w:t>Cours d’architecture de paysage offerts au cours de la dernière année universitaire</w:t>
      </w:r>
      <w:bookmarkEnd w:id="83"/>
      <w:r w:rsidR="00464776">
        <w:rPr>
          <w:lang w:val="fr-CA"/>
        </w:rPr>
        <w:t xml:space="preserve"> </w:t>
      </w:r>
    </w:p>
    <w:p w14:paraId="790830DC" w14:textId="77777777" w:rsidR="009D3594" w:rsidRPr="002A04C4" w:rsidRDefault="009D3594">
      <w:pPr>
        <w:pBdr>
          <w:top w:val="nil"/>
          <w:left w:val="nil"/>
          <w:bottom w:val="nil"/>
          <w:right w:val="nil"/>
          <w:between w:val="nil"/>
        </w:pBdr>
        <w:spacing w:after="0" w:line="240" w:lineRule="auto"/>
        <w:jc w:val="both"/>
        <w:rPr>
          <w:rFonts w:asciiTheme="majorHAnsi" w:hAnsiTheme="majorHAnsi" w:cstheme="majorHAnsi"/>
          <w:color w:val="000000"/>
          <w:sz w:val="24"/>
          <w:szCs w:val="24"/>
          <w:lang w:val="fr-CA"/>
        </w:rPr>
      </w:pPr>
    </w:p>
    <w:p w14:paraId="2B9C0B42" w14:textId="323C949D" w:rsidR="00464776" w:rsidRPr="006F2F1B" w:rsidRDefault="000D08B0" w:rsidP="00464776">
      <w:pPr>
        <w:pStyle w:val="Titre3"/>
        <w:spacing w:before="0" w:line="240" w:lineRule="auto"/>
        <w:rPr>
          <w:rFonts w:asciiTheme="majorHAnsi" w:hAnsiTheme="majorHAnsi" w:cstheme="majorHAnsi"/>
          <w:b w:val="0"/>
          <w:sz w:val="24"/>
          <w:szCs w:val="24"/>
          <w:lang w:val="fr-CA"/>
        </w:rPr>
      </w:pPr>
      <w:r>
        <w:rPr>
          <w:rFonts w:asciiTheme="majorHAnsi" w:hAnsiTheme="majorHAnsi" w:cstheme="majorHAnsi"/>
          <w:b w:val="0"/>
          <w:sz w:val="24"/>
          <w:szCs w:val="24"/>
          <w:lang w:val="fr-CA"/>
        </w:rPr>
        <w:t xml:space="preserve">Dresser la liste de </w:t>
      </w:r>
      <w:r w:rsidR="00464776" w:rsidRPr="006F2F1B">
        <w:rPr>
          <w:rFonts w:asciiTheme="majorHAnsi" w:hAnsiTheme="majorHAnsi" w:cstheme="majorHAnsi"/>
          <w:b w:val="0"/>
          <w:sz w:val="24"/>
          <w:szCs w:val="24"/>
          <w:lang w:val="fr-CA"/>
        </w:rPr>
        <w:t>tous les cours d’architecture de paysage de la dernière année universitaire et le nom des professeurs. Les numéros de cours doivent correspondre à ceux utilisés dans les autres sections du présent rapport. Ajouter des lignes si nécessaire.</w:t>
      </w:r>
    </w:p>
    <w:p w14:paraId="1C68ACDC" w14:textId="77777777" w:rsidR="00464776" w:rsidRPr="006F2F1B" w:rsidRDefault="00464776" w:rsidP="00464776">
      <w:pPr>
        <w:pStyle w:val="Titre3"/>
        <w:spacing w:before="0" w:line="240" w:lineRule="auto"/>
        <w:rPr>
          <w:rFonts w:asciiTheme="majorHAnsi" w:hAnsiTheme="majorHAnsi" w:cstheme="majorHAnsi"/>
          <w:b w:val="0"/>
          <w:sz w:val="24"/>
          <w:szCs w:val="24"/>
          <w:lang w:val="fr-CA"/>
        </w:rPr>
      </w:pPr>
    </w:p>
    <w:p w14:paraId="790830DF" w14:textId="76BC2B24" w:rsidR="009D3594" w:rsidRPr="00464776" w:rsidRDefault="00464776" w:rsidP="00464776">
      <w:pPr>
        <w:pBdr>
          <w:top w:val="nil"/>
          <w:left w:val="nil"/>
          <w:bottom w:val="nil"/>
          <w:right w:val="nil"/>
          <w:between w:val="nil"/>
        </w:pBdr>
        <w:spacing w:after="0" w:line="240" w:lineRule="auto"/>
        <w:jc w:val="both"/>
        <w:rPr>
          <w:rFonts w:asciiTheme="majorHAnsi" w:hAnsiTheme="majorHAnsi" w:cstheme="majorHAnsi"/>
          <w:color w:val="000000"/>
          <w:sz w:val="24"/>
          <w:szCs w:val="24"/>
          <w:lang w:val="fr-CA"/>
        </w:rPr>
      </w:pPr>
      <w:r w:rsidRPr="00464776">
        <w:rPr>
          <w:rFonts w:asciiTheme="majorHAnsi" w:hAnsiTheme="majorHAnsi" w:cstheme="majorHAnsi"/>
          <w:b/>
          <w:sz w:val="24"/>
          <w:szCs w:val="24"/>
          <w:lang w:val="fr-CA"/>
        </w:rPr>
        <w:t>Présence :</w:t>
      </w:r>
      <w:r w:rsidRPr="006F2F1B">
        <w:rPr>
          <w:rFonts w:asciiTheme="majorHAnsi" w:hAnsiTheme="majorHAnsi" w:cstheme="majorHAnsi"/>
          <w:b/>
          <w:sz w:val="24"/>
          <w:szCs w:val="24"/>
          <w:lang w:val="fr-CA"/>
        </w:rPr>
        <w:t xml:space="preserve"> </w:t>
      </w:r>
      <w:r w:rsidRPr="00464776">
        <w:rPr>
          <w:rFonts w:asciiTheme="majorHAnsi" w:hAnsiTheme="majorHAnsi" w:cstheme="majorHAnsi"/>
          <w:sz w:val="24"/>
          <w:szCs w:val="24"/>
          <w:lang w:val="fr-CA"/>
        </w:rPr>
        <w:t>heures de présence prévues par semaine du professeur auprès de ses étudiants</w:t>
      </w:r>
      <w:r w:rsidR="00A614DB" w:rsidRPr="00464776">
        <w:rPr>
          <w:rFonts w:asciiTheme="majorHAnsi" w:hAnsiTheme="majorHAnsi" w:cstheme="majorHAnsi"/>
          <w:color w:val="000000"/>
          <w:sz w:val="24"/>
          <w:szCs w:val="24"/>
          <w:lang w:val="fr-CA"/>
        </w:rPr>
        <w:t>.</w:t>
      </w:r>
    </w:p>
    <w:p w14:paraId="790830E0" w14:textId="77777777" w:rsidR="009D3594" w:rsidRPr="00464776"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lang w:val="fr-CA"/>
        </w:rPr>
      </w:pPr>
    </w:p>
    <w:tbl>
      <w:tblPr>
        <w:tblStyle w:val="a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5"/>
        <w:gridCol w:w="1730"/>
        <w:gridCol w:w="836"/>
        <w:gridCol w:w="1156"/>
        <w:gridCol w:w="1134"/>
        <w:gridCol w:w="1417"/>
      </w:tblGrid>
      <w:tr w:rsidR="009D3594" w:rsidRPr="002A04C4" w14:paraId="790830E7" w14:textId="77777777" w:rsidTr="000D08B0">
        <w:trPr>
          <w:trHeight w:val="458"/>
        </w:trPr>
        <w:tc>
          <w:tcPr>
            <w:tcW w:w="4495" w:type="dxa"/>
            <w:tcBorders>
              <w:bottom w:val="single" w:sz="4" w:space="0" w:color="000000"/>
            </w:tcBorders>
            <w:shd w:val="clear" w:color="auto" w:fill="D0CECE"/>
            <w:vAlign w:val="center"/>
          </w:tcPr>
          <w:p w14:paraId="790830E1" w14:textId="6E4148ED" w:rsidR="009D3594" w:rsidRPr="002A04C4" w:rsidRDefault="00464776"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lang w:val="fr-CA"/>
              </w:rPr>
            </w:pPr>
            <w:r>
              <w:rPr>
                <w:rFonts w:asciiTheme="majorHAnsi" w:hAnsiTheme="majorHAnsi" w:cstheme="majorHAnsi"/>
                <w:color w:val="000000"/>
                <w:sz w:val="24"/>
                <w:szCs w:val="24"/>
                <w:lang w:val="fr-CA"/>
              </w:rPr>
              <w:t xml:space="preserve">Numéro et nom du cours </w:t>
            </w:r>
          </w:p>
        </w:tc>
        <w:tc>
          <w:tcPr>
            <w:tcW w:w="1730" w:type="dxa"/>
            <w:tcBorders>
              <w:bottom w:val="single" w:sz="4" w:space="0" w:color="000000"/>
            </w:tcBorders>
            <w:shd w:val="clear" w:color="auto" w:fill="D0CECE"/>
            <w:vAlign w:val="center"/>
          </w:tcPr>
          <w:p w14:paraId="790830E2" w14:textId="5437D0FE" w:rsidR="009D3594" w:rsidRPr="002A04C4" w:rsidRDefault="00464776"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Pr>
                <w:rFonts w:asciiTheme="majorHAnsi" w:hAnsiTheme="majorHAnsi" w:cstheme="majorHAnsi"/>
                <w:color w:val="000000"/>
                <w:sz w:val="24"/>
                <w:szCs w:val="24"/>
                <w:lang w:val="fr-CA"/>
              </w:rPr>
              <w:t xml:space="preserve">Professeur </w:t>
            </w:r>
          </w:p>
        </w:tc>
        <w:tc>
          <w:tcPr>
            <w:tcW w:w="836" w:type="dxa"/>
            <w:tcBorders>
              <w:bottom w:val="single" w:sz="4" w:space="0" w:color="000000"/>
            </w:tcBorders>
            <w:shd w:val="clear" w:color="auto" w:fill="D0CECE"/>
            <w:vAlign w:val="center"/>
          </w:tcPr>
          <w:p w14:paraId="790830E3" w14:textId="2DECF03D" w:rsidR="009D3594" w:rsidRPr="002A04C4" w:rsidRDefault="00464776"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Pr>
                <w:rFonts w:asciiTheme="majorHAnsi" w:hAnsiTheme="majorHAnsi" w:cstheme="majorHAnsi"/>
                <w:color w:val="000000"/>
                <w:sz w:val="24"/>
                <w:szCs w:val="24"/>
                <w:lang w:val="fr-CA"/>
              </w:rPr>
              <w:t xml:space="preserve">Durée </w:t>
            </w:r>
          </w:p>
        </w:tc>
        <w:tc>
          <w:tcPr>
            <w:tcW w:w="1156" w:type="dxa"/>
            <w:tcBorders>
              <w:bottom w:val="single" w:sz="4" w:space="0" w:color="000000"/>
            </w:tcBorders>
            <w:shd w:val="clear" w:color="auto" w:fill="D0CECE"/>
            <w:vAlign w:val="center"/>
          </w:tcPr>
          <w:p w14:paraId="790830E4" w14:textId="2F47D0C6" w:rsidR="009D3594" w:rsidRPr="002A04C4" w:rsidRDefault="00464776"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Pr>
                <w:rFonts w:asciiTheme="majorHAnsi" w:hAnsiTheme="majorHAnsi" w:cstheme="majorHAnsi"/>
                <w:color w:val="000000"/>
                <w:sz w:val="24"/>
                <w:szCs w:val="24"/>
                <w:lang w:val="fr-CA"/>
              </w:rPr>
              <w:t xml:space="preserve">Crédits (heures) </w:t>
            </w:r>
          </w:p>
        </w:tc>
        <w:tc>
          <w:tcPr>
            <w:tcW w:w="1134" w:type="dxa"/>
            <w:tcBorders>
              <w:bottom w:val="single" w:sz="4" w:space="0" w:color="000000"/>
            </w:tcBorders>
            <w:shd w:val="clear" w:color="auto" w:fill="D0CECE"/>
            <w:vAlign w:val="center"/>
          </w:tcPr>
          <w:p w14:paraId="790830E5" w14:textId="6D4489E6" w:rsidR="009D3594" w:rsidRPr="002A04C4" w:rsidRDefault="00464776"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Pr>
                <w:rFonts w:asciiTheme="majorHAnsi" w:hAnsiTheme="majorHAnsi" w:cstheme="majorHAnsi"/>
                <w:color w:val="000000"/>
                <w:sz w:val="24"/>
                <w:szCs w:val="24"/>
                <w:lang w:val="fr-CA"/>
              </w:rPr>
              <w:t>Présence Heures / semaine</w:t>
            </w:r>
            <w:r w:rsidR="00A614DB" w:rsidRPr="002A04C4">
              <w:rPr>
                <w:rFonts w:asciiTheme="majorHAnsi" w:hAnsiTheme="majorHAnsi" w:cstheme="majorHAnsi"/>
                <w:color w:val="000000"/>
                <w:sz w:val="24"/>
                <w:szCs w:val="24"/>
                <w:lang w:val="fr-CA"/>
              </w:rPr>
              <w:t xml:space="preserve"> </w:t>
            </w:r>
          </w:p>
        </w:tc>
        <w:tc>
          <w:tcPr>
            <w:tcW w:w="1417" w:type="dxa"/>
            <w:tcBorders>
              <w:bottom w:val="single" w:sz="4" w:space="0" w:color="000000"/>
            </w:tcBorders>
            <w:shd w:val="clear" w:color="auto" w:fill="D0CECE"/>
            <w:vAlign w:val="center"/>
          </w:tcPr>
          <w:p w14:paraId="790830E6" w14:textId="3A80D289" w:rsidR="009D3594" w:rsidRPr="002A04C4" w:rsidRDefault="00464776" w:rsidP="0046477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Pr>
                <w:rFonts w:asciiTheme="majorHAnsi" w:hAnsiTheme="majorHAnsi" w:cstheme="majorHAnsi"/>
                <w:color w:val="000000"/>
                <w:sz w:val="24"/>
                <w:szCs w:val="24"/>
                <w:lang w:val="fr-CA"/>
              </w:rPr>
              <w:t xml:space="preserve">Inscription </w:t>
            </w:r>
          </w:p>
        </w:tc>
      </w:tr>
      <w:tr w:rsidR="009D3594" w:rsidRPr="002A04C4" w14:paraId="790830EE" w14:textId="77777777" w:rsidTr="000D08B0">
        <w:tc>
          <w:tcPr>
            <w:tcW w:w="4495" w:type="dxa"/>
            <w:shd w:val="clear" w:color="auto" w:fill="DBE5F1" w:themeFill="accent1" w:themeFillTint="33"/>
          </w:tcPr>
          <w:p w14:paraId="790830E8" w14:textId="4865078E" w:rsidR="009D3594" w:rsidRPr="002A04C4" w:rsidRDefault="00464776" w:rsidP="00464776">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r>
              <w:rPr>
                <w:rFonts w:asciiTheme="majorHAnsi" w:hAnsiTheme="majorHAnsi" w:cstheme="majorHAnsi"/>
                <w:iCs/>
                <w:sz w:val="24"/>
                <w:szCs w:val="24"/>
                <w:lang w:val="fr-CA"/>
              </w:rPr>
              <w:t xml:space="preserve">p. ex. AP </w:t>
            </w:r>
            <w:r w:rsidR="00A614DB" w:rsidRPr="002A04C4">
              <w:rPr>
                <w:rFonts w:asciiTheme="majorHAnsi" w:hAnsiTheme="majorHAnsi" w:cstheme="majorHAnsi"/>
                <w:iCs/>
                <w:sz w:val="24"/>
                <w:szCs w:val="24"/>
                <w:lang w:val="fr-CA"/>
              </w:rPr>
              <w:t xml:space="preserve">300 </w:t>
            </w:r>
            <w:r>
              <w:rPr>
                <w:rFonts w:asciiTheme="majorHAnsi" w:hAnsiTheme="majorHAnsi" w:cstheme="majorHAnsi"/>
                <w:iCs/>
                <w:sz w:val="24"/>
                <w:szCs w:val="24"/>
                <w:lang w:val="fr-CA"/>
              </w:rPr>
              <w:t xml:space="preserve">atelier </w:t>
            </w:r>
            <w:r w:rsidR="00A614DB" w:rsidRPr="002A04C4">
              <w:rPr>
                <w:rFonts w:asciiTheme="majorHAnsi" w:hAnsiTheme="majorHAnsi" w:cstheme="majorHAnsi"/>
                <w:iCs/>
                <w:sz w:val="24"/>
                <w:szCs w:val="24"/>
                <w:lang w:val="fr-CA"/>
              </w:rPr>
              <w:t>3</w:t>
            </w:r>
          </w:p>
        </w:tc>
        <w:tc>
          <w:tcPr>
            <w:tcW w:w="1730" w:type="dxa"/>
            <w:shd w:val="clear" w:color="auto" w:fill="DBE5F1" w:themeFill="accent1" w:themeFillTint="33"/>
          </w:tcPr>
          <w:p w14:paraId="790830E9"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836" w:type="dxa"/>
            <w:shd w:val="clear" w:color="auto" w:fill="DBE5F1" w:themeFill="accent1" w:themeFillTint="33"/>
          </w:tcPr>
          <w:p w14:paraId="790830EA"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56" w:type="dxa"/>
            <w:shd w:val="clear" w:color="auto" w:fill="DBE5F1" w:themeFill="accent1" w:themeFillTint="33"/>
          </w:tcPr>
          <w:p w14:paraId="790830EB"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34" w:type="dxa"/>
            <w:shd w:val="clear" w:color="auto" w:fill="DBE5F1" w:themeFill="accent1" w:themeFillTint="33"/>
          </w:tcPr>
          <w:p w14:paraId="790830EC"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417" w:type="dxa"/>
            <w:shd w:val="clear" w:color="auto" w:fill="DBE5F1" w:themeFill="accent1" w:themeFillTint="33"/>
          </w:tcPr>
          <w:p w14:paraId="790830ED"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r>
      <w:tr w:rsidR="009D3594" w:rsidRPr="002A04C4" w14:paraId="790830F5" w14:textId="77777777" w:rsidTr="000D08B0">
        <w:tc>
          <w:tcPr>
            <w:tcW w:w="4495" w:type="dxa"/>
            <w:shd w:val="clear" w:color="auto" w:fill="DBE5F1" w:themeFill="accent1" w:themeFillTint="33"/>
          </w:tcPr>
          <w:p w14:paraId="790830EF"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730" w:type="dxa"/>
            <w:shd w:val="clear" w:color="auto" w:fill="DBE5F1" w:themeFill="accent1" w:themeFillTint="33"/>
          </w:tcPr>
          <w:p w14:paraId="790830F0"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836" w:type="dxa"/>
            <w:shd w:val="clear" w:color="auto" w:fill="DBE5F1" w:themeFill="accent1" w:themeFillTint="33"/>
          </w:tcPr>
          <w:p w14:paraId="790830F1"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56" w:type="dxa"/>
            <w:shd w:val="clear" w:color="auto" w:fill="DBE5F1" w:themeFill="accent1" w:themeFillTint="33"/>
          </w:tcPr>
          <w:p w14:paraId="790830F2"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34" w:type="dxa"/>
            <w:shd w:val="clear" w:color="auto" w:fill="DBE5F1" w:themeFill="accent1" w:themeFillTint="33"/>
          </w:tcPr>
          <w:p w14:paraId="790830F3"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417" w:type="dxa"/>
            <w:shd w:val="clear" w:color="auto" w:fill="DBE5F1" w:themeFill="accent1" w:themeFillTint="33"/>
          </w:tcPr>
          <w:p w14:paraId="790830F4"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r>
      <w:tr w:rsidR="009D3594" w:rsidRPr="002A04C4" w14:paraId="790830FC" w14:textId="77777777" w:rsidTr="000D08B0">
        <w:tc>
          <w:tcPr>
            <w:tcW w:w="4495" w:type="dxa"/>
            <w:shd w:val="clear" w:color="auto" w:fill="DBE5F1" w:themeFill="accent1" w:themeFillTint="33"/>
          </w:tcPr>
          <w:p w14:paraId="790830F6"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730" w:type="dxa"/>
            <w:shd w:val="clear" w:color="auto" w:fill="DBE5F1" w:themeFill="accent1" w:themeFillTint="33"/>
          </w:tcPr>
          <w:p w14:paraId="790830F7"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836" w:type="dxa"/>
            <w:shd w:val="clear" w:color="auto" w:fill="DBE5F1" w:themeFill="accent1" w:themeFillTint="33"/>
          </w:tcPr>
          <w:p w14:paraId="790830F8"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56" w:type="dxa"/>
            <w:shd w:val="clear" w:color="auto" w:fill="DBE5F1" w:themeFill="accent1" w:themeFillTint="33"/>
          </w:tcPr>
          <w:p w14:paraId="790830F9"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34" w:type="dxa"/>
            <w:shd w:val="clear" w:color="auto" w:fill="DBE5F1" w:themeFill="accent1" w:themeFillTint="33"/>
          </w:tcPr>
          <w:p w14:paraId="790830FA"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417" w:type="dxa"/>
            <w:shd w:val="clear" w:color="auto" w:fill="DBE5F1" w:themeFill="accent1" w:themeFillTint="33"/>
          </w:tcPr>
          <w:p w14:paraId="790830FB"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r>
      <w:tr w:rsidR="009D3594" w:rsidRPr="002A04C4" w14:paraId="79083103" w14:textId="77777777" w:rsidTr="000D08B0">
        <w:tc>
          <w:tcPr>
            <w:tcW w:w="4495" w:type="dxa"/>
            <w:shd w:val="clear" w:color="auto" w:fill="DBE5F1" w:themeFill="accent1" w:themeFillTint="33"/>
          </w:tcPr>
          <w:p w14:paraId="790830FD"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730" w:type="dxa"/>
            <w:shd w:val="clear" w:color="auto" w:fill="DBE5F1" w:themeFill="accent1" w:themeFillTint="33"/>
          </w:tcPr>
          <w:p w14:paraId="790830FE"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836" w:type="dxa"/>
            <w:shd w:val="clear" w:color="auto" w:fill="DBE5F1" w:themeFill="accent1" w:themeFillTint="33"/>
          </w:tcPr>
          <w:p w14:paraId="790830FF"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56" w:type="dxa"/>
            <w:shd w:val="clear" w:color="auto" w:fill="DBE5F1" w:themeFill="accent1" w:themeFillTint="33"/>
          </w:tcPr>
          <w:p w14:paraId="79083100"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34" w:type="dxa"/>
            <w:shd w:val="clear" w:color="auto" w:fill="DBE5F1" w:themeFill="accent1" w:themeFillTint="33"/>
          </w:tcPr>
          <w:p w14:paraId="79083101"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417" w:type="dxa"/>
            <w:shd w:val="clear" w:color="auto" w:fill="DBE5F1" w:themeFill="accent1" w:themeFillTint="33"/>
          </w:tcPr>
          <w:p w14:paraId="79083102"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r>
      <w:tr w:rsidR="009D3594" w:rsidRPr="002A04C4" w14:paraId="7908310A" w14:textId="77777777" w:rsidTr="000D08B0">
        <w:tc>
          <w:tcPr>
            <w:tcW w:w="4495" w:type="dxa"/>
            <w:shd w:val="clear" w:color="auto" w:fill="DBE5F1" w:themeFill="accent1" w:themeFillTint="33"/>
          </w:tcPr>
          <w:p w14:paraId="79083104"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730" w:type="dxa"/>
            <w:shd w:val="clear" w:color="auto" w:fill="DBE5F1" w:themeFill="accent1" w:themeFillTint="33"/>
          </w:tcPr>
          <w:p w14:paraId="79083105"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836" w:type="dxa"/>
            <w:shd w:val="clear" w:color="auto" w:fill="DBE5F1" w:themeFill="accent1" w:themeFillTint="33"/>
          </w:tcPr>
          <w:p w14:paraId="79083106"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56" w:type="dxa"/>
            <w:shd w:val="clear" w:color="auto" w:fill="DBE5F1" w:themeFill="accent1" w:themeFillTint="33"/>
          </w:tcPr>
          <w:p w14:paraId="79083107"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34" w:type="dxa"/>
            <w:shd w:val="clear" w:color="auto" w:fill="DBE5F1" w:themeFill="accent1" w:themeFillTint="33"/>
          </w:tcPr>
          <w:p w14:paraId="79083108"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417" w:type="dxa"/>
            <w:shd w:val="clear" w:color="auto" w:fill="DBE5F1" w:themeFill="accent1" w:themeFillTint="33"/>
          </w:tcPr>
          <w:p w14:paraId="79083109"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r>
      <w:tr w:rsidR="009D3594" w:rsidRPr="002A04C4" w14:paraId="79083111" w14:textId="77777777" w:rsidTr="000D08B0">
        <w:tc>
          <w:tcPr>
            <w:tcW w:w="4495" w:type="dxa"/>
            <w:shd w:val="clear" w:color="auto" w:fill="DBE5F1" w:themeFill="accent1" w:themeFillTint="33"/>
          </w:tcPr>
          <w:p w14:paraId="7908310B"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730" w:type="dxa"/>
            <w:shd w:val="clear" w:color="auto" w:fill="DBE5F1" w:themeFill="accent1" w:themeFillTint="33"/>
          </w:tcPr>
          <w:p w14:paraId="7908310C"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836" w:type="dxa"/>
            <w:shd w:val="clear" w:color="auto" w:fill="DBE5F1" w:themeFill="accent1" w:themeFillTint="33"/>
          </w:tcPr>
          <w:p w14:paraId="7908310D"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56" w:type="dxa"/>
            <w:shd w:val="clear" w:color="auto" w:fill="DBE5F1" w:themeFill="accent1" w:themeFillTint="33"/>
          </w:tcPr>
          <w:p w14:paraId="7908310E"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34" w:type="dxa"/>
            <w:shd w:val="clear" w:color="auto" w:fill="DBE5F1" w:themeFill="accent1" w:themeFillTint="33"/>
          </w:tcPr>
          <w:p w14:paraId="7908310F"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417" w:type="dxa"/>
            <w:shd w:val="clear" w:color="auto" w:fill="DBE5F1" w:themeFill="accent1" w:themeFillTint="33"/>
          </w:tcPr>
          <w:p w14:paraId="79083110"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r>
      <w:tr w:rsidR="009D3594" w:rsidRPr="002A04C4" w14:paraId="79083118" w14:textId="77777777" w:rsidTr="000D08B0">
        <w:tc>
          <w:tcPr>
            <w:tcW w:w="4495" w:type="dxa"/>
            <w:shd w:val="clear" w:color="auto" w:fill="DBE5F1" w:themeFill="accent1" w:themeFillTint="33"/>
          </w:tcPr>
          <w:p w14:paraId="79083112"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730" w:type="dxa"/>
            <w:shd w:val="clear" w:color="auto" w:fill="DBE5F1" w:themeFill="accent1" w:themeFillTint="33"/>
          </w:tcPr>
          <w:p w14:paraId="79083113"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836" w:type="dxa"/>
            <w:shd w:val="clear" w:color="auto" w:fill="DBE5F1" w:themeFill="accent1" w:themeFillTint="33"/>
          </w:tcPr>
          <w:p w14:paraId="79083114"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56" w:type="dxa"/>
            <w:shd w:val="clear" w:color="auto" w:fill="DBE5F1" w:themeFill="accent1" w:themeFillTint="33"/>
          </w:tcPr>
          <w:p w14:paraId="79083115"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134" w:type="dxa"/>
            <w:shd w:val="clear" w:color="auto" w:fill="DBE5F1" w:themeFill="accent1" w:themeFillTint="33"/>
          </w:tcPr>
          <w:p w14:paraId="79083116"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c>
          <w:tcPr>
            <w:tcW w:w="1417" w:type="dxa"/>
            <w:shd w:val="clear" w:color="auto" w:fill="DBE5F1" w:themeFill="accent1" w:themeFillTint="33"/>
          </w:tcPr>
          <w:p w14:paraId="79083117" w14:textId="77777777" w:rsidR="009D3594" w:rsidRPr="002A04C4"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lang w:val="fr-CA"/>
              </w:rPr>
            </w:pPr>
          </w:p>
        </w:tc>
      </w:tr>
    </w:tbl>
    <w:p w14:paraId="79083119" w14:textId="77777777" w:rsidR="009D3594" w:rsidRPr="002A04C4"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sz w:val="24"/>
          <w:szCs w:val="24"/>
          <w:lang w:val="fr-CA"/>
        </w:rPr>
      </w:pPr>
    </w:p>
    <w:p w14:paraId="7908311A" w14:textId="77777777" w:rsidR="009D3594" w:rsidRPr="002A04C4" w:rsidRDefault="00A614DB">
      <w:pPr>
        <w:spacing w:after="0" w:line="240" w:lineRule="auto"/>
        <w:rPr>
          <w:rFonts w:asciiTheme="majorHAnsi" w:hAnsiTheme="majorHAnsi" w:cstheme="majorHAnsi"/>
          <w:b/>
          <w:sz w:val="24"/>
          <w:szCs w:val="24"/>
          <w:lang w:val="fr-CA"/>
        </w:rPr>
      </w:pPr>
      <w:r w:rsidRPr="002A04C4">
        <w:rPr>
          <w:rFonts w:asciiTheme="majorHAnsi" w:hAnsiTheme="majorHAnsi" w:cstheme="majorHAnsi"/>
          <w:lang w:val="fr-CA"/>
        </w:rPr>
        <w:br w:type="page"/>
      </w:r>
    </w:p>
    <w:p w14:paraId="03C83E21" w14:textId="6AD0726D" w:rsidR="001430F9" w:rsidRPr="002A04C4" w:rsidRDefault="00464776" w:rsidP="00AB3B16">
      <w:pPr>
        <w:pStyle w:val="Titre1"/>
        <w:rPr>
          <w:lang w:val="fr-CA"/>
        </w:rPr>
      </w:pPr>
      <w:bookmarkStart w:id="84" w:name="_heading=h.25b2l0r" w:colFirst="0" w:colLast="0"/>
      <w:bookmarkStart w:id="85" w:name="_Toc225930999"/>
      <w:bookmarkEnd w:id="84"/>
      <w:r>
        <w:rPr>
          <w:lang w:val="fr-CA"/>
        </w:rPr>
        <w:lastRenderedPageBreak/>
        <w:t xml:space="preserve">Annexe </w:t>
      </w:r>
      <w:r w:rsidR="001430F9" w:rsidRPr="002A04C4">
        <w:rPr>
          <w:lang w:val="fr-CA"/>
        </w:rPr>
        <w:t>F</w:t>
      </w:r>
      <w:r>
        <w:rPr>
          <w:lang w:val="fr-CA"/>
        </w:rPr>
        <w:t xml:space="preserve"> </w:t>
      </w:r>
      <w:r w:rsidR="001430F9" w:rsidRPr="002A04C4">
        <w:rPr>
          <w:lang w:val="fr-CA"/>
        </w:rPr>
        <w:t xml:space="preserve">: </w:t>
      </w:r>
      <w:r w:rsidR="000D08B0">
        <w:rPr>
          <w:lang w:val="fr-CA"/>
        </w:rPr>
        <w:t>Curriculum</w:t>
      </w:r>
      <w:bookmarkEnd w:id="85"/>
      <w:r w:rsidR="000D08B0">
        <w:rPr>
          <w:lang w:val="fr-CA"/>
        </w:rPr>
        <w:t xml:space="preserve"> </w:t>
      </w:r>
    </w:p>
    <w:p w14:paraId="7908311C" w14:textId="77777777" w:rsidR="009D3594" w:rsidRPr="002A04C4" w:rsidRDefault="009D3594">
      <w:pPr>
        <w:spacing w:after="0" w:line="240" w:lineRule="auto"/>
        <w:rPr>
          <w:rFonts w:asciiTheme="majorHAnsi" w:hAnsiTheme="majorHAnsi" w:cstheme="majorHAnsi"/>
          <w:b/>
          <w:i/>
          <w:color w:val="0070C0"/>
          <w:sz w:val="24"/>
          <w:szCs w:val="24"/>
          <w:lang w:val="fr-CA"/>
        </w:rPr>
      </w:pPr>
    </w:p>
    <w:p w14:paraId="5612148F" w14:textId="11AB3348" w:rsidR="00464776" w:rsidRDefault="00464776" w:rsidP="00464776">
      <w:pPr>
        <w:pStyle w:val="NormalWeb"/>
      </w:pPr>
      <w:bookmarkStart w:id="86" w:name="_heading=h.kgcv8k" w:colFirst="0" w:colLast="0"/>
      <w:bookmarkEnd w:id="86"/>
      <w:r w:rsidRPr="000D08B0">
        <w:rPr>
          <w:rFonts w:asciiTheme="majorHAnsi" w:hAnsiTheme="majorHAnsi" w:cstheme="majorHAnsi"/>
          <w:bCs/>
          <w:i/>
          <w:iCs/>
          <w:color w:val="548DD4" w:themeColor="text2" w:themeTint="99"/>
          <w:sz w:val="22"/>
          <w:szCs w:val="22"/>
        </w:rPr>
        <w:t xml:space="preserve">Remplir le modèle </w:t>
      </w:r>
      <w:r w:rsidR="000D08B0" w:rsidRPr="000D08B0">
        <w:rPr>
          <w:rFonts w:asciiTheme="majorHAnsi" w:hAnsiTheme="majorHAnsi" w:cstheme="majorHAnsi"/>
          <w:bCs/>
          <w:i/>
          <w:iCs/>
          <w:color w:val="548DD4" w:themeColor="text2" w:themeTint="99"/>
          <w:sz w:val="22"/>
          <w:szCs w:val="22"/>
        </w:rPr>
        <w:t xml:space="preserve">de curriculum </w:t>
      </w:r>
      <w:r w:rsidRPr="000D08B0">
        <w:rPr>
          <w:rFonts w:asciiTheme="majorHAnsi" w:hAnsiTheme="majorHAnsi" w:cstheme="majorHAnsi"/>
          <w:bCs/>
          <w:i/>
          <w:iCs/>
          <w:color w:val="548DD4" w:themeColor="text2" w:themeTint="99"/>
          <w:sz w:val="22"/>
          <w:szCs w:val="22"/>
        </w:rPr>
        <w:t xml:space="preserve">le téléverser ici au format PDF, </w:t>
      </w:r>
      <w:r w:rsidR="000D08B0" w:rsidRPr="000D08B0">
        <w:rPr>
          <w:rFonts w:asciiTheme="majorHAnsi" w:hAnsiTheme="majorHAnsi" w:cstheme="majorHAnsi"/>
          <w:bCs/>
          <w:i/>
          <w:iCs/>
          <w:color w:val="548DD4" w:themeColor="text2" w:themeTint="99"/>
          <w:sz w:val="22"/>
          <w:szCs w:val="22"/>
        </w:rPr>
        <w:t>11 po</w:t>
      </w:r>
      <w:r w:rsidRPr="000D08B0">
        <w:rPr>
          <w:rFonts w:asciiTheme="majorHAnsi" w:hAnsiTheme="majorHAnsi" w:cstheme="majorHAnsi"/>
          <w:bCs/>
          <w:i/>
          <w:iCs/>
          <w:color w:val="548DD4" w:themeColor="text2" w:themeTint="99"/>
          <w:sz w:val="22"/>
          <w:szCs w:val="22"/>
        </w:rPr>
        <w:t xml:space="preserve"> x 17</w:t>
      </w:r>
      <w:r w:rsidR="000D08B0" w:rsidRPr="000D08B0">
        <w:rPr>
          <w:rFonts w:asciiTheme="majorHAnsi" w:hAnsiTheme="majorHAnsi" w:cstheme="majorHAnsi"/>
          <w:bCs/>
          <w:i/>
          <w:iCs/>
          <w:color w:val="548DD4" w:themeColor="text2" w:themeTint="99"/>
          <w:sz w:val="22"/>
          <w:szCs w:val="22"/>
        </w:rPr>
        <w:t xml:space="preserve"> po</w:t>
      </w:r>
      <w:r w:rsidRPr="000D08B0">
        <w:rPr>
          <w:rFonts w:asciiTheme="majorHAnsi" w:hAnsiTheme="majorHAnsi" w:cstheme="majorHAnsi"/>
          <w:bCs/>
          <w:i/>
          <w:iCs/>
          <w:color w:val="548DD4" w:themeColor="text2" w:themeTint="99"/>
          <w:sz w:val="22"/>
          <w:szCs w:val="22"/>
        </w:rPr>
        <w:t xml:space="preserve"> (paysage). Le document comportera plus d'une page. Joignez le fichier Excel à votre envoi sous forme de document séparé</w:t>
      </w:r>
      <w:r>
        <w:rPr>
          <w:b/>
          <w:bCs/>
          <w:i/>
          <w:iCs/>
        </w:rPr>
        <w:t>.</w:t>
      </w:r>
    </w:p>
    <w:p w14:paraId="7908311D" w14:textId="2CB926CB" w:rsidR="009D3594" w:rsidRPr="002A04C4" w:rsidRDefault="001430F9">
      <w:pPr>
        <w:pStyle w:val="Titre3"/>
        <w:spacing w:before="0" w:line="240" w:lineRule="auto"/>
        <w:rPr>
          <w:rFonts w:asciiTheme="majorHAnsi" w:hAnsiTheme="majorHAnsi" w:cstheme="majorHAnsi"/>
          <w:b w:val="0"/>
          <w:color w:val="0070C0"/>
          <w:sz w:val="24"/>
          <w:szCs w:val="24"/>
          <w:lang w:val="fr-CA"/>
        </w:rPr>
      </w:pPr>
      <w:r w:rsidRPr="002A04C4">
        <w:rPr>
          <w:rFonts w:asciiTheme="majorHAnsi" w:hAnsiTheme="majorHAnsi" w:cstheme="majorHAnsi"/>
          <w:b w:val="0"/>
          <w:i/>
          <w:color w:val="0070C0"/>
          <w:sz w:val="24"/>
          <w:szCs w:val="24"/>
          <w:lang w:val="fr-CA"/>
        </w:rPr>
        <w:t>.</w:t>
      </w:r>
    </w:p>
    <w:p w14:paraId="79083120" w14:textId="77777777" w:rsidR="009D3594" w:rsidRPr="002A04C4" w:rsidRDefault="00A614DB" w:rsidP="00EF1762">
      <w:pPr>
        <w:pStyle w:val="Titre2"/>
        <w:rPr>
          <w:rFonts w:asciiTheme="majorHAnsi" w:hAnsiTheme="majorHAnsi" w:cstheme="majorHAnsi"/>
          <w:sz w:val="24"/>
          <w:szCs w:val="24"/>
          <w:lang w:val="fr-CA"/>
        </w:rPr>
      </w:pPr>
      <w:r w:rsidRPr="002A04C4">
        <w:rPr>
          <w:rFonts w:asciiTheme="majorHAnsi" w:hAnsiTheme="majorHAnsi" w:cstheme="majorHAnsi"/>
          <w:lang w:val="fr-CA"/>
        </w:rPr>
        <w:br w:type="page"/>
      </w:r>
    </w:p>
    <w:p w14:paraId="3A594A3F" w14:textId="4435DF85" w:rsidR="001430F9" w:rsidRPr="002A04C4" w:rsidRDefault="001430F9" w:rsidP="00AB3B16">
      <w:pPr>
        <w:pStyle w:val="Titre1"/>
        <w:rPr>
          <w:lang w:val="fr-CA"/>
        </w:rPr>
      </w:pPr>
      <w:bookmarkStart w:id="87" w:name="_heading=h.34g0dwd" w:colFirst="0" w:colLast="0"/>
      <w:bookmarkStart w:id="88" w:name="_Toc225931000"/>
      <w:bookmarkEnd w:id="87"/>
      <w:r w:rsidRPr="002A04C4">
        <w:rPr>
          <w:lang w:val="fr-CA"/>
        </w:rPr>
        <w:lastRenderedPageBreak/>
        <w:t>A</w:t>
      </w:r>
      <w:r w:rsidR="00464776">
        <w:rPr>
          <w:lang w:val="fr-CA"/>
        </w:rPr>
        <w:t xml:space="preserve">nnexe </w:t>
      </w:r>
      <w:r w:rsidRPr="002A04C4">
        <w:rPr>
          <w:lang w:val="fr-CA"/>
        </w:rPr>
        <w:t>G</w:t>
      </w:r>
      <w:r w:rsidR="00464776">
        <w:rPr>
          <w:lang w:val="fr-CA"/>
        </w:rPr>
        <w:t xml:space="preserve"> </w:t>
      </w:r>
      <w:r w:rsidRPr="002A04C4">
        <w:rPr>
          <w:lang w:val="fr-CA"/>
        </w:rPr>
        <w:t xml:space="preserve">: </w:t>
      </w:r>
      <w:r w:rsidR="000D08B0">
        <w:rPr>
          <w:lang w:val="fr-CA"/>
        </w:rPr>
        <w:t>Plan</w:t>
      </w:r>
      <w:r w:rsidR="00464776">
        <w:rPr>
          <w:lang w:val="fr-CA"/>
        </w:rPr>
        <w:t xml:space="preserve"> de cours</w:t>
      </w:r>
      <w:bookmarkEnd w:id="88"/>
      <w:r w:rsidR="00464776">
        <w:rPr>
          <w:lang w:val="fr-CA"/>
        </w:rPr>
        <w:t xml:space="preserve"> </w:t>
      </w:r>
    </w:p>
    <w:p w14:paraId="79083122" w14:textId="77777777" w:rsidR="009D3594" w:rsidRPr="002A04C4" w:rsidRDefault="009D3594">
      <w:pPr>
        <w:spacing w:after="0" w:line="240" w:lineRule="auto"/>
        <w:rPr>
          <w:rFonts w:asciiTheme="majorHAnsi" w:hAnsiTheme="majorHAnsi" w:cstheme="majorHAnsi"/>
          <w:b/>
          <w:i/>
          <w:color w:val="0070C0"/>
          <w:sz w:val="24"/>
          <w:szCs w:val="24"/>
          <w:lang w:val="fr-CA"/>
        </w:rPr>
      </w:pPr>
    </w:p>
    <w:p w14:paraId="79083123" w14:textId="6B4A3814" w:rsidR="009D3594" w:rsidRPr="002A04C4" w:rsidRDefault="00464776">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r w:rsidRPr="000D08B0">
        <w:rPr>
          <w:rFonts w:asciiTheme="majorHAnsi" w:hAnsiTheme="majorHAnsi" w:cstheme="majorHAnsi"/>
          <w:i/>
          <w:color w:val="2E75B5"/>
          <w:lang w:val="fr-CA"/>
        </w:rPr>
        <w:t>Organiser les plans de cours en fonction du numéro de cours et du nom, en ordre croissant</w:t>
      </w:r>
      <w:r>
        <w:rPr>
          <w:rFonts w:asciiTheme="majorHAnsi" w:hAnsiTheme="majorHAnsi" w:cstheme="majorHAnsi"/>
          <w:i/>
          <w:color w:val="2E75B5"/>
          <w:sz w:val="24"/>
          <w:szCs w:val="24"/>
          <w:lang w:val="fr-CA"/>
        </w:rPr>
        <w:t>.</w:t>
      </w:r>
      <w:r w:rsidR="00A614DB" w:rsidRPr="002A04C4">
        <w:rPr>
          <w:rFonts w:asciiTheme="majorHAnsi" w:hAnsiTheme="majorHAnsi" w:cstheme="majorHAnsi"/>
          <w:i/>
          <w:color w:val="2E75B5"/>
          <w:sz w:val="24"/>
          <w:szCs w:val="24"/>
          <w:lang w:val="fr-CA"/>
        </w:rPr>
        <w:t xml:space="preserve"> </w:t>
      </w:r>
    </w:p>
    <w:p w14:paraId="2DA7706F" w14:textId="77777777" w:rsidR="001430F9" w:rsidRPr="002A04C4" w:rsidRDefault="001430F9">
      <w:pPr>
        <w:spacing w:after="0" w:line="240" w:lineRule="auto"/>
        <w:rPr>
          <w:rFonts w:asciiTheme="majorHAnsi" w:hAnsiTheme="majorHAnsi" w:cstheme="majorHAnsi"/>
          <w:sz w:val="24"/>
          <w:szCs w:val="24"/>
          <w:lang w:val="fr-CA"/>
        </w:rPr>
      </w:pPr>
    </w:p>
    <w:p w14:paraId="79083127" w14:textId="77777777" w:rsidR="009D3594" w:rsidRPr="002A04C4" w:rsidRDefault="00A614DB">
      <w:pPr>
        <w:spacing w:after="0" w:line="240" w:lineRule="auto"/>
        <w:rPr>
          <w:rFonts w:asciiTheme="majorHAnsi" w:hAnsiTheme="majorHAnsi" w:cstheme="majorHAnsi"/>
          <w:b/>
          <w:sz w:val="24"/>
          <w:szCs w:val="24"/>
          <w:lang w:val="fr-CA"/>
        </w:rPr>
      </w:pPr>
      <w:r w:rsidRPr="002A04C4">
        <w:rPr>
          <w:rFonts w:asciiTheme="majorHAnsi" w:hAnsiTheme="majorHAnsi" w:cstheme="majorHAnsi"/>
          <w:lang w:val="fr-CA"/>
        </w:rPr>
        <w:br w:type="page"/>
      </w:r>
    </w:p>
    <w:p w14:paraId="5C04912B" w14:textId="2EE6D0F6" w:rsidR="001430F9" w:rsidRPr="002A04C4" w:rsidRDefault="00464776" w:rsidP="00AB3B16">
      <w:pPr>
        <w:pStyle w:val="Titre1"/>
        <w:rPr>
          <w:lang w:val="fr-CA"/>
        </w:rPr>
      </w:pPr>
      <w:bookmarkStart w:id="89" w:name="_heading=h.1jlao46" w:colFirst="0" w:colLast="0"/>
      <w:bookmarkStart w:id="90" w:name="_Toc225931001"/>
      <w:bookmarkEnd w:id="89"/>
      <w:r>
        <w:rPr>
          <w:lang w:val="fr-CA"/>
        </w:rPr>
        <w:lastRenderedPageBreak/>
        <w:t xml:space="preserve">Annexe </w:t>
      </w:r>
      <w:r w:rsidR="001430F9" w:rsidRPr="002A04C4">
        <w:rPr>
          <w:lang w:val="fr-CA"/>
        </w:rPr>
        <w:t>H</w:t>
      </w:r>
      <w:r>
        <w:rPr>
          <w:lang w:val="fr-CA"/>
        </w:rPr>
        <w:t xml:space="preserve"> </w:t>
      </w:r>
      <w:r w:rsidR="001430F9" w:rsidRPr="002A04C4">
        <w:rPr>
          <w:lang w:val="fr-CA"/>
        </w:rPr>
        <w:t xml:space="preserve">: </w:t>
      </w:r>
      <w:r>
        <w:rPr>
          <w:lang w:val="fr-CA"/>
        </w:rPr>
        <w:t xml:space="preserve">Recueil de travaux </w:t>
      </w:r>
      <w:r w:rsidR="000D08B0">
        <w:rPr>
          <w:lang w:val="fr-CA"/>
        </w:rPr>
        <w:t xml:space="preserve">des </w:t>
      </w:r>
      <w:r>
        <w:rPr>
          <w:lang w:val="fr-CA"/>
        </w:rPr>
        <w:t>étudiants</w:t>
      </w:r>
      <w:bookmarkEnd w:id="90"/>
      <w:r>
        <w:rPr>
          <w:lang w:val="fr-CA"/>
        </w:rPr>
        <w:t xml:space="preserve"> </w:t>
      </w:r>
    </w:p>
    <w:p w14:paraId="79083129" w14:textId="77777777" w:rsidR="009D3594" w:rsidRPr="002A04C4" w:rsidRDefault="009D3594">
      <w:pPr>
        <w:pStyle w:val="Titre3"/>
        <w:spacing w:before="0" w:line="240" w:lineRule="auto"/>
        <w:ind w:left="90"/>
        <w:rPr>
          <w:rFonts w:asciiTheme="majorHAnsi" w:hAnsiTheme="majorHAnsi" w:cstheme="majorHAnsi"/>
          <w:b w:val="0"/>
          <w:i/>
          <w:color w:val="0070C0"/>
          <w:sz w:val="24"/>
          <w:szCs w:val="24"/>
          <w:lang w:val="fr-CA"/>
        </w:rPr>
      </w:pPr>
    </w:p>
    <w:p w14:paraId="6BE7F50C" w14:textId="4B59C474" w:rsidR="00464776" w:rsidRPr="006F2F1B" w:rsidRDefault="00464776" w:rsidP="00464776">
      <w:pPr>
        <w:pBdr>
          <w:top w:val="nil"/>
          <w:left w:val="nil"/>
          <w:bottom w:val="nil"/>
          <w:right w:val="nil"/>
          <w:between w:val="nil"/>
        </w:pBdr>
        <w:spacing w:after="0" w:line="240" w:lineRule="auto"/>
        <w:jc w:val="both"/>
        <w:rPr>
          <w:rFonts w:asciiTheme="majorHAnsi" w:hAnsiTheme="majorHAnsi" w:cstheme="majorHAnsi"/>
          <w:i/>
          <w:color w:val="548DD4" w:themeColor="text2" w:themeTint="99"/>
          <w:sz w:val="24"/>
          <w:szCs w:val="24"/>
          <w:lang w:val="fr-CA"/>
        </w:rPr>
      </w:pPr>
      <w:r w:rsidRPr="006F2F1B">
        <w:rPr>
          <w:rFonts w:asciiTheme="majorHAnsi" w:hAnsiTheme="majorHAnsi" w:cstheme="majorHAnsi"/>
          <w:i/>
          <w:color w:val="548DD4" w:themeColor="text2" w:themeTint="99"/>
          <w:sz w:val="24"/>
          <w:szCs w:val="24"/>
          <w:lang w:val="fr-CA"/>
        </w:rPr>
        <w:t xml:space="preserve">Joindre un recueil de travaux </w:t>
      </w:r>
      <w:r w:rsidR="00233D69">
        <w:rPr>
          <w:rFonts w:asciiTheme="majorHAnsi" w:hAnsiTheme="majorHAnsi" w:cstheme="majorHAnsi"/>
          <w:i/>
          <w:color w:val="548DD4" w:themeColor="text2" w:themeTint="99"/>
          <w:sz w:val="24"/>
          <w:szCs w:val="24"/>
          <w:lang w:val="fr-CA"/>
        </w:rPr>
        <w:t xml:space="preserve">des </w:t>
      </w:r>
      <w:r w:rsidRPr="006F2F1B">
        <w:rPr>
          <w:rFonts w:asciiTheme="majorHAnsi" w:hAnsiTheme="majorHAnsi" w:cstheme="majorHAnsi"/>
          <w:i/>
          <w:color w:val="548DD4" w:themeColor="text2" w:themeTint="99"/>
          <w:sz w:val="24"/>
          <w:szCs w:val="24"/>
          <w:lang w:val="fr-CA"/>
        </w:rPr>
        <w:t xml:space="preserve">étudiants en format numérique. Si les travaux étudiants sont soumis </w:t>
      </w:r>
      <w:r w:rsidR="00233D69">
        <w:rPr>
          <w:rFonts w:asciiTheme="majorHAnsi" w:hAnsiTheme="majorHAnsi" w:cstheme="majorHAnsi"/>
          <w:i/>
          <w:color w:val="548DD4" w:themeColor="text2" w:themeTint="99"/>
          <w:sz w:val="24"/>
          <w:szCs w:val="24"/>
          <w:lang w:val="fr-CA"/>
        </w:rPr>
        <w:t>au moyen d’</w:t>
      </w:r>
      <w:r w:rsidRPr="006F2F1B">
        <w:rPr>
          <w:rFonts w:asciiTheme="majorHAnsi" w:hAnsiTheme="majorHAnsi" w:cstheme="majorHAnsi"/>
          <w:i/>
          <w:color w:val="548DD4" w:themeColor="text2" w:themeTint="99"/>
          <w:sz w:val="24"/>
          <w:szCs w:val="24"/>
          <w:lang w:val="fr-CA"/>
        </w:rPr>
        <w:t>un site de partage de fichiers ou d’un site Web, indiquer également le lien dans cette section.</w:t>
      </w:r>
    </w:p>
    <w:p w14:paraId="3CB0BB6E" w14:textId="77777777" w:rsidR="00464776" w:rsidRPr="006F2F1B" w:rsidRDefault="00464776" w:rsidP="00464776">
      <w:pPr>
        <w:spacing w:after="0" w:line="240" w:lineRule="auto"/>
        <w:rPr>
          <w:rFonts w:asciiTheme="majorHAnsi" w:hAnsiTheme="majorHAnsi" w:cstheme="majorHAnsi"/>
          <w:i/>
          <w:color w:val="548DD4" w:themeColor="text2" w:themeTint="99"/>
          <w:sz w:val="24"/>
          <w:szCs w:val="24"/>
          <w:lang w:val="fr-CA"/>
        </w:rPr>
      </w:pPr>
    </w:p>
    <w:p w14:paraId="7908312C" w14:textId="63133E5B" w:rsidR="009D3594" w:rsidRPr="002A04C4" w:rsidRDefault="00464776" w:rsidP="00464776">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r w:rsidRPr="006F2F1B">
        <w:rPr>
          <w:rFonts w:asciiTheme="majorHAnsi" w:hAnsiTheme="majorHAnsi" w:cstheme="majorHAnsi"/>
          <w:i/>
          <w:color w:val="548DD4" w:themeColor="text2" w:themeTint="99"/>
          <w:sz w:val="24"/>
          <w:szCs w:val="24"/>
          <w:lang w:val="fr-CA"/>
        </w:rPr>
        <w:t>Organiser les travaux des étudiants en fonction du numéro (ordre croissant) et du nom de cours</w:t>
      </w:r>
      <w:r w:rsidR="00A614DB" w:rsidRPr="002A04C4">
        <w:rPr>
          <w:rFonts w:asciiTheme="majorHAnsi" w:hAnsiTheme="majorHAnsi" w:cstheme="majorHAnsi"/>
          <w:i/>
          <w:color w:val="2E75B5"/>
          <w:sz w:val="24"/>
          <w:szCs w:val="24"/>
          <w:lang w:val="fr-CA"/>
        </w:rPr>
        <w:t>.</w:t>
      </w:r>
    </w:p>
    <w:p w14:paraId="7908312D" w14:textId="77777777" w:rsidR="009D3594" w:rsidRPr="002A04C4" w:rsidRDefault="009D3594">
      <w:pPr>
        <w:pStyle w:val="Titre3"/>
        <w:spacing w:before="0" w:line="240" w:lineRule="auto"/>
        <w:ind w:left="90"/>
        <w:rPr>
          <w:rFonts w:asciiTheme="majorHAnsi" w:hAnsiTheme="majorHAnsi" w:cstheme="majorHAnsi"/>
          <w:b w:val="0"/>
          <w:i/>
          <w:color w:val="0070C0"/>
          <w:sz w:val="24"/>
          <w:szCs w:val="24"/>
          <w:lang w:val="fr-CA"/>
        </w:rPr>
      </w:pPr>
    </w:p>
    <w:p w14:paraId="7908312E" w14:textId="77777777" w:rsidR="009D3594" w:rsidRPr="002A04C4" w:rsidRDefault="00A614DB">
      <w:pPr>
        <w:spacing w:after="0" w:line="240" w:lineRule="auto"/>
        <w:rPr>
          <w:rFonts w:asciiTheme="majorHAnsi" w:hAnsiTheme="majorHAnsi" w:cstheme="majorHAnsi"/>
          <w:sz w:val="24"/>
          <w:szCs w:val="24"/>
          <w:lang w:val="fr-CA"/>
        </w:rPr>
      </w:pPr>
      <w:r w:rsidRPr="002A04C4">
        <w:rPr>
          <w:rFonts w:asciiTheme="majorHAnsi" w:hAnsiTheme="majorHAnsi" w:cstheme="majorHAnsi"/>
          <w:lang w:val="fr-CA"/>
        </w:rPr>
        <w:br w:type="page"/>
      </w:r>
    </w:p>
    <w:p w14:paraId="7257C823" w14:textId="53B1D3FD" w:rsidR="001430F9" w:rsidRPr="002A04C4" w:rsidRDefault="00464776" w:rsidP="00AB3B16">
      <w:pPr>
        <w:pStyle w:val="Titre1"/>
        <w:rPr>
          <w:lang w:val="fr-CA"/>
        </w:rPr>
      </w:pPr>
      <w:bookmarkStart w:id="91" w:name="_heading=h.43ky6rz" w:colFirst="0" w:colLast="0"/>
      <w:bookmarkStart w:id="92" w:name="_Toc225931002"/>
      <w:bookmarkEnd w:id="91"/>
      <w:r>
        <w:rPr>
          <w:lang w:val="fr-CA"/>
        </w:rPr>
        <w:lastRenderedPageBreak/>
        <w:t xml:space="preserve">Annexe </w:t>
      </w:r>
      <w:r w:rsidR="001430F9" w:rsidRPr="002A04C4">
        <w:rPr>
          <w:lang w:val="fr-CA"/>
        </w:rPr>
        <w:t>I</w:t>
      </w:r>
      <w:r>
        <w:rPr>
          <w:lang w:val="fr-CA"/>
        </w:rPr>
        <w:t xml:space="preserve"> </w:t>
      </w:r>
      <w:r w:rsidR="001430F9" w:rsidRPr="002A04C4">
        <w:rPr>
          <w:lang w:val="fr-CA"/>
        </w:rPr>
        <w:t xml:space="preserve">: </w:t>
      </w:r>
      <w:r>
        <w:rPr>
          <w:lang w:val="fr-CA"/>
        </w:rPr>
        <w:t>Plan d’évaluation du curriculum</w:t>
      </w:r>
      <w:bookmarkEnd w:id="92"/>
      <w:r>
        <w:rPr>
          <w:lang w:val="fr-CA"/>
        </w:rPr>
        <w:t xml:space="preserve"> </w:t>
      </w:r>
    </w:p>
    <w:p w14:paraId="79083130" w14:textId="77777777" w:rsidR="009D3594" w:rsidRPr="002A04C4" w:rsidRDefault="009D3594">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lang w:val="fr-CA"/>
        </w:rPr>
      </w:pPr>
    </w:p>
    <w:p w14:paraId="79083131" w14:textId="480AF42C" w:rsidR="009D3594" w:rsidRPr="002A04C4" w:rsidRDefault="00464776">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r w:rsidRPr="006F2F1B">
        <w:rPr>
          <w:rFonts w:asciiTheme="majorHAnsi" w:hAnsiTheme="majorHAnsi" w:cstheme="majorHAnsi"/>
          <w:i/>
          <w:color w:val="548DD4" w:themeColor="text2" w:themeTint="99"/>
          <w:sz w:val="24"/>
          <w:szCs w:val="24"/>
          <w:lang w:val="fr-CA"/>
        </w:rPr>
        <w:t>Joindre un exemplaire de la procédure d’évaluation du curriculum et d’autres documents associés au processus d’évaluation du programme d’études</w:t>
      </w:r>
      <w:r w:rsidR="00A614DB" w:rsidRPr="002A04C4">
        <w:rPr>
          <w:rFonts w:asciiTheme="majorHAnsi" w:hAnsiTheme="majorHAnsi" w:cstheme="majorHAnsi"/>
          <w:i/>
          <w:color w:val="2E75B5"/>
          <w:sz w:val="24"/>
          <w:szCs w:val="24"/>
          <w:lang w:val="fr-CA"/>
        </w:rPr>
        <w:t>.</w:t>
      </w:r>
    </w:p>
    <w:p w14:paraId="79083132" w14:textId="77777777" w:rsidR="009D3594" w:rsidRPr="002A04C4" w:rsidRDefault="009D3594">
      <w:pP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lang w:val="fr-CA"/>
        </w:rPr>
      </w:pPr>
    </w:p>
    <w:p w14:paraId="79083133" w14:textId="77777777" w:rsidR="009D3594" w:rsidRPr="002A04C4" w:rsidRDefault="00A614DB">
      <w:pPr>
        <w:spacing w:after="0" w:line="240" w:lineRule="auto"/>
        <w:rPr>
          <w:rFonts w:asciiTheme="majorHAnsi" w:hAnsiTheme="majorHAnsi" w:cstheme="majorHAnsi"/>
          <w:i/>
          <w:color w:val="0070C0"/>
          <w:sz w:val="24"/>
          <w:szCs w:val="24"/>
          <w:lang w:val="fr-CA"/>
        </w:rPr>
      </w:pPr>
      <w:r w:rsidRPr="002A04C4">
        <w:rPr>
          <w:rFonts w:asciiTheme="majorHAnsi" w:hAnsiTheme="majorHAnsi" w:cstheme="majorHAnsi"/>
          <w:lang w:val="fr-CA"/>
        </w:rPr>
        <w:br w:type="page"/>
      </w:r>
    </w:p>
    <w:p w14:paraId="75DFB741" w14:textId="4421EC02" w:rsidR="001430F9" w:rsidRPr="002A04C4" w:rsidRDefault="00464776" w:rsidP="00AB3B16">
      <w:pPr>
        <w:pStyle w:val="Titre1"/>
        <w:rPr>
          <w:lang w:val="fr-CA"/>
        </w:rPr>
      </w:pPr>
      <w:bookmarkStart w:id="93" w:name="_heading=h.2iq8gzs" w:colFirst="0" w:colLast="0"/>
      <w:bookmarkStart w:id="94" w:name="_Toc225931003"/>
      <w:bookmarkEnd w:id="93"/>
      <w:r>
        <w:rPr>
          <w:lang w:val="fr-CA"/>
        </w:rPr>
        <w:lastRenderedPageBreak/>
        <w:t xml:space="preserve">Annexe </w:t>
      </w:r>
      <w:r w:rsidR="001430F9" w:rsidRPr="002A04C4">
        <w:rPr>
          <w:lang w:val="fr-CA"/>
        </w:rPr>
        <w:t>J</w:t>
      </w:r>
      <w:r>
        <w:rPr>
          <w:lang w:val="fr-CA"/>
        </w:rPr>
        <w:t xml:space="preserve"> </w:t>
      </w:r>
      <w:r w:rsidR="001430F9" w:rsidRPr="002A04C4">
        <w:rPr>
          <w:lang w:val="fr-CA"/>
        </w:rPr>
        <w:t xml:space="preserve">: </w:t>
      </w:r>
      <w:r w:rsidR="008E391C">
        <w:rPr>
          <w:lang w:val="fr-CA"/>
        </w:rPr>
        <w:t xml:space="preserve">Information </w:t>
      </w:r>
      <w:r>
        <w:rPr>
          <w:lang w:val="fr-CA"/>
        </w:rPr>
        <w:t>sur les étudiants</w:t>
      </w:r>
      <w:bookmarkEnd w:id="94"/>
      <w:r>
        <w:rPr>
          <w:lang w:val="fr-CA"/>
        </w:rPr>
        <w:t xml:space="preserve"> </w:t>
      </w:r>
    </w:p>
    <w:p w14:paraId="79083135" w14:textId="77777777" w:rsidR="009D3594" w:rsidRPr="002A04C4" w:rsidRDefault="009D3594">
      <w:pPr>
        <w:spacing w:after="0" w:line="240" w:lineRule="auto"/>
        <w:rPr>
          <w:rFonts w:asciiTheme="majorHAnsi" w:hAnsiTheme="majorHAnsi" w:cstheme="majorHAnsi"/>
          <w:sz w:val="24"/>
          <w:szCs w:val="24"/>
          <w:lang w:val="fr-CA"/>
        </w:rPr>
      </w:pPr>
    </w:p>
    <w:p w14:paraId="6F053158" w14:textId="1AEDCD6D" w:rsidR="00464776" w:rsidRPr="008E391C" w:rsidRDefault="00464776" w:rsidP="00464776">
      <w:pPr>
        <w:pStyle w:val="Paragraphedeliste"/>
        <w:numPr>
          <w:ilvl w:val="2"/>
          <w:numId w:val="34"/>
        </w:numPr>
        <w:pBdr>
          <w:top w:val="nil"/>
          <w:left w:val="nil"/>
          <w:bottom w:val="nil"/>
          <w:right w:val="nil"/>
          <w:between w:val="nil"/>
        </w:pBdr>
        <w:spacing w:after="0" w:line="240" w:lineRule="auto"/>
        <w:ind w:left="180"/>
        <w:jc w:val="both"/>
        <w:rPr>
          <w:rFonts w:asciiTheme="majorHAnsi" w:hAnsiTheme="majorHAnsi" w:cstheme="majorHAnsi"/>
          <w:i/>
          <w:color w:val="548DD4" w:themeColor="text2" w:themeTint="99"/>
          <w:lang w:val="fr-CA"/>
        </w:rPr>
      </w:pPr>
      <w:r w:rsidRPr="008E391C">
        <w:rPr>
          <w:rFonts w:asciiTheme="majorHAnsi" w:hAnsiTheme="majorHAnsi" w:cstheme="majorHAnsi"/>
          <w:i/>
          <w:color w:val="548DD4" w:themeColor="text2" w:themeTint="99"/>
          <w:lang w:val="fr-CA"/>
        </w:rPr>
        <w:t>Consigner les données sur les étudiants, conformément aux rapports annuels, dans le tableau ci-dessous.</w:t>
      </w:r>
    </w:p>
    <w:p w14:paraId="3542F382" w14:textId="2370F11A" w:rsidR="00464776" w:rsidRPr="008E391C" w:rsidRDefault="00464776" w:rsidP="00464776">
      <w:pPr>
        <w:pStyle w:val="Paragraphedeliste"/>
        <w:numPr>
          <w:ilvl w:val="2"/>
          <w:numId w:val="34"/>
        </w:numPr>
        <w:pBdr>
          <w:top w:val="nil"/>
          <w:left w:val="nil"/>
          <w:bottom w:val="nil"/>
          <w:right w:val="nil"/>
          <w:between w:val="nil"/>
        </w:pBdr>
        <w:spacing w:after="0" w:line="240" w:lineRule="auto"/>
        <w:ind w:left="180"/>
        <w:jc w:val="both"/>
        <w:rPr>
          <w:rFonts w:asciiTheme="majorHAnsi" w:hAnsiTheme="majorHAnsi" w:cstheme="majorHAnsi"/>
          <w:i/>
          <w:color w:val="548DD4" w:themeColor="text2" w:themeTint="99"/>
          <w:lang w:val="fr-CA"/>
        </w:rPr>
      </w:pPr>
      <w:r w:rsidRPr="008E391C">
        <w:rPr>
          <w:rFonts w:asciiTheme="majorHAnsi" w:hAnsiTheme="majorHAnsi" w:cstheme="majorHAnsi"/>
          <w:i/>
          <w:color w:val="548DD4" w:themeColor="text2" w:themeTint="99"/>
          <w:lang w:val="fr-CA"/>
        </w:rPr>
        <w:t xml:space="preserve">Inclure seulement les étudiants inscrits à temps plein dans le programme faisant l’objet d’un examen, depuis les </w:t>
      </w:r>
      <w:r w:rsidR="00B81676" w:rsidRPr="008E391C">
        <w:rPr>
          <w:rFonts w:asciiTheme="majorHAnsi" w:hAnsiTheme="majorHAnsi" w:cstheme="majorHAnsi"/>
          <w:i/>
          <w:color w:val="548DD4" w:themeColor="text2" w:themeTint="99"/>
          <w:lang w:val="fr-CA"/>
        </w:rPr>
        <w:t xml:space="preserve">six </w:t>
      </w:r>
      <w:r w:rsidRPr="008E391C">
        <w:rPr>
          <w:rFonts w:asciiTheme="majorHAnsi" w:hAnsiTheme="majorHAnsi" w:cstheme="majorHAnsi"/>
          <w:i/>
          <w:color w:val="548DD4" w:themeColor="text2" w:themeTint="99"/>
          <w:lang w:val="fr-CA"/>
        </w:rPr>
        <w:t>dernières années.</w:t>
      </w:r>
    </w:p>
    <w:p w14:paraId="4A6E0C10" w14:textId="7F9302D8" w:rsidR="00464776" w:rsidRPr="008E391C" w:rsidRDefault="00464776" w:rsidP="00464776">
      <w:pPr>
        <w:pStyle w:val="Paragraphedeliste"/>
        <w:numPr>
          <w:ilvl w:val="2"/>
          <w:numId w:val="34"/>
        </w:numPr>
        <w:pBdr>
          <w:top w:val="nil"/>
          <w:left w:val="nil"/>
          <w:bottom w:val="nil"/>
          <w:right w:val="nil"/>
          <w:between w:val="nil"/>
        </w:pBdr>
        <w:spacing w:after="0" w:line="240" w:lineRule="auto"/>
        <w:ind w:left="180"/>
        <w:jc w:val="both"/>
        <w:rPr>
          <w:rFonts w:asciiTheme="majorHAnsi" w:hAnsiTheme="majorHAnsi" w:cstheme="majorHAnsi"/>
          <w:i/>
          <w:color w:val="548DD4" w:themeColor="text2" w:themeTint="99"/>
          <w:lang w:val="fr-CA"/>
        </w:rPr>
      </w:pPr>
      <w:r w:rsidRPr="008E391C">
        <w:rPr>
          <w:rFonts w:asciiTheme="majorHAnsi" w:hAnsiTheme="majorHAnsi" w:cstheme="majorHAnsi"/>
          <w:i/>
          <w:color w:val="548DD4" w:themeColor="text2" w:themeTint="99"/>
          <w:lang w:val="fr-CA"/>
        </w:rPr>
        <w:t>Indiquer l’année universitaire réelle dans l’entête des colonnes, p. ex. 2022-2023</w:t>
      </w:r>
    </w:p>
    <w:p w14:paraId="2FEE9E8C" w14:textId="6420D6D3" w:rsidR="00464776" w:rsidRPr="006F2F1B" w:rsidRDefault="00464776" w:rsidP="00464776">
      <w:pPr>
        <w:pBdr>
          <w:top w:val="nil"/>
          <w:left w:val="nil"/>
          <w:bottom w:val="nil"/>
          <w:right w:val="nil"/>
          <w:between w:val="nil"/>
        </w:pBdr>
        <w:spacing w:after="0" w:line="240" w:lineRule="auto"/>
        <w:jc w:val="both"/>
        <w:rPr>
          <w:rFonts w:asciiTheme="majorHAnsi" w:hAnsiTheme="majorHAnsi" w:cstheme="majorHAnsi"/>
          <w:i/>
          <w:color w:val="548DD4" w:themeColor="text2" w:themeTint="99"/>
          <w:sz w:val="24"/>
          <w:szCs w:val="24"/>
          <w:lang w:val="fr-CA"/>
        </w:rPr>
      </w:pPr>
    </w:p>
    <w:p w14:paraId="79083139" w14:textId="77777777" w:rsidR="009D3594" w:rsidRPr="002A04C4" w:rsidRDefault="009D3594">
      <w:pPr>
        <w:spacing w:after="0" w:line="240" w:lineRule="auto"/>
        <w:rPr>
          <w:rFonts w:asciiTheme="majorHAnsi" w:hAnsiTheme="majorHAnsi" w:cstheme="majorHAnsi"/>
          <w:sz w:val="24"/>
          <w:szCs w:val="24"/>
          <w:lang w:val="fr-CA"/>
        </w:rPr>
      </w:pPr>
    </w:p>
    <w:p w14:paraId="7908313A" w14:textId="1B29925E" w:rsidR="009D3594" w:rsidRPr="002A04C4" w:rsidRDefault="00464776">
      <w:pPr>
        <w:pStyle w:val="Titre3"/>
        <w:spacing w:before="0" w:line="240" w:lineRule="auto"/>
        <w:rPr>
          <w:rFonts w:asciiTheme="majorHAnsi" w:hAnsiTheme="majorHAnsi" w:cstheme="majorHAnsi"/>
          <w:sz w:val="24"/>
          <w:szCs w:val="24"/>
          <w:lang w:val="fr-CA"/>
        </w:rPr>
      </w:pPr>
      <w:bookmarkStart w:id="95" w:name="_heading=h.xvir7l" w:colFirst="0" w:colLast="0"/>
      <w:bookmarkEnd w:id="95"/>
      <w:r>
        <w:rPr>
          <w:rFonts w:asciiTheme="majorHAnsi" w:hAnsiTheme="majorHAnsi" w:cstheme="majorHAnsi"/>
          <w:sz w:val="24"/>
          <w:szCs w:val="24"/>
          <w:lang w:val="fr-CA"/>
        </w:rPr>
        <w:t xml:space="preserve">Données – </w:t>
      </w:r>
      <w:r w:rsidR="007A3A72">
        <w:rPr>
          <w:rFonts w:asciiTheme="majorHAnsi" w:hAnsiTheme="majorHAnsi" w:cstheme="majorHAnsi"/>
          <w:sz w:val="24"/>
          <w:szCs w:val="24"/>
          <w:lang w:val="fr-CA"/>
        </w:rPr>
        <w:t>préinscription</w:t>
      </w:r>
      <w:r w:rsidR="00A614DB" w:rsidRPr="002A04C4">
        <w:rPr>
          <w:rFonts w:asciiTheme="majorHAnsi" w:hAnsiTheme="majorHAnsi" w:cstheme="majorHAnsi"/>
          <w:sz w:val="24"/>
          <w:szCs w:val="24"/>
          <w:lang w:val="fr-CA"/>
        </w:rPr>
        <w:t xml:space="preserve"> </w:t>
      </w:r>
    </w:p>
    <w:tbl>
      <w:tblPr>
        <w:tblStyle w:val="a3"/>
        <w:tblpPr w:leftFromText="180" w:rightFromText="180" w:vertAnchor="text" w:tblpY="20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097"/>
        <w:gridCol w:w="1097"/>
        <w:gridCol w:w="1097"/>
        <w:gridCol w:w="1097"/>
        <w:gridCol w:w="1097"/>
        <w:gridCol w:w="1097"/>
      </w:tblGrid>
      <w:tr w:rsidR="0012638E" w:rsidRPr="002131C3" w14:paraId="79083148" w14:textId="77777777" w:rsidTr="001430F9">
        <w:trPr>
          <w:trHeight w:val="458"/>
        </w:trPr>
        <w:tc>
          <w:tcPr>
            <w:tcW w:w="2863" w:type="dxa"/>
            <w:tcBorders>
              <w:bottom w:val="single" w:sz="4" w:space="0" w:color="000000"/>
            </w:tcBorders>
            <w:shd w:val="clear" w:color="auto" w:fill="D0CECE"/>
            <w:vAlign w:val="center"/>
          </w:tcPr>
          <w:p w14:paraId="7908313B" w14:textId="77777777" w:rsidR="0012638E" w:rsidRPr="002A04C4" w:rsidRDefault="0012638E" w:rsidP="00F1470E">
            <w:pPr>
              <w:pBdr>
                <w:top w:val="nil"/>
                <w:left w:val="nil"/>
                <w:bottom w:val="nil"/>
                <w:right w:val="nil"/>
                <w:between w:val="nil"/>
              </w:pBdr>
              <w:spacing w:after="0" w:line="240" w:lineRule="auto"/>
              <w:jc w:val="center"/>
              <w:rPr>
                <w:rFonts w:asciiTheme="majorHAnsi" w:hAnsiTheme="majorHAnsi" w:cstheme="majorHAnsi"/>
                <w:color w:val="000000"/>
                <w:sz w:val="24"/>
                <w:szCs w:val="24"/>
                <w:lang w:val="fr-CA"/>
              </w:rPr>
            </w:pPr>
          </w:p>
        </w:tc>
        <w:tc>
          <w:tcPr>
            <w:tcW w:w="1097" w:type="dxa"/>
            <w:tcBorders>
              <w:bottom w:val="single" w:sz="4" w:space="0" w:color="000000"/>
            </w:tcBorders>
            <w:shd w:val="clear" w:color="auto" w:fill="DBE5F1" w:themeFill="accent1" w:themeFillTint="33"/>
            <w:vAlign w:val="center"/>
          </w:tcPr>
          <w:p w14:paraId="5EDDB16B" w14:textId="77777777" w:rsidR="0012638E" w:rsidRPr="006F2F1B" w:rsidRDefault="0012638E" w:rsidP="00F1470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sidRPr="006F2F1B">
              <w:rPr>
                <w:rFonts w:asciiTheme="majorHAnsi" w:hAnsiTheme="majorHAnsi" w:cstheme="majorHAnsi"/>
                <w:sz w:val="18"/>
                <w:szCs w:val="18"/>
                <w:lang w:val="fr-CA"/>
              </w:rPr>
              <w:t>Année en cours</w:t>
            </w:r>
          </w:p>
          <w:p w14:paraId="7908313D" w14:textId="79EC2FB5" w:rsidR="0012638E" w:rsidRPr="002A04C4" w:rsidRDefault="0012638E" w:rsidP="00F1470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7" w:type="dxa"/>
            <w:tcBorders>
              <w:bottom w:val="single" w:sz="4" w:space="0" w:color="000000"/>
            </w:tcBorders>
            <w:shd w:val="clear" w:color="auto" w:fill="DBE5F1" w:themeFill="accent1" w:themeFillTint="33"/>
            <w:vAlign w:val="center"/>
          </w:tcPr>
          <w:p w14:paraId="164960ED" w14:textId="5FD7D8B7" w:rsidR="0012638E" w:rsidRPr="006F2F1B" w:rsidRDefault="0012638E" w:rsidP="00F1470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Année dernière </w:t>
            </w:r>
          </w:p>
          <w:p w14:paraId="7908313F" w14:textId="181819F9" w:rsidR="0012638E" w:rsidRPr="002A04C4" w:rsidRDefault="0012638E" w:rsidP="00F1470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7" w:type="dxa"/>
            <w:tcBorders>
              <w:bottom w:val="single" w:sz="4" w:space="0" w:color="000000"/>
            </w:tcBorders>
            <w:shd w:val="clear" w:color="auto" w:fill="DBE5F1" w:themeFill="accent1" w:themeFillTint="33"/>
            <w:vAlign w:val="center"/>
          </w:tcPr>
          <w:p w14:paraId="0DE61882"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w:t>
            </w:r>
            <w:r w:rsidRPr="006F2F1B">
              <w:rPr>
                <w:rFonts w:asciiTheme="majorHAnsi" w:hAnsiTheme="majorHAnsi" w:cstheme="majorHAnsi"/>
                <w:sz w:val="18"/>
                <w:szCs w:val="18"/>
                <w:lang w:val="fr-CA"/>
              </w:rPr>
              <w:t xml:space="preserve">2 </w:t>
            </w:r>
            <w:r>
              <w:rPr>
                <w:rFonts w:asciiTheme="majorHAnsi" w:hAnsiTheme="majorHAnsi" w:cstheme="majorHAnsi"/>
                <w:sz w:val="18"/>
                <w:szCs w:val="18"/>
                <w:lang w:val="fr-CA"/>
              </w:rPr>
              <w:t>ans</w:t>
            </w:r>
          </w:p>
          <w:p w14:paraId="79083141" w14:textId="4F46EFB1" w:rsidR="0012638E" w:rsidRPr="002A04C4" w:rsidRDefault="0012638E" w:rsidP="00F1470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7" w:type="dxa"/>
            <w:tcBorders>
              <w:bottom w:val="single" w:sz="4" w:space="0" w:color="000000"/>
            </w:tcBorders>
            <w:shd w:val="clear" w:color="auto" w:fill="DBE5F1" w:themeFill="accent1" w:themeFillTint="33"/>
            <w:vAlign w:val="center"/>
          </w:tcPr>
          <w:p w14:paraId="42203715"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Il y a 3 ans</w:t>
            </w:r>
          </w:p>
          <w:p w14:paraId="79083143" w14:textId="68EDF585" w:rsidR="0012638E" w:rsidRPr="002A04C4" w:rsidRDefault="0012638E" w:rsidP="00F1470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7" w:type="dxa"/>
            <w:tcBorders>
              <w:bottom w:val="single" w:sz="4" w:space="0" w:color="000000"/>
            </w:tcBorders>
            <w:shd w:val="clear" w:color="auto" w:fill="DBE5F1" w:themeFill="accent1" w:themeFillTint="33"/>
            <w:vAlign w:val="center"/>
          </w:tcPr>
          <w:p w14:paraId="33F9804F"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4 ans </w:t>
            </w:r>
          </w:p>
          <w:p w14:paraId="79083145" w14:textId="05BC3291" w:rsidR="0012638E" w:rsidRPr="002A04C4" w:rsidRDefault="0012638E" w:rsidP="00F1470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7" w:type="dxa"/>
            <w:tcBorders>
              <w:bottom w:val="single" w:sz="4" w:space="0" w:color="000000"/>
            </w:tcBorders>
            <w:shd w:val="clear" w:color="auto" w:fill="DBE5F1" w:themeFill="accent1" w:themeFillTint="33"/>
            <w:vAlign w:val="center"/>
          </w:tcPr>
          <w:p w14:paraId="50CFB646"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Il y a 5 ans</w:t>
            </w:r>
          </w:p>
          <w:p w14:paraId="79083147" w14:textId="4B9073C5" w:rsidR="0012638E" w:rsidRPr="002A04C4" w:rsidRDefault="0012638E" w:rsidP="00F1470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r>
      <w:tr w:rsidR="00F1470E" w:rsidRPr="002A04C4" w14:paraId="79083150" w14:textId="77777777" w:rsidTr="001430F9">
        <w:tc>
          <w:tcPr>
            <w:tcW w:w="2863" w:type="dxa"/>
            <w:tcBorders>
              <w:top w:val="single" w:sz="4" w:space="0" w:color="000000"/>
            </w:tcBorders>
            <w:vAlign w:val="center"/>
          </w:tcPr>
          <w:p w14:paraId="79083149" w14:textId="1ABB7FE0"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Nombre de demandes</w:t>
            </w:r>
          </w:p>
        </w:tc>
        <w:tc>
          <w:tcPr>
            <w:tcW w:w="1097" w:type="dxa"/>
            <w:tcBorders>
              <w:top w:val="single" w:sz="4" w:space="0" w:color="000000"/>
            </w:tcBorders>
            <w:shd w:val="clear" w:color="auto" w:fill="DBE5F1" w:themeFill="accent1" w:themeFillTint="33"/>
          </w:tcPr>
          <w:p w14:paraId="7908314A"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tcBorders>
              <w:top w:val="single" w:sz="4" w:space="0" w:color="000000"/>
            </w:tcBorders>
            <w:shd w:val="clear" w:color="auto" w:fill="DBE5F1" w:themeFill="accent1" w:themeFillTint="33"/>
          </w:tcPr>
          <w:p w14:paraId="7908314B"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tcBorders>
              <w:top w:val="single" w:sz="4" w:space="0" w:color="000000"/>
            </w:tcBorders>
            <w:shd w:val="clear" w:color="auto" w:fill="DBE5F1" w:themeFill="accent1" w:themeFillTint="33"/>
          </w:tcPr>
          <w:p w14:paraId="7908314C"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tcBorders>
              <w:top w:val="single" w:sz="4" w:space="0" w:color="000000"/>
            </w:tcBorders>
            <w:shd w:val="clear" w:color="auto" w:fill="DBE5F1" w:themeFill="accent1" w:themeFillTint="33"/>
          </w:tcPr>
          <w:p w14:paraId="7908314D"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tcBorders>
              <w:top w:val="single" w:sz="4" w:space="0" w:color="000000"/>
            </w:tcBorders>
            <w:shd w:val="clear" w:color="auto" w:fill="DBE5F1" w:themeFill="accent1" w:themeFillTint="33"/>
          </w:tcPr>
          <w:p w14:paraId="7908314E"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tcBorders>
              <w:top w:val="single" w:sz="4" w:space="0" w:color="000000"/>
            </w:tcBorders>
            <w:shd w:val="clear" w:color="auto" w:fill="DBE5F1" w:themeFill="accent1" w:themeFillTint="33"/>
          </w:tcPr>
          <w:p w14:paraId="7908314F"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58" w14:textId="77777777" w:rsidTr="001430F9">
        <w:tc>
          <w:tcPr>
            <w:tcW w:w="2863" w:type="dxa"/>
            <w:vAlign w:val="center"/>
          </w:tcPr>
          <w:p w14:paraId="79083151" w14:textId="04B7803E"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Demandes acceptées</w:t>
            </w:r>
          </w:p>
        </w:tc>
        <w:tc>
          <w:tcPr>
            <w:tcW w:w="1097" w:type="dxa"/>
            <w:shd w:val="clear" w:color="auto" w:fill="DBE5F1" w:themeFill="accent1" w:themeFillTint="33"/>
          </w:tcPr>
          <w:p w14:paraId="79083152"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3"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4"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5"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6"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7"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60" w14:textId="77777777" w:rsidTr="001430F9">
        <w:tc>
          <w:tcPr>
            <w:tcW w:w="2863" w:type="dxa"/>
            <w:vAlign w:val="center"/>
          </w:tcPr>
          <w:p w14:paraId="79083159" w14:textId="614F0ED2"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Nombre d’inscriptions</w:t>
            </w:r>
          </w:p>
        </w:tc>
        <w:tc>
          <w:tcPr>
            <w:tcW w:w="1097" w:type="dxa"/>
            <w:shd w:val="clear" w:color="auto" w:fill="DBE5F1" w:themeFill="accent1" w:themeFillTint="33"/>
          </w:tcPr>
          <w:p w14:paraId="7908315A"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B"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C"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D"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E"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7" w:type="dxa"/>
            <w:shd w:val="clear" w:color="auto" w:fill="DBE5F1" w:themeFill="accent1" w:themeFillTint="33"/>
          </w:tcPr>
          <w:p w14:paraId="7908315F"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bl>
    <w:p w14:paraId="79083161"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162" w14:textId="77777777" w:rsidR="009D3594" w:rsidRPr="002A04C4" w:rsidRDefault="009D3594">
      <w:pPr>
        <w:pStyle w:val="Titre3"/>
        <w:spacing w:before="0" w:line="240" w:lineRule="auto"/>
        <w:rPr>
          <w:rFonts w:asciiTheme="majorHAnsi" w:hAnsiTheme="majorHAnsi" w:cstheme="majorHAnsi"/>
          <w:sz w:val="24"/>
          <w:szCs w:val="24"/>
          <w:lang w:val="fr-CA"/>
        </w:rPr>
      </w:pPr>
      <w:bookmarkStart w:id="96" w:name="_heading=h.3hv69ve" w:colFirst="0" w:colLast="0"/>
      <w:bookmarkEnd w:id="96"/>
    </w:p>
    <w:p w14:paraId="79083163"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164"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165"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166"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167"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168"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169"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16A" w14:textId="29AAD2C1" w:rsidR="009D3594" w:rsidRPr="002A04C4" w:rsidRDefault="00F1470E">
      <w:pPr>
        <w:pStyle w:val="Titre3"/>
        <w:spacing w:before="0" w:line="240" w:lineRule="auto"/>
        <w:rPr>
          <w:rFonts w:asciiTheme="majorHAnsi" w:hAnsiTheme="majorHAnsi" w:cstheme="majorHAnsi"/>
          <w:sz w:val="24"/>
          <w:szCs w:val="24"/>
          <w:lang w:val="fr-CA"/>
        </w:rPr>
      </w:pPr>
      <w:r>
        <w:rPr>
          <w:rFonts w:asciiTheme="majorHAnsi" w:hAnsiTheme="majorHAnsi" w:cstheme="majorHAnsi"/>
          <w:sz w:val="24"/>
          <w:szCs w:val="24"/>
          <w:lang w:val="fr-CA"/>
        </w:rPr>
        <w:t xml:space="preserve">Données démographiques </w:t>
      </w:r>
    </w:p>
    <w:p w14:paraId="7908316B" w14:textId="77777777" w:rsidR="009D3594" w:rsidRPr="002A04C4"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p>
    <w:p w14:paraId="7908316C" w14:textId="0BD4549E" w:rsidR="009D3594" w:rsidRPr="002A04C4" w:rsidRDefault="00F1470E">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r w:rsidRPr="008E391C">
        <w:rPr>
          <w:rFonts w:asciiTheme="majorHAnsi" w:hAnsiTheme="majorHAnsi" w:cstheme="majorHAnsi"/>
          <w:b/>
          <w:i/>
          <w:color w:val="548DD4" w:themeColor="text2" w:themeTint="99"/>
          <w:lang w:val="fr-CA"/>
        </w:rPr>
        <w:t>Il n’est pas nécessaire d’inscrire « 0 » dans les cellules si aucun étudiant n’est représenté</w:t>
      </w:r>
      <w:r w:rsidR="00A614DB" w:rsidRPr="002A04C4">
        <w:rPr>
          <w:rFonts w:asciiTheme="majorHAnsi" w:hAnsiTheme="majorHAnsi" w:cstheme="majorHAnsi"/>
          <w:i/>
          <w:color w:val="2E75B5"/>
          <w:sz w:val="24"/>
          <w:szCs w:val="24"/>
          <w:lang w:val="fr-CA"/>
        </w:rPr>
        <w:t>.</w:t>
      </w:r>
    </w:p>
    <w:p w14:paraId="7908316D" w14:textId="77777777" w:rsidR="009D3594" w:rsidRPr="002A04C4" w:rsidRDefault="009D3594">
      <w:pPr>
        <w:spacing w:after="0" w:line="240" w:lineRule="auto"/>
        <w:rPr>
          <w:rFonts w:asciiTheme="majorHAnsi" w:hAnsiTheme="majorHAnsi" w:cstheme="majorHAnsi"/>
          <w:color w:val="0070C0"/>
          <w:sz w:val="24"/>
          <w:szCs w:val="24"/>
          <w:lang w:val="fr-CA"/>
        </w:rPr>
      </w:pPr>
    </w:p>
    <w:tbl>
      <w:tblPr>
        <w:tblStyle w:val="a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095"/>
        <w:gridCol w:w="1095"/>
        <w:gridCol w:w="1095"/>
        <w:gridCol w:w="1095"/>
        <w:gridCol w:w="1095"/>
        <w:gridCol w:w="1095"/>
      </w:tblGrid>
      <w:tr w:rsidR="00F1470E" w:rsidRPr="002131C3" w14:paraId="7908317B" w14:textId="77777777" w:rsidTr="001430F9">
        <w:trPr>
          <w:trHeight w:val="276"/>
        </w:trPr>
        <w:tc>
          <w:tcPr>
            <w:tcW w:w="2875" w:type="dxa"/>
            <w:tcBorders>
              <w:bottom w:val="single" w:sz="4" w:space="0" w:color="000000"/>
            </w:tcBorders>
            <w:shd w:val="clear" w:color="auto" w:fill="D0CECE"/>
            <w:vAlign w:val="center"/>
          </w:tcPr>
          <w:p w14:paraId="7908316E"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bottom w:val="single" w:sz="4" w:space="0" w:color="000000"/>
            </w:tcBorders>
            <w:shd w:val="clear" w:color="auto" w:fill="DBE5F1" w:themeFill="accent1" w:themeFillTint="33"/>
            <w:vAlign w:val="center"/>
          </w:tcPr>
          <w:p w14:paraId="0F9CC38C" w14:textId="77777777" w:rsidR="00F1470E" w:rsidRPr="006F2F1B" w:rsidRDefault="00F1470E"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sidRPr="006F2F1B">
              <w:rPr>
                <w:rFonts w:asciiTheme="majorHAnsi" w:hAnsiTheme="majorHAnsi" w:cstheme="majorHAnsi"/>
                <w:sz w:val="18"/>
                <w:szCs w:val="18"/>
                <w:lang w:val="fr-CA"/>
              </w:rPr>
              <w:t>Année en cours</w:t>
            </w:r>
          </w:p>
          <w:p w14:paraId="79083170" w14:textId="0C0694C6"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7D36F0DF" w14:textId="5A68D336" w:rsidR="00F1470E" w:rsidRPr="006F2F1B" w:rsidRDefault="0012638E"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Année dernière </w:t>
            </w:r>
          </w:p>
          <w:p w14:paraId="79083172" w14:textId="3FC39020"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7057AE1B" w14:textId="6DBFEC9A" w:rsidR="00F1470E" w:rsidRPr="006F2F1B" w:rsidRDefault="0012638E"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w:t>
            </w:r>
            <w:r w:rsidR="00F1470E" w:rsidRPr="006F2F1B">
              <w:rPr>
                <w:rFonts w:asciiTheme="majorHAnsi" w:hAnsiTheme="majorHAnsi" w:cstheme="majorHAnsi"/>
                <w:sz w:val="18"/>
                <w:szCs w:val="18"/>
                <w:lang w:val="fr-CA"/>
              </w:rPr>
              <w:t xml:space="preserve">2 </w:t>
            </w:r>
            <w:r>
              <w:rPr>
                <w:rFonts w:asciiTheme="majorHAnsi" w:hAnsiTheme="majorHAnsi" w:cstheme="majorHAnsi"/>
                <w:sz w:val="18"/>
                <w:szCs w:val="18"/>
                <w:lang w:val="fr-CA"/>
              </w:rPr>
              <w:t>ans</w:t>
            </w:r>
          </w:p>
          <w:p w14:paraId="79083174" w14:textId="6EBF478E"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2D561416" w14:textId="08747525" w:rsidR="00F1470E" w:rsidRPr="006F2F1B" w:rsidRDefault="0012638E"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Il y a 3 ans</w:t>
            </w:r>
          </w:p>
          <w:p w14:paraId="79083176" w14:textId="5A4D566C"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716CC46D" w14:textId="050E5A1A" w:rsidR="00F1470E" w:rsidRPr="006F2F1B" w:rsidRDefault="0012638E"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4 ans </w:t>
            </w:r>
          </w:p>
          <w:p w14:paraId="79083178" w14:textId="74B8903E"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15128A60" w14:textId="61210791" w:rsidR="00F1470E" w:rsidRPr="006F2F1B" w:rsidRDefault="0012638E"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Il y a 5 ans</w:t>
            </w:r>
          </w:p>
          <w:p w14:paraId="7908317A" w14:textId="03534FCF"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r>
      <w:tr w:rsidR="00F1470E" w:rsidRPr="002A04C4" w14:paraId="79083183" w14:textId="77777777">
        <w:trPr>
          <w:trHeight w:val="276"/>
        </w:trPr>
        <w:tc>
          <w:tcPr>
            <w:tcW w:w="2875" w:type="dxa"/>
            <w:tcBorders>
              <w:top w:val="single" w:sz="4" w:space="0" w:color="000000"/>
            </w:tcBorders>
            <w:shd w:val="clear" w:color="auto" w:fill="E7E6E6"/>
            <w:vAlign w:val="center"/>
          </w:tcPr>
          <w:p w14:paraId="7908317C" w14:textId="68EBB408" w:rsidR="00F1470E" w:rsidRPr="002A04C4" w:rsidRDefault="00F1470E">
            <w:pPr>
              <w:spacing w:after="0" w:line="240" w:lineRule="auto"/>
              <w:rPr>
                <w:rFonts w:asciiTheme="majorHAnsi" w:hAnsiTheme="majorHAnsi" w:cstheme="majorHAnsi"/>
                <w:sz w:val="24"/>
                <w:szCs w:val="24"/>
                <w:lang w:val="fr-CA"/>
              </w:rPr>
            </w:pPr>
            <w:r w:rsidRPr="006F2F1B">
              <w:rPr>
                <w:rFonts w:asciiTheme="majorHAnsi" w:hAnsiTheme="majorHAnsi" w:cstheme="majorHAnsi"/>
                <w:sz w:val="18"/>
                <w:szCs w:val="18"/>
                <w:lang w:val="fr-CA"/>
              </w:rPr>
              <w:t>Peuples autochtones</w:t>
            </w:r>
          </w:p>
        </w:tc>
        <w:tc>
          <w:tcPr>
            <w:tcW w:w="1095" w:type="dxa"/>
            <w:tcBorders>
              <w:top w:val="single" w:sz="4" w:space="0" w:color="000000"/>
            </w:tcBorders>
            <w:shd w:val="clear" w:color="auto" w:fill="E7E6E6"/>
          </w:tcPr>
          <w:p w14:paraId="7908317D"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7E"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7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8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8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8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131C3" w14:paraId="7908318C" w14:textId="77777777" w:rsidTr="001430F9">
        <w:trPr>
          <w:trHeight w:val="276"/>
        </w:trPr>
        <w:tc>
          <w:tcPr>
            <w:tcW w:w="2875" w:type="dxa"/>
            <w:vAlign w:val="center"/>
          </w:tcPr>
          <w:p w14:paraId="79083184" w14:textId="36F19632" w:rsidR="00F1470E" w:rsidRPr="002A04C4" w:rsidRDefault="00F1470E">
            <w:pPr>
              <w:spacing w:after="0" w:line="240" w:lineRule="auto"/>
              <w:rPr>
                <w:rFonts w:asciiTheme="majorHAnsi" w:hAnsiTheme="majorHAnsi" w:cstheme="majorHAnsi"/>
                <w:sz w:val="24"/>
                <w:szCs w:val="24"/>
                <w:lang w:val="fr-CA"/>
              </w:rPr>
            </w:pPr>
            <w:r w:rsidRPr="006F2F1B">
              <w:rPr>
                <w:rFonts w:asciiTheme="majorHAnsi" w:hAnsiTheme="majorHAnsi" w:cstheme="majorHAnsi"/>
                <w:sz w:val="18"/>
                <w:szCs w:val="18"/>
                <w:lang w:val="fr-CA"/>
              </w:rPr>
              <w:t xml:space="preserve">Premières Nations (inscrits ou </w:t>
            </w:r>
            <w:proofErr w:type="spellStart"/>
            <w:r w:rsidRPr="006F2F1B">
              <w:rPr>
                <w:rFonts w:asciiTheme="majorHAnsi" w:hAnsiTheme="majorHAnsi" w:cstheme="majorHAnsi"/>
                <w:sz w:val="18"/>
                <w:szCs w:val="18"/>
                <w:lang w:val="fr-CA"/>
              </w:rPr>
              <w:t>non inscrits</w:t>
            </w:r>
            <w:proofErr w:type="spellEnd"/>
            <w:r w:rsidRPr="006F2F1B">
              <w:rPr>
                <w:rFonts w:asciiTheme="majorHAnsi" w:hAnsiTheme="majorHAnsi" w:cstheme="majorHAnsi"/>
                <w:sz w:val="18"/>
                <w:szCs w:val="18"/>
                <w:lang w:val="fr-CA"/>
              </w:rPr>
              <w:t>), Métis, Inuits</w:t>
            </w:r>
          </w:p>
        </w:tc>
        <w:tc>
          <w:tcPr>
            <w:tcW w:w="1095" w:type="dxa"/>
            <w:shd w:val="clear" w:color="auto" w:fill="DBE5F1" w:themeFill="accent1" w:themeFillTint="33"/>
          </w:tcPr>
          <w:p w14:paraId="79083185"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sz w:val="24"/>
                <w:szCs w:val="24"/>
                <w:lang w:val="fr-CA"/>
              </w:rPr>
            </w:pPr>
          </w:p>
          <w:p w14:paraId="79083186"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sz w:val="24"/>
                <w:szCs w:val="24"/>
                <w:lang w:val="fr-CA"/>
              </w:rPr>
            </w:pPr>
          </w:p>
        </w:tc>
        <w:tc>
          <w:tcPr>
            <w:tcW w:w="1095" w:type="dxa"/>
            <w:shd w:val="clear" w:color="auto" w:fill="DBE5F1" w:themeFill="accent1" w:themeFillTint="33"/>
          </w:tcPr>
          <w:p w14:paraId="7908318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8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8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8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8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94" w14:textId="77777777">
        <w:tc>
          <w:tcPr>
            <w:tcW w:w="2875" w:type="dxa"/>
            <w:shd w:val="clear" w:color="auto" w:fill="E7E6E6"/>
          </w:tcPr>
          <w:p w14:paraId="7908318D" w14:textId="5FB9F85D"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Sexe</w:t>
            </w:r>
          </w:p>
        </w:tc>
        <w:tc>
          <w:tcPr>
            <w:tcW w:w="1095" w:type="dxa"/>
            <w:shd w:val="clear" w:color="auto" w:fill="E7E6E6"/>
          </w:tcPr>
          <w:p w14:paraId="7908318E"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8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9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9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9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9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9C" w14:textId="77777777" w:rsidTr="001430F9">
        <w:tc>
          <w:tcPr>
            <w:tcW w:w="2875" w:type="dxa"/>
          </w:tcPr>
          <w:p w14:paraId="79083195" w14:textId="6A5E8DF8"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Homme </w:t>
            </w:r>
          </w:p>
        </w:tc>
        <w:tc>
          <w:tcPr>
            <w:tcW w:w="1095" w:type="dxa"/>
            <w:shd w:val="clear" w:color="auto" w:fill="DBE5F1" w:themeFill="accent1" w:themeFillTint="33"/>
          </w:tcPr>
          <w:p w14:paraId="79083196"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9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9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9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9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9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A4" w14:textId="77777777" w:rsidTr="001430F9">
        <w:tc>
          <w:tcPr>
            <w:tcW w:w="2875" w:type="dxa"/>
          </w:tcPr>
          <w:p w14:paraId="7908319D" w14:textId="6FCCDB5A"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Femme</w:t>
            </w:r>
          </w:p>
        </w:tc>
        <w:tc>
          <w:tcPr>
            <w:tcW w:w="1095" w:type="dxa"/>
            <w:shd w:val="clear" w:color="auto" w:fill="DBE5F1" w:themeFill="accent1" w:themeFillTint="33"/>
          </w:tcPr>
          <w:p w14:paraId="7908319E"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9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131C3" w14:paraId="790831AC" w14:textId="77777777" w:rsidTr="001430F9">
        <w:tc>
          <w:tcPr>
            <w:tcW w:w="2875" w:type="dxa"/>
          </w:tcPr>
          <w:p w14:paraId="790831A5" w14:textId="4D41825A"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Autre/préfère ne pas répondre</w:t>
            </w:r>
          </w:p>
        </w:tc>
        <w:tc>
          <w:tcPr>
            <w:tcW w:w="1095" w:type="dxa"/>
            <w:shd w:val="clear" w:color="auto" w:fill="DBE5F1" w:themeFill="accent1" w:themeFillTint="33"/>
          </w:tcPr>
          <w:p w14:paraId="790831A6"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A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B4" w14:textId="77777777">
        <w:tc>
          <w:tcPr>
            <w:tcW w:w="2875" w:type="dxa"/>
            <w:shd w:val="clear" w:color="auto" w:fill="E7E6E6"/>
          </w:tcPr>
          <w:p w14:paraId="790831AD" w14:textId="612FFA4F"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Origine des étudiants </w:t>
            </w:r>
          </w:p>
        </w:tc>
        <w:tc>
          <w:tcPr>
            <w:tcW w:w="1095" w:type="dxa"/>
            <w:shd w:val="clear" w:color="auto" w:fill="E7E6E6"/>
          </w:tcPr>
          <w:p w14:paraId="790831AE"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A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B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B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B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B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BC" w14:textId="77777777" w:rsidTr="001430F9">
        <w:tc>
          <w:tcPr>
            <w:tcW w:w="2875" w:type="dxa"/>
          </w:tcPr>
          <w:p w14:paraId="790831B5" w14:textId="5FE0BDFF"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National </w:t>
            </w:r>
          </w:p>
        </w:tc>
        <w:tc>
          <w:tcPr>
            <w:tcW w:w="1095" w:type="dxa"/>
            <w:shd w:val="clear" w:color="auto" w:fill="DBE5F1" w:themeFill="accent1" w:themeFillTint="33"/>
          </w:tcPr>
          <w:p w14:paraId="790831B6"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B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B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B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B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B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C4" w14:textId="77777777" w:rsidTr="001430F9">
        <w:tc>
          <w:tcPr>
            <w:tcW w:w="2875" w:type="dxa"/>
          </w:tcPr>
          <w:p w14:paraId="790831BD" w14:textId="4C2AF3E4"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International</w:t>
            </w:r>
          </w:p>
        </w:tc>
        <w:tc>
          <w:tcPr>
            <w:tcW w:w="1095" w:type="dxa"/>
            <w:shd w:val="clear" w:color="auto" w:fill="DBE5F1" w:themeFill="accent1" w:themeFillTint="33"/>
          </w:tcPr>
          <w:p w14:paraId="790831BE"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B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C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C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C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C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CC" w14:textId="77777777">
        <w:tc>
          <w:tcPr>
            <w:tcW w:w="2875" w:type="dxa"/>
            <w:shd w:val="clear" w:color="auto" w:fill="D9D9D9"/>
          </w:tcPr>
          <w:p w14:paraId="790831C5" w14:textId="455A57A6"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NOMBRE TOTAL D’ÉTUDIANTS</w:t>
            </w:r>
          </w:p>
        </w:tc>
        <w:tc>
          <w:tcPr>
            <w:tcW w:w="1095" w:type="dxa"/>
            <w:shd w:val="clear" w:color="auto" w:fill="D9D9D9"/>
          </w:tcPr>
          <w:p w14:paraId="790831C6"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1C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1C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1C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1C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1C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bl>
    <w:p w14:paraId="790831CD" w14:textId="77777777" w:rsidR="009D3594" w:rsidRPr="002A04C4" w:rsidRDefault="009D3594">
      <w:pPr>
        <w:spacing w:after="0" w:line="240" w:lineRule="auto"/>
        <w:rPr>
          <w:rFonts w:asciiTheme="majorHAnsi" w:hAnsiTheme="majorHAnsi" w:cstheme="majorHAnsi"/>
          <w:sz w:val="24"/>
          <w:szCs w:val="24"/>
          <w:lang w:val="fr-CA"/>
        </w:rPr>
      </w:pPr>
    </w:p>
    <w:p w14:paraId="790831CE" w14:textId="77777777" w:rsidR="009D3594" w:rsidRPr="002A04C4" w:rsidRDefault="009D3594">
      <w:pPr>
        <w:spacing w:after="0" w:line="240" w:lineRule="auto"/>
        <w:rPr>
          <w:rFonts w:asciiTheme="majorHAnsi" w:hAnsiTheme="majorHAnsi" w:cstheme="majorHAnsi"/>
          <w:sz w:val="24"/>
          <w:szCs w:val="24"/>
          <w:lang w:val="fr-CA"/>
        </w:rPr>
      </w:pPr>
    </w:p>
    <w:p w14:paraId="790831CF" w14:textId="77777777" w:rsidR="009D3594" w:rsidRPr="002A04C4" w:rsidRDefault="00A614DB">
      <w:pPr>
        <w:spacing w:after="0" w:line="240" w:lineRule="auto"/>
        <w:rPr>
          <w:rFonts w:asciiTheme="majorHAnsi" w:hAnsiTheme="majorHAnsi" w:cstheme="majorHAnsi"/>
          <w:i/>
          <w:color w:val="0070C0"/>
          <w:sz w:val="24"/>
          <w:szCs w:val="24"/>
          <w:lang w:val="fr-CA"/>
        </w:rPr>
      </w:pPr>
      <w:r w:rsidRPr="002A04C4">
        <w:rPr>
          <w:rFonts w:asciiTheme="majorHAnsi" w:hAnsiTheme="majorHAnsi" w:cstheme="majorHAnsi"/>
          <w:lang w:val="fr-CA"/>
        </w:rPr>
        <w:br w:type="page"/>
      </w:r>
    </w:p>
    <w:p w14:paraId="17A7B924" w14:textId="041D2D7C" w:rsidR="001430F9" w:rsidRPr="002A04C4" w:rsidRDefault="00F1470E" w:rsidP="00AB3B16">
      <w:pPr>
        <w:pStyle w:val="Titre1"/>
        <w:rPr>
          <w:lang w:val="fr-CA"/>
        </w:rPr>
      </w:pPr>
      <w:bookmarkStart w:id="97" w:name="_Toc225931004"/>
      <w:r>
        <w:rPr>
          <w:lang w:val="fr-CA"/>
        </w:rPr>
        <w:lastRenderedPageBreak/>
        <w:t xml:space="preserve">Annexe </w:t>
      </w:r>
      <w:r w:rsidR="001430F9" w:rsidRPr="002A04C4">
        <w:rPr>
          <w:lang w:val="fr-CA"/>
        </w:rPr>
        <w:t>K</w:t>
      </w:r>
      <w:r>
        <w:rPr>
          <w:lang w:val="fr-CA"/>
        </w:rPr>
        <w:t xml:space="preserve"> </w:t>
      </w:r>
      <w:r w:rsidR="001430F9" w:rsidRPr="002A04C4">
        <w:rPr>
          <w:lang w:val="fr-CA"/>
        </w:rPr>
        <w:t xml:space="preserve">: </w:t>
      </w:r>
      <w:r w:rsidR="008E391C">
        <w:rPr>
          <w:lang w:val="fr-CA"/>
        </w:rPr>
        <w:t xml:space="preserve">Information </w:t>
      </w:r>
      <w:r>
        <w:rPr>
          <w:lang w:val="fr-CA"/>
        </w:rPr>
        <w:t>sur les anciens étudiants</w:t>
      </w:r>
      <w:bookmarkEnd w:id="97"/>
      <w:r>
        <w:rPr>
          <w:lang w:val="fr-CA"/>
        </w:rPr>
        <w:t xml:space="preserve"> </w:t>
      </w:r>
    </w:p>
    <w:p w14:paraId="43E89DED" w14:textId="77777777" w:rsidR="00AB3B16" w:rsidRPr="002A04C4" w:rsidRDefault="00AB3B16">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bookmarkStart w:id="98" w:name="_heading=h.1x0gk37" w:colFirst="0" w:colLast="0"/>
      <w:bookmarkEnd w:id="98"/>
    </w:p>
    <w:p w14:paraId="41245446" w14:textId="77777777" w:rsidR="00F1470E" w:rsidRPr="008E391C" w:rsidRDefault="00F1470E" w:rsidP="00F1470E">
      <w:pPr>
        <w:pBdr>
          <w:top w:val="nil"/>
          <w:left w:val="nil"/>
          <w:bottom w:val="nil"/>
          <w:right w:val="nil"/>
          <w:between w:val="nil"/>
        </w:pBdr>
        <w:spacing w:after="0" w:line="240" w:lineRule="auto"/>
        <w:jc w:val="both"/>
        <w:rPr>
          <w:rFonts w:asciiTheme="majorHAnsi" w:hAnsiTheme="majorHAnsi" w:cstheme="majorHAnsi"/>
          <w:i/>
          <w:color w:val="548DD4" w:themeColor="text2" w:themeTint="99"/>
          <w:lang w:val="fr-CA"/>
        </w:rPr>
      </w:pPr>
      <w:r w:rsidRPr="008E391C">
        <w:rPr>
          <w:rFonts w:asciiTheme="majorHAnsi" w:hAnsiTheme="majorHAnsi" w:cstheme="majorHAnsi"/>
          <w:i/>
          <w:color w:val="548DD4" w:themeColor="text2" w:themeTint="99"/>
          <w:lang w:val="fr-CA"/>
        </w:rPr>
        <w:t>Consigner les données sur les anciens étudiants, conformément aux rapports annuels, dans les tableaux ci-dessous.</w:t>
      </w:r>
    </w:p>
    <w:p w14:paraId="790831D3" w14:textId="5CABD3EC" w:rsidR="009D3594" w:rsidRPr="008E391C" w:rsidRDefault="00F1470E" w:rsidP="00F1470E">
      <w:pPr>
        <w:pBdr>
          <w:top w:val="nil"/>
          <w:left w:val="nil"/>
          <w:bottom w:val="nil"/>
          <w:right w:val="nil"/>
          <w:between w:val="nil"/>
        </w:pBdr>
        <w:spacing w:after="0" w:line="240" w:lineRule="auto"/>
        <w:jc w:val="both"/>
        <w:rPr>
          <w:rFonts w:asciiTheme="majorHAnsi" w:hAnsiTheme="majorHAnsi" w:cstheme="majorHAnsi"/>
          <w:i/>
          <w:color w:val="2E75B5"/>
          <w:lang w:val="fr-CA"/>
        </w:rPr>
      </w:pPr>
      <w:r w:rsidRPr="008E391C">
        <w:rPr>
          <w:rFonts w:asciiTheme="majorHAnsi" w:hAnsiTheme="majorHAnsi" w:cstheme="majorHAnsi"/>
          <w:i/>
          <w:color w:val="548DD4" w:themeColor="text2" w:themeTint="99"/>
          <w:lang w:val="fr-CA"/>
        </w:rPr>
        <w:t>Indiquer l’année universitaire réelle dans l’entête des colonnes, p. ex. 2022-2023.</w:t>
      </w:r>
    </w:p>
    <w:p w14:paraId="5F4209E2" w14:textId="77777777" w:rsidR="001430F9" w:rsidRPr="002A04C4" w:rsidRDefault="001430F9">
      <w:pPr>
        <w:pStyle w:val="Titre3"/>
        <w:spacing w:before="0" w:line="240" w:lineRule="auto"/>
        <w:rPr>
          <w:rFonts w:asciiTheme="majorHAnsi" w:hAnsiTheme="majorHAnsi" w:cstheme="majorHAnsi"/>
          <w:sz w:val="24"/>
          <w:szCs w:val="24"/>
          <w:lang w:val="fr-CA"/>
        </w:rPr>
      </w:pPr>
      <w:bookmarkStart w:id="99" w:name="_heading=h.4h042r0" w:colFirst="0" w:colLast="0"/>
      <w:bookmarkEnd w:id="99"/>
    </w:p>
    <w:p w14:paraId="790831D5" w14:textId="44BD22F7" w:rsidR="009D3594" w:rsidRPr="002A04C4" w:rsidRDefault="00F1470E">
      <w:pPr>
        <w:pStyle w:val="Titre3"/>
        <w:spacing w:before="0" w:line="240" w:lineRule="auto"/>
        <w:rPr>
          <w:rFonts w:asciiTheme="majorHAnsi" w:hAnsiTheme="majorHAnsi" w:cstheme="majorHAnsi"/>
          <w:sz w:val="24"/>
          <w:szCs w:val="24"/>
          <w:lang w:val="fr-CA"/>
        </w:rPr>
      </w:pPr>
      <w:r>
        <w:rPr>
          <w:rFonts w:asciiTheme="majorHAnsi" w:hAnsiTheme="majorHAnsi" w:cstheme="majorHAnsi"/>
          <w:sz w:val="24"/>
          <w:szCs w:val="24"/>
          <w:lang w:val="fr-CA"/>
        </w:rPr>
        <w:t xml:space="preserve">Diplômes décernés </w:t>
      </w:r>
    </w:p>
    <w:p w14:paraId="790831D6" w14:textId="03A3A583" w:rsidR="009D3594" w:rsidRPr="002A04C4" w:rsidRDefault="00F1470E">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r w:rsidRPr="008E391C">
        <w:rPr>
          <w:rFonts w:asciiTheme="majorHAnsi" w:hAnsiTheme="majorHAnsi" w:cstheme="majorHAnsi"/>
          <w:i/>
          <w:color w:val="548DD4" w:themeColor="text2" w:themeTint="99"/>
          <w:lang w:val="fr-CA"/>
        </w:rPr>
        <w:t>Il n’est pas nécessaire d’inscrire « 0 » dans les cellules si aucun ancien étudiant n’est représenté</w:t>
      </w:r>
      <w:r w:rsidR="00A614DB" w:rsidRPr="002A04C4">
        <w:rPr>
          <w:rFonts w:asciiTheme="majorHAnsi" w:hAnsiTheme="majorHAnsi" w:cstheme="majorHAnsi"/>
          <w:i/>
          <w:color w:val="2E75B5"/>
          <w:sz w:val="24"/>
          <w:szCs w:val="24"/>
          <w:lang w:val="fr-CA"/>
        </w:rPr>
        <w:t>.</w:t>
      </w:r>
    </w:p>
    <w:p w14:paraId="790831D7" w14:textId="77777777" w:rsidR="009D3594" w:rsidRPr="002A04C4" w:rsidRDefault="009D3594">
      <w:pPr>
        <w:spacing w:after="0" w:line="240" w:lineRule="auto"/>
        <w:rPr>
          <w:rFonts w:asciiTheme="majorHAnsi" w:hAnsiTheme="majorHAnsi" w:cstheme="majorHAnsi"/>
          <w:sz w:val="24"/>
          <w:szCs w:val="24"/>
          <w:lang w:val="fr-CA"/>
        </w:rPr>
      </w:pPr>
    </w:p>
    <w:tbl>
      <w:tblPr>
        <w:tblStyle w:val="a5"/>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095"/>
        <w:gridCol w:w="1095"/>
        <w:gridCol w:w="1095"/>
        <w:gridCol w:w="1095"/>
        <w:gridCol w:w="1095"/>
        <w:gridCol w:w="1095"/>
      </w:tblGrid>
      <w:tr w:rsidR="0012638E" w:rsidRPr="002131C3" w14:paraId="790831E5" w14:textId="77777777" w:rsidTr="001430F9">
        <w:trPr>
          <w:trHeight w:val="276"/>
        </w:trPr>
        <w:tc>
          <w:tcPr>
            <w:tcW w:w="2875" w:type="dxa"/>
            <w:tcBorders>
              <w:bottom w:val="single" w:sz="4" w:space="0" w:color="000000"/>
            </w:tcBorders>
            <w:shd w:val="clear" w:color="auto" w:fill="D0CECE"/>
            <w:vAlign w:val="center"/>
          </w:tcPr>
          <w:p w14:paraId="790831D8" w14:textId="77777777" w:rsidR="0012638E" w:rsidRPr="002A04C4" w:rsidRDefault="0012638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bottom w:val="single" w:sz="4" w:space="0" w:color="000000"/>
            </w:tcBorders>
            <w:shd w:val="clear" w:color="auto" w:fill="DBE5F1" w:themeFill="accent1" w:themeFillTint="33"/>
            <w:vAlign w:val="center"/>
          </w:tcPr>
          <w:p w14:paraId="036AE2AD" w14:textId="77777777" w:rsidR="0012638E" w:rsidRPr="006F2F1B" w:rsidRDefault="0012638E"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sidRPr="006F2F1B">
              <w:rPr>
                <w:rFonts w:asciiTheme="majorHAnsi" w:hAnsiTheme="majorHAnsi" w:cstheme="majorHAnsi"/>
                <w:sz w:val="18"/>
                <w:szCs w:val="18"/>
                <w:lang w:val="fr-CA"/>
              </w:rPr>
              <w:t>Année en cours</w:t>
            </w:r>
          </w:p>
          <w:p w14:paraId="790831DA" w14:textId="3686C5A3" w:rsidR="0012638E" w:rsidRPr="002A04C4" w:rsidRDefault="0012638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4BA19488" w14:textId="106F334D" w:rsidR="0012638E" w:rsidRPr="006F2F1B" w:rsidRDefault="0012638E"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Année dernière </w:t>
            </w:r>
          </w:p>
          <w:p w14:paraId="790831DC" w14:textId="10CC05D8" w:rsidR="0012638E" w:rsidRPr="002A04C4" w:rsidRDefault="0012638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3ABCD919"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w:t>
            </w:r>
            <w:r w:rsidRPr="006F2F1B">
              <w:rPr>
                <w:rFonts w:asciiTheme="majorHAnsi" w:hAnsiTheme="majorHAnsi" w:cstheme="majorHAnsi"/>
                <w:sz w:val="18"/>
                <w:szCs w:val="18"/>
                <w:lang w:val="fr-CA"/>
              </w:rPr>
              <w:t xml:space="preserve">2 </w:t>
            </w:r>
            <w:r>
              <w:rPr>
                <w:rFonts w:asciiTheme="majorHAnsi" w:hAnsiTheme="majorHAnsi" w:cstheme="majorHAnsi"/>
                <w:sz w:val="18"/>
                <w:szCs w:val="18"/>
                <w:lang w:val="fr-CA"/>
              </w:rPr>
              <w:t>ans</w:t>
            </w:r>
          </w:p>
          <w:p w14:paraId="790831DE" w14:textId="79E16BF8" w:rsidR="0012638E" w:rsidRPr="002A04C4" w:rsidRDefault="0012638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61E85603"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Il y a 3 ans</w:t>
            </w:r>
          </w:p>
          <w:p w14:paraId="790831E0" w14:textId="29389BF0" w:rsidR="0012638E" w:rsidRPr="002A04C4" w:rsidRDefault="0012638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07CD3CED"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4 ans </w:t>
            </w:r>
          </w:p>
          <w:p w14:paraId="790831E2" w14:textId="67A70046" w:rsidR="0012638E" w:rsidRPr="002A04C4" w:rsidRDefault="0012638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c>
          <w:tcPr>
            <w:tcW w:w="1095" w:type="dxa"/>
            <w:tcBorders>
              <w:bottom w:val="single" w:sz="4" w:space="0" w:color="000000"/>
            </w:tcBorders>
            <w:shd w:val="clear" w:color="auto" w:fill="DBE5F1" w:themeFill="accent1" w:themeFillTint="33"/>
            <w:vAlign w:val="center"/>
          </w:tcPr>
          <w:p w14:paraId="1B2CAF1B"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Il y a 5 ans</w:t>
            </w:r>
          </w:p>
          <w:p w14:paraId="790831E4" w14:textId="1C465C8D" w:rsidR="0012638E" w:rsidRPr="002A04C4" w:rsidRDefault="0012638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(20xx-20xx)</w:t>
            </w:r>
          </w:p>
        </w:tc>
      </w:tr>
      <w:tr w:rsidR="00F1470E" w:rsidRPr="002A04C4" w14:paraId="790831ED" w14:textId="77777777">
        <w:trPr>
          <w:trHeight w:val="276"/>
        </w:trPr>
        <w:tc>
          <w:tcPr>
            <w:tcW w:w="2875" w:type="dxa"/>
            <w:tcBorders>
              <w:top w:val="single" w:sz="4" w:space="0" w:color="000000"/>
            </w:tcBorders>
            <w:shd w:val="clear" w:color="auto" w:fill="E7E6E6"/>
            <w:vAlign w:val="center"/>
          </w:tcPr>
          <w:p w14:paraId="790831E6" w14:textId="5AEA995A"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Peuples autochtones</w:t>
            </w:r>
          </w:p>
        </w:tc>
        <w:tc>
          <w:tcPr>
            <w:tcW w:w="1095" w:type="dxa"/>
            <w:tcBorders>
              <w:top w:val="single" w:sz="4" w:space="0" w:color="000000"/>
            </w:tcBorders>
            <w:shd w:val="clear" w:color="auto" w:fill="E7E6E6"/>
          </w:tcPr>
          <w:p w14:paraId="790831E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E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E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E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E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tcBorders>
              <w:top w:val="single" w:sz="4" w:space="0" w:color="000000"/>
            </w:tcBorders>
            <w:shd w:val="clear" w:color="auto" w:fill="E7E6E6"/>
          </w:tcPr>
          <w:p w14:paraId="790831EC"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131C3" w14:paraId="790831F5" w14:textId="77777777" w:rsidTr="001430F9">
        <w:trPr>
          <w:trHeight w:val="276"/>
        </w:trPr>
        <w:tc>
          <w:tcPr>
            <w:tcW w:w="2875" w:type="dxa"/>
            <w:vAlign w:val="center"/>
          </w:tcPr>
          <w:p w14:paraId="790831EE" w14:textId="18643B08"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Premières Nations (inscrits ou </w:t>
            </w:r>
            <w:proofErr w:type="spellStart"/>
            <w:r w:rsidRPr="006F2F1B">
              <w:rPr>
                <w:rFonts w:asciiTheme="majorHAnsi" w:hAnsiTheme="majorHAnsi" w:cstheme="majorHAnsi"/>
                <w:sz w:val="18"/>
                <w:szCs w:val="18"/>
                <w:lang w:val="fr-CA"/>
              </w:rPr>
              <w:t>non inscrits</w:t>
            </w:r>
            <w:proofErr w:type="spellEnd"/>
            <w:r w:rsidRPr="006F2F1B">
              <w:rPr>
                <w:rFonts w:asciiTheme="majorHAnsi" w:hAnsiTheme="majorHAnsi" w:cstheme="majorHAnsi"/>
                <w:sz w:val="18"/>
                <w:szCs w:val="18"/>
                <w:lang w:val="fr-CA"/>
              </w:rPr>
              <w:t>), Métis, Inuits</w:t>
            </w:r>
          </w:p>
        </w:tc>
        <w:tc>
          <w:tcPr>
            <w:tcW w:w="1095" w:type="dxa"/>
            <w:shd w:val="clear" w:color="auto" w:fill="DBE5F1" w:themeFill="accent1" w:themeFillTint="33"/>
          </w:tcPr>
          <w:p w14:paraId="790831E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F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F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F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F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1F4"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1FD" w14:textId="77777777">
        <w:tc>
          <w:tcPr>
            <w:tcW w:w="2875" w:type="dxa"/>
            <w:shd w:val="clear" w:color="auto" w:fill="E7E6E6"/>
          </w:tcPr>
          <w:p w14:paraId="790831F6" w14:textId="2B5C58F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Sexe</w:t>
            </w:r>
          </w:p>
        </w:tc>
        <w:tc>
          <w:tcPr>
            <w:tcW w:w="1095" w:type="dxa"/>
            <w:shd w:val="clear" w:color="auto" w:fill="E7E6E6"/>
          </w:tcPr>
          <w:p w14:paraId="790831F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F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F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F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F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1FC"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05" w14:textId="77777777" w:rsidTr="001430F9">
        <w:tc>
          <w:tcPr>
            <w:tcW w:w="2875" w:type="dxa"/>
          </w:tcPr>
          <w:p w14:paraId="790831FE" w14:textId="3F3D051D"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Homme </w:t>
            </w:r>
          </w:p>
        </w:tc>
        <w:tc>
          <w:tcPr>
            <w:tcW w:w="1095" w:type="dxa"/>
            <w:shd w:val="clear" w:color="auto" w:fill="DBE5F1" w:themeFill="accent1" w:themeFillTint="33"/>
          </w:tcPr>
          <w:p w14:paraId="790831F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4"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0D" w14:textId="77777777" w:rsidTr="001430F9">
        <w:tc>
          <w:tcPr>
            <w:tcW w:w="2875" w:type="dxa"/>
          </w:tcPr>
          <w:p w14:paraId="79083206" w14:textId="6C82C9FE"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Femme</w:t>
            </w:r>
          </w:p>
        </w:tc>
        <w:tc>
          <w:tcPr>
            <w:tcW w:w="1095" w:type="dxa"/>
            <w:shd w:val="clear" w:color="auto" w:fill="DBE5F1" w:themeFill="accent1" w:themeFillTint="33"/>
          </w:tcPr>
          <w:p w14:paraId="7908320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0C"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131C3" w14:paraId="79083215" w14:textId="77777777" w:rsidTr="001430F9">
        <w:tc>
          <w:tcPr>
            <w:tcW w:w="2875" w:type="dxa"/>
          </w:tcPr>
          <w:p w14:paraId="7908320E" w14:textId="47660EFC"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Autre/préfère ne pas répondre</w:t>
            </w:r>
          </w:p>
        </w:tc>
        <w:tc>
          <w:tcPr>
            <w:tcW w:w="1095" w:type="dxa"/>
            <w:shd w:val="clear" w:color="auto" w:fill="DBE5F1" w:themeFill="accent1" w:themeFillTint="33"/>
          </w:tcPr>
          <w:p w14:paraId="7908320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1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1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1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1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14"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1D" w14:textId="77777777">
        <w:tc>
          <w:tcPr>
            <w:tcW w:w="2875" w:type="dxa"/>
            <w:shd w:val="clear" w:color="auto" w:fill="E7E6E6"/>
          </w:tcPr>
          <w:p w14:paraId="79083216" w14:textId="57A00184"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Origine des étudiants </w:t>
            </w:r>
          </w:p>
        </w:tc>
        <w:tc>
          <w:tcPr>
            <w:tcW w:w="1095" w:type="dxa"/>
            <w:shd w:val="clear" w:color="auto" w:fill="E7E6E6"/>
          </w:tcPr>
          <w:p w14:paraId="7908321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21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21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21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21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E7E6E6"/>
          </w:tcPr>
          <w:p w14:paraId="7908321C"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25" w14:textId="77777777" w:rsidTr="001430F9">
        <w:tc>
          <w:tcPr>
            <w:tcW w:w="2875" w:type="dxa"/>
          </w:tcPr>
          <w:p w14:paraId="7908321E" w14:textId="7E2656ED"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National </w:t>
            </w:r>
          </w:p>
        </w:tc>
        <w:tc>
          <w:tcPr>
            <w:tcW w:w="1095" w:type="dxa"/>
            <w:shd w:val="clear" w:color="auto" w:fill="DBE5F1" w:themeFill="accent1" w:themeFillTint="33"/>
          </w:tcPr>
          <w:p w14:paraId="7908321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4"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2D" w14:textId="77777777" w:rsidTr="001430F9">
        <w:tc>
          <w:tcPr>
            <w:tcW w:w="2875" w:type="dxa"/>
          </w:tcPr>
          <w:p w14:paraId="79083226" w14:textId="331B9365"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   International</w:t>
            </w:r>
          </w:p>
        </w:tc>
        <w:tc>
          <w:tcPr>
            <w:tcW w:w="1095" w:type="dxa"/>
            <w:shd w:val="clear" w:color="auto" w:fill="DBE5F1" w:themeFill="accent1" w:themeFillTint="33"/>
          </w:tcPr>
          <w:p w14:paraId="79083227"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8"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9"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A"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B"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BE5F1" w:themeFill="accent1" w:themeFillTint="33"/>
          </w:tcPr>
          <w:p w14:paraId="7908322C"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131C3" w14:paraId="79083235" w14:textId="77777777">
        <w:tc>
          <w:tcPr>
            <w:tcW w:w="2875" w:type="dxa"/>
            <w:shd w:val="clear" w:color="auto" w:fill="D9D9D9"/>
          </w:tcPr>
          <w:p w14:paraId="7908322E" w14:textId="407D3CA5"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18"/>
                <w:szCs w:val="18"/>
                <w:lang w:val="fr-CA"/>
              </w:rPr>
              <w:t xml:space="preserve">NOMBRE TOTAL DE DIPLÔMES DÉCERNÉS </w:t>
            </w:r>
          </w:p>
        </w:tc>
        <w:tc>
          <w:tcPr>
            <w:tcW w:w="1095" w:type="dxa"/>
            <w:shd w:val="clear" w:color="auto" w:fill="D9D9D9"/>
          </w:tcPr>
          <w:p w14:paraId="7908322F"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230"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231"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232"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233"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095" w:type="dxa"/>
            <w:shd w:val="clear" w:color="auto" w:fill="D9D9D9"/>
          </w:tcPr>
          <w:p w14:paraId="79083234" w14:textId="77777777" w:rsidR="00F1470E" w:rsidRPr="002A04C4" w:rsidRDefault="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bl>
    <w:p w14:paraId="79083236" w14:textId="77777777" w:rsidR="009D3594" w:rsidRPr="002A04C4"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5B9BD5"/>
          <w:sz w:val="24"/>
          <w:szCs w:val="24"/>
          <w:lang w:val="fr-CA"/>
        </w:rPr>
      </w:pPr>
    </w:p>
    <w:p w14:paraId="79083237" w14:textId="78218BE4" w:rsidR="009D3594" w:rsidRPr="002A04C4" w:rsidRDefault="00F1470E">
      <w:pPr>
        <w:pStyle w:val="Titre3"/>
        <w:spacing w:before="0" w:line="240" w:lineRule="auto"/>
        <w:rPr>
          <w:rFonts w:asciiTheme="majorHAnsi" w:hAnsiTheme="majorHAnsi" w:cstheme="majorHAnsi"/>
          <w:sz w:val="24"/>
          <w:szCs w:val="24"/>
          <w:lang w:val="fr-CA"/>
        </w:rPr>
      </w:pPr>
      <w:bookmarkStart w:id="100" w:name="_heading=h.2w5ecyt" w:colFirst="0" w:colLast="0"/>
      <w:bookmarkEnd w:id="100"/>
      <w:r>
        <w:rPr>
          <w:rFonts w:asciiTheme="majorHAnsi" w:hAnsiTheme="majorHAnsi" w:cstheme="majorHAnsi"/>
          <w:sz w:val="24"/>
          <w:szCs w:val="24"/>
          <w:lang w:val="fr-CA"/>
        </w:rPr>
        <w:t xml:space="preserve">Emploi des anciens étudiants depuis le dernier agrément </w:t>
      </w:r>
    </w:p>
    <w:p w14:paraId="0F3C1BF4" w14:textId="77777777" w:rsidR="001430F9" w:rsidRPr="002A04C4" w:rsidRDefault="001430F9">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lang w:val="fr-CA"/>
        </w:rPr>
      </w:pPr>
    </w:p>
    <w:p w14:paraId="77AFD9AA" w14:textId="77777777" w:rsidR="00F1470E" w:rsidRPr="008E391C" w:rsidRDefault="00F1470E" w:rsidP="00F1470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548DD4" w:themeColor="text2" w:themeTint="99"/>
          <w:lang w:val="fr-CA"/>
        </w:rPr>
      </w:pPr>
      <w:r w:rsidRPr="008E391C">
        <w:rPr>
          <w:rFonts w:asciiTheme="majorHAnsi" w:hAnsiTheme="majorHAnsi" w:cstheme="majorHAnsi"/>
          <w:i/>
          <w:color w:val="548DD4" w:themeColor="text2" w:themeTint="99"/>
          <w:lang w:val="fr-CA"/>
        </w:rPr>
        <w:t>Consigner le nombre total d’anciens étudiants depuis la dernière visite d’agrément dans le domaine d’activité de leur premier emploi, conformément aux rapports annuels (c.-à-d. le total dans chaque domaine des six derniers rapports annuels).</w:t>
      </w:r>
    </w:p>
    <w:p w14:paraId="303E5555" w14:textId="77777777" w:rsidR="00F1470E" w:rsidRPr="008E391C" w:rsidRDefault="00F1470E" w:rsidP="00F1470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548DD4" w:themeColor="text2" w:themeTint="99"/>
          <w:lang w:val="fr-CA"/>
        </w:rPr>
      </w:pPr>
    </w:p>
    <w:p w14:paraId="7908323A" w14:textId="625C5A0B" w:rsidR="009D3594" w:rsidRPr="008E391C" w:rsidRDefault="00F1470E" w:rsidP="00F1470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lang w:val="fr-CA"/>
        </w:rPr>
      </w:pPr>
      <w:r w:rsidRPr="008E391C">
        <w:rPr>
          <w:rFonts w:asciiTheme="majorHAnsi" w:hAnsiTheme="majorHAnsi" w:cstheme="majorHAnsi"/>
          <w:i/>
          <w:color w:val="548DD4" w:themeColor="text2" w:themeTint="99"/>
          <w:lang w:val="fr-CA"/>
        </w:rPr>
        <w:t>Il n’est pas nécessaire d’inscrire « 0 » dans les cellules si aucun ancien étudiant n’est représenté</w:t>
      </w:r>
      <w:r w:rsidR="00A614DB" w:rsidRPr="008E391C">
        <w:rPr>
          <w:rFonts w:asciiTheme="majorHAnsi" w:hAnsiTheme="majorHAnsi" w:cstheme="majorHAnsi"/>
          <w:i/>
          <w:color w:val="0070C0"/>
          <w:lang w:val="fr-CA"/>
        </w:rPr>
        <w:t>.</w:t>
      </w:r>
    </w:p>
    <w:tbl>
      <w:tblPr>
        <w:tblStyle w:val="a6"/>
        <w:tblpPr w:leftFromText="180" w:rightFromText="180" w:vertAnchor="text" w:tblpY="75"/>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1380"/>
        <w:gridCol w:w="1380"/>
        <w:gridCol w:w="1665"/>
        <w:gridCol w:w="1455"/>
      </w:tblGrid>
      <w:tr w:rsidR="00F1470E" w:rsidRPr="002A04C4" w14:paraId="79083240" w14:textId="77777777">
        <w:trPr>
          <w:trHeight w:val="259"/>
        </w:trPr>
        <w:tc>
          <w:tcPr>
            <w:tcW w:w="3525" w:type="dxa"/>
            <w:tcBorders>
              <w:bottom w:val="single" w:sz="4" w:space="0" w:color="000000"/>
            </w:tcBorders>
            <w:shd w:val="clear" w:color="auto" w:fill="D0CECE"/>
            <w:vAlign w:val="center"/>
          </w:tcPr>
          <w:p w14:paraId="7908323B" w14:textId="59F6B0E2"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Emploi actuel</w:t>
            </w:r>
          </w:p>
        </w:tc>
        <w:tc>
          <w:tcPr>
            <w:tcW w:w="1380" w:type="dxa"/>
            <w:tcBorders>
              <w:bottom w:val="single" w:sz="4" w:space="0" w:color="000000"/>
            </w:tcBorders>
            <w:shd w:val="clear" w:color="auto" w:fill="D0CECE"/>
            <w:vAlign w:val="center"/>
          </w:tcPr>
          <w:p w14:paraId="7908323C" w14:textId="7E524A71" w:rsidR="00F1470E" w:rsidRPr="002A04C4" w:rsidRDefault="00F1470E" w:rsidP="00F1470E">
            <w:pPr>
              <w:pBdr>
                <w:top w:val="nil"/>
                <w:left w:val="nil"/>
                <w:bottom w:val="nil"/>
                <w:right w:val="nil"/>
                <w:between w:val="nil"/>
              </w:pBdr>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Homme</w:t>
            </w:r>
          </w:p>
        </w:tc>
        <w:tc>
          <w:tcPr>
            <w:tcW w:w="1380" w:type="dxa"/>
            <w:tcBorders>
              <w:bottom w:val="single" w:sz="4" w:space="0" w:color="000000"/>
            </w:tcBorders>
            <w:shd w:val="clear" w:color="auto" w:fill="D0CECE"/>
            <w:vAlign w:val="center"/>
          </w:tcPr>
          <w:p w14:paraId="7908323D" w14:textId="0B020420" w:rsidR="00F1470E" w:rsidRPr="002A04C4" w:rsidRDefault="00F1470E" w:rsidP="00F1470E">
            <w:pPr>
              <w:pBdr>
                <w:top w:val="nil"/>
                <w:left w:val="nil"/>
                <w:bottom w:val="nil"/>
                <w:right w:val="nil"/>
                <w:between w:val="nil"/>
              </w:pBdr>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Femme</w:t>
            </w:r>
          </w:p>
        </w:tc>
        <w:tc>
          <w:tcPr>
            <w:tcW w:w="1665" w:type="dxa"/>
            <w:tcBorders>
              <w:bottom w:val="single" w:sz="4" w:space="0" w:color="000000"/>
            </w:tcBorders>
            <w:shd w:val="clear" w:color="auto" w:fill="D0CECE"/>
          </w:tcPr>
          <w:p w14:paraId="7908323E" w14:textId="2498B799" w:rsidR="00F1470E" w:rsidRPr="002A04C4" w:rsidRDefault="00F1470E" w:rsidP="00F1470E">
            <w:pPr>
              <w:pBdr>
                <w:top w:val="nil"/>
                <w:left w:val="nil"/>
                <w:bottom w:val="nil"/>
                <w:right w:val="nil"/>
                <w:between w:val="nil"/>
              </w:pBdr>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Autre/préfère ne pas répondre</w:t>
            </w:r>
          </w:p>
        </w:tc>
        <w:tc>
          <w:tcPr>
            <w:tcW w:w="1455" w:type="dxa"/>
            <w:tcBorders>
              <w:bottom w:val="single" w:sz="4" w:space="0" w:color="000000"/>
            </w:tcBorders>
            <w:shd w:val="clear" w:color="auto" w:fill="D0CECE"/>
            <w:vAlign w:val="center"/>
          </w:tcPr>
          <w:p w14:paraId="7908323F" w14:textId="45C6932A" w:rsidR="00F1470E" w:rsidRPr="002A04C4" w:rsidRDefault="00F1470E" w:rsidP="00F1470E">
            <w:pPr>
              <w:pBdr>
                <w:top w:val="nil"/>
                <w:left w:val="nil"/>
                <w:bottom w:val="nil"/>
                <w:right w:val="nil"/>
                <w:between w:val="nil"/>
              </w:pBdr>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Total</w:t>
            </w:r>
          </w:p>
        </w:tc>
      </w:tr>
      <w:tr w:rsidR="00F1470E" w:rsidRPr="002A04C4" w14:paraId="79083246" w14:textId="77777777" w:rsidTr="001430F9">
        <w:tc>
          <w:tcPr>
            <w:tcW w:w="3525" w:type="dxa"/>
            <w:tcBorders>
              <w:top w:val="single" w:sz="4" w:space="0" w:color="000000"/>
            </w:tcBorders>
          </w:tcPr>
          <w:p w14:paraId="79083241" w14:textId="57529F81"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Enseignement supérieur</w:t>
            </w:r>
          </w:p>
        </w:tc>
        <w:tc>
          <w:tcPr>
            <w:tcW w:w="1380" w:type="dxa"/>
            <w:tcBorders>
              <w:top w:val="single" w:sz="4" w:space="0" w:color="000000"/>
            </w:tcBorders>
            <w:shd w:val="clear" w:color="auto" w:fill="DBE5F1" w:themeFill="accent1" w:themeFillTint="33"/>
          </w:tcPr>
          <w:p w14:paraId="79083242"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tcBorders>
              <w:top w:val="single" w:sz="4" w:space="0" w:color="000000"/>
            </w:tcBorders>
            <w:shd w:val="clear" w:color="auto" w:fill="DBE5F1" w:themeFill="accent1" w:themeFillTint="33"/>
          </w:tcPr>
          <w:p w14:paraId="79083243"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tcBorders>
              <w:top w:val="single" w:sz="4" w:space="0" w:color="000000"/>
            </w:tcBorders>
            <w:shd w:val="clear" w:color="auto" w:fill="DBE5F1" w:themeFill="accent1" w:themeFillTint="33"/>
          </w:tcPr>
          <w:p w14:paraId="79083244"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tcBorders>
              <w:top w:val="single" w:sz="4" w:space="0" w:color="000000"/>
            </w:tcBorders>
            <w:shd w:val="clear" w:color="auto" w:fill="DBE5F1" w:themeFill="accent1" w:themeFillTint="33"/>
          </w:tcPr>
          <w:p w14:paraId="79083245"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4C" w14:textId="77777777" w:rsidTr="001430F9">
        <w:tc>
          <w:tcPr>
            <w:tcW w:w="3525" w:type="dxa"/>
          </w:tcPr>
          <w:p w14:paraId="79083247" w14:textId="702FF28E"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Pratique universitaire</w:t>
            </w:r>
          </w:p>
        </w:tc>
        <w:tc>
          <w:tcPr>
            <w:tcW w:w="1380" w:type="dxa"/>
            <w:shd w:val="clear" w:color="auto" w:fill="DBE5F1" w:themeFill="accent1" w:themeFillTint="33"/>
          </w:tcPr>
          <w:p w14:paraId="79083248"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49"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4A"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4B"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52" w14:textId="77777777" w:rsidTr="001430F9">
        <w:tc>
          <w:tcPr>
            <w:tcW w:w="3525" w:type="dxa"/>
          </w:tcPr>
          <w:p w14:paraId="7908324D" w14:textId="15866EFF"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Pratique privée</w:t>
            </w:r>
          </w:p>
        </w:tc>
        <w:tc>
          <w:tcPr>
            <w:tcW w:w="1380" w:type="dxa"/>
            <w:shd w:val="clear" w:color="auto" w:fill="DBE5F1" w:themeFill="accent1" w:themeFillTint="33"/>
          </w:tcPr>
          <w:p w14:paraId="7908324E"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4F"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50"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51"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58" w14:textId="77777777" w:rsidTr="001430F9">
        <w:tc>
          <w:tcPr>
            <w:tcW w:w="3525" w:type="dxa"/>
          </w:tcPr>
          <w:p w14:paraId="79083253" w14:textId="442DFD46"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Pratique gouvernementale</w:t>
            </w:r>
          </w:p>
        </w:tc>
        <w:tc>
          <w:tcPr>
            <w:tcW w:w="1380" w:type="dxa"/>
            <w:shd w:val="clear" w:color="auto" w:fill="DBE5F1" w:themeFill="accent1" w:themeFillTint="33"/>
          </w:tcPr>
          <w:p w14:paraId="79083254"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55"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56"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57"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131C3" w14:paraId="7908325E" w14:textId="77777777" w:rsidTr="001430F9">
        <w:tc>
          <w:tcPr>
            <w:tcW w:w="3525" w:type="dxa"/>
          </w:tcPr>
          <w:p w14:paraId="79083259" w14:textId="29CA9872"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ONG/pratique sans but lucratif</w:t>
            </w:r>
          </w:p>
        </w:tc>
        <w:tc>
          <w:tcPr>
            <w:tcW w:w="1380" w:type="dxa"/>
            <w:shd w:val="clear" w:color="auto" w:fill="DBE5F1" w:themeFill="accent1" w:themeFillTint="33"/>
          </w:tcPr>
          <w:p w14:paraId="7908325A"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5B"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5C"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5D"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131C3" w14:paraId="79083264" w14:textId="77777777" w:rsidTr="001430F9">
        <w:tc>
          <w:tcPr>
            <w:tcW w:w="3525" w:type="dxa"/>
          </w:tcPr>
          <w:p w14:paraId="7908325F" w14:textId="2D94DE7F"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Aménagement horticole/conception-construction paysagère</w:t>
            </w:r>
          </w:p>
        </w:tc>
        <w:tc>
          <w:tcPr>
            <w:tcW w:w="1380" w:type="dxa"/>
            <w:shd w:val="clear" w:color="auto" w:fill="DBE5F1" w:themeFill="accent1" w:themeFillTint="33"/>
          </w:tcPr>
          <w:p w14:paraId="79083260"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61"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62"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63"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6A" w14:textId="77777777" w:rsidTr="001430F9">
        <w:tc>
          <w:tcPr>
            <w:tcW w:w="3525" w:type="dxa"/>
          </w:tcPr>
          <w:p w14:paraId="79083265" w14:textId="05570F19"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Service bénévole</w:t>
            </w:r>
          </w:p>
        </w:tc>
        <w:tc>
          <w:tcPr>
            <w:tcW w:w="1380" w:type="dxa"/>
            <w:shd w:val="clear" w:color="auto" w:fill="DBE5F1" w:themeFill="accent1" w:themeFillTint="33"/>
          </w:tcPr>
          <w:p w14:paraId="79083266"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67"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68"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69"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131C3" w14:paraId="79083270" w14:textId="77777777" w:rsidTr="001430F9">
        <w:tc>
          <w:tcPr>
            <w:tcW w:w="3525" w:type="dxa"/>
          </w:tcPr>
          <w:p w14:paraId="7908326B" w14:textId="72F1C66C" w:rsidR="00F1470E" w:rsidRPr="002A04C4" w:rsidRDefault="00F1470E" w:rsidP="008E391C">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 xml:space="preserve">Non employé dans le domaine de l’architecture </w:t>
            </w:r>
            <w:r w:rsidR="008E391C">
              <w:rPr>
                <w:rFonts w:asciiTheme="majorHAnsi" w:hAnsiTheme="majorHAnsi" w:cstheme="majorHAnsi"/>
                <w:sz w:val="20"/>
                <w:szCs w:val="20"/>
                <w:lang w:val="fr-CA"/>
              </w:rPr>
              <w:t>de paysage</w:t>
            </w:r>
          </w:p>
        </w:tc>
        <w:tc>
          <w:tcPr>
            <w:tcW w:w="1380" w:type="dxa"/>
            <w:shd w:val="clear" w:color="auto" w:fill="DBE5F1" w:themeFill="accent1" w:themeFillTint="33"/>
          </w:tcPr>
          <w:p w14:paraId="7908326C"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6D"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6E"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6F"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76" w14:textId="77777777" w:rsidTr="001430F9">
        <w:tc>
          <w:tcPr>
            <w:tcW w:w="3525" w:type="dxa"/>
          </w:tcPr>
          <w:p w14:paraId="79083271" w14:textId="51441202"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Inconnu</w:t>
            </w:r>
          </w:p>
        </w:tc>
        <w:tc>
          <w:tcPr>
            <w:tcW w:w="1380" w:type="dxa"/>
            <w:shd w:val="clear" w:color="auto" w:fill="DBE5F1" w:themeFill="accent1" w:themeFillTint="33"/>
          </w:tcPr>
          <w:p w14:paraId="79083272"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73"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74"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75"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7C" w14:textId="77777777" w:rsidTr="001430F9">
        <w:tc>
          <w:tcPr>
            <w:tcW w:w="3525" w:type="dxa"/>
          </w:tcPr>
          <w:p w14:paraId="79083277" w14:textId="63E712B4"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Autre</w:t>
            </w:r>
          </w:p>
        </w:tc>
        <w:tc>
          <w:tcPr>
            <w:tcW w:w="1380" w:type="dxa"/>
            <w:shd w:val="clear" w:color="auto" w:fill="DBE5F1" w:themeFill="accent1" w:themeFillTint="33"/>
          </w:tcPr>
          <w:p w14:paraId="79083278"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DBE5F1" w:themeFill="accent1" w:themeFillTint="33"/>
          </w:tcPr>
          <w:p w14:paraId="79083279"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DBE5F1" w:themeFill="accent1" w:themeFillTint="33"/>
          </w:tcPr>
          <w:p w14:paraId="7908327A"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DBE5F1" w:themeFill="accent1" w:themeFillTint="33"/>
          </w:tcPr>
          <w:p w14:paraId="7908327B"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r w:rsidR="00F1470E" w:rsidRPr="002A04C4" w14:paraId="79083282" w14:textId="77777777">
        <w:tc>
          <w:tcPr>
            <w:tcW w:w="3525" w:type="dxa"/>
            <w:shd w:val="clear" w:color="auto" w:fill="E7E6E6"/>
          </w:tcPr>
          <w:p w14:paraId="7908327D" w14:textId="5AE0D7B9"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r w:rsidRPr="006F2F1B">
              <w:rPr>
                <w:rFonts w:asciiTheme="majorHAnsi" w:hAnsiTheme="majorHAnsi" w:cstheme="majorHAnsi"/>
                <w:sz w:val="20"/>
                <w:szCs w:val="20"/>
                <w:lang w:val="fr-CA"/>
              </w:rPr>
              <w:t>TOTAL</w:t>
            </w:r>
          </w:p>
        </w:tc>
        <w:tc>
          <w:tcPr>
            <w:tcW w:w="1380" w:type="dxa"/>
            <w:shd w:val="clear" w:color="auto" w:fill="E7E6E6"/>
          </w:tcPr>
          <w:p w14:paraId="7908327E"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380" w:type="dxa"/>
            <w:shd w:val="clear" w:color="auto" w:fill="E7E6E6"/>
          </w:tcPr>
          <w:p w14:paraId="7908327F"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665" w:type="dxa"/>
            <w:shd w:val="clear" w:color="auto" w:fill="E7E6E6"/>
          </w:tcPr>
          <w:p w14:paraId="79083280"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c>
          <w:tcPr>
            <w:tcW w:w="1455" w:type="dxa"/>
            <w:shd w:val="clear" w:color="auto" w:fill="E7E6E6"/>
          </w:tcPr>
          <w:p w14:paraId="79083281" w14:textId="77777777" w:rsidR="00F1470E" w:rsidRPr="002A04C4" w:rsidRDefault="00F1470E" w:rsidP="00F1470E">
            <w:pPr>
              <w:pBdr>
                <w:top w:val="nil"/>
                <w:left w:val="nil"/>
                <w:bottom w:val="nil"/>
                <w:right w:val="nil"/>
                <w:between w:val="nil"/>
              </w:pBdr>
              <w:spacing w:after="0" w:line="240" w:lineRule="auto"/>
              <w:rPr>
                <w:rFonts w:asciiTheme="majorHAnsi" w:hAnsiTheme="majorHAnsi" w:cstheme="majorHAnsi"/>
                <w:color w:val="000000"/>
                <w:sz w:val="24"/>
                <w:szCs w:val="24"/>
                <w:lang w:val="fr-CA"/>
              </w:rPr>
            </w:pPr>
          </w:p>
        </w:tc>
      </w:tr>
    </w:tbl>
    <w:p w14:paraId="79083283" w14:textId="77777777" w:rsidR="009D3594" w:rsidRPr="002A04C4" w:rsidRDefault="009D3594">
      <w:pPr>
        <w:spacing w:after="0" w:line="240" w:lineRule="auto"/>
        <w:rPr>
          <w:rFonts w:asciiTheme="majorHAnsi" w:hAnsiTheme="majorHAnsi" w:cstheme="majorHAnsi"/>
          <w:sz w:val="24"/>
          <w:szCs w:val="24"/>
          <w:lang w:val="fr-CA"/>
        </w:rPr>
      </w:pPr>
    </w:p>
    <w:p w14:paraId="79083284" w14:textId="1944FAFB" w:rsidR="009D3594" w:rsidRPr="002A04C4" w:rsidRDefault="009D3594">
      <w:pPr>
        <w:spacing w:after="0" w:line="240" w:lineRule="auto"/>
        <w:rPr>
          <w:rFonts w:asciiTheme="majorHAnsi" w:hAnsiTheme="majorHAnsi" w:cstheme="majorHAnsi"/>
          <w:sz w:val="24"/>
          <w:szCs w:val="24"/>
          <w:lang w:val="fr-CA"/>
        </w:rPr>
      </w:pPr>
    </w:p>
    <w:p w14:paraId="30CF377F" w14:textId="77777777" w:rsidR="003A4EB9" w:rsidRDefault="003A4EB9" w:rsidP="00AB3B16">
      <w:pPr>
        <w:pStyle w:val="Titre1"/>
        <w:rPr>
          <w:lang w:val="fr-CA"/>
        </w:rPr>
      </w:pPr>
      <w:bookmarkStart w:id="101" w:name="_heading=h.1baon6m" w:colFirst="0" w:colLast="0"/>
      <w:bookmarkEnd w:id="101"/>
    </w:p>
    <w:p w14:paraId="1890C633" w14:textId="77777777" w:rsidR="003A4EB9" w:rsidRDefault="003A4EB9" w:rsidP="00AB3B16">
      <w:pPr>
        <w:pStyle w:val="Titre1"/>
        <w:rPr>
          <w:lang w:val="fr-CA"/>
        </w:rPr>
      </w:pPr>
    </w:p>
    <w:p w14:paraId="05105BD0" w14:textId="77777777" w:rsidR="003A4EB9" w:rsidRDefault="003A4EB9" w:rsidP="00AB3B16">
      <w:pPr>
        <w:pStyle w:val="Titre1"/>
        <w:rPr>
          <w:lang w:val="fr-CA"/>
        </w:rPr>
      </w:pPr>
    </w:p>
    <w:p w14:paraId="5F9EE066" w14:textId="77777777" w:rsidR="003A4EB9" w:rsidRDefault="003A4EB9" w:rsidP="00AB3B16">
      <w:pPr>
        <w:pStyle w:val="Titre1"/>
        <w:rPr>
          <w:lang w:val="fr-CA"/>
        </w:rPr>
      </w:pPr>
    </w:p>
    <w:p w14:paraId="6D139ED7" w14:textId="77777777" w:rsidR="003A4EB9" w:rsidRDefault="003A4EB9" w:rsidP="00AB3B16">
      <w:pPr>
        <w:pStyle w:val="Titre1"/>
        <w:rPr>
          <w:lang w:val="fr-CA"/>
        </w:rPr>
      </w:pPr>
    </w:p>
    <w:p w14:paraId="24C18CA0" w14:textId="77777777" w:rsidR="003A4EB9" w:rsidRDefault="003A4EB9" w:rsidP="00AB3B16">
      <w:pPr>
        <w:pStyle w:val="Titre1"/>
        <w:rPr>
          <w:lang w:val="fr-CA"/>
        </w:rPr>
      </w:pPr>
    </w:p>
    <w:p w14:paraId="303CACF8" w14:textId="77777777" w:rsidR="003A4EB9" w:rsidRDefault="003A4EB9" w:rsidP="00AB3B16">
      <w:pPr>
        <w:pStyle w:val="Titre1"/>
        <w:rPr>
          <w:lang w:val="fr-CA"/>
        </w:rPr>
      </w:pPr>
    </w:p>
    <w:p w14:paraId="22C46D94" w14:textId="77777777" w:rsidR="003A4EB9" w:rsidRDefault="003A4EB9" w:rsidP="00AB3B16">
      <w:pPr>
        <w:pStyle w:val="Titre1"/>
        <w:rPr>
          <w:lang w:val="fr-CA"/>
        </w:rPr>
      </w:pPr>
    </w:p>
    <w:p w14:paraId="64AC852E" w14:textId="77777777" w:rsidR="003A4EB9" w:rsidRDefault="003A4EB9" w:rsidP="00AB3B16">
      <w:pPr>
        <w:pStyle w:val="Titre1"/>
        <w:rPr>
          <w:lang w:val="fr-CA"/>
        </w:rPr>
      </w:pPr>
    </w:p>
    <w:p w14:paraId="14701B72" w14:textId="77777777" w:rsidR="00022572" w:rsidRPr="00022572" w:rsidRDefault="00022572" w:rsidP="00022572">
      <w:pPr>
        <w:rPr>
          <w:lang w:val="fr-CA"/>
        </w:rPr>
      </w:pPr>
    </w:p>
    <w:p w14:paraId="79083285" w14:textId="77B7E5F6" w:rsidR="009D3594" w:rsidRPr="002A04C4" w:rsidRDefault="00F1470E" w:rsidP="00AB3B16">
      <w:pPr>
        <w:pStyle w:val="Titre1"/>
        <w:rPr>
          <w:lang w:val="fr-CA"/>
        </w:rPr>
      </w:pPr>
      <w:bookmarkStart w:id="102" w:name="_Toc225931005"/>
      <w:r>
        <w:rPr>
          <w:lang w:val="fr-CA"/>
        </w:rPr>
        <w:lastRenderedPageBreak/>
        <w:t xml:space="preserve">Annexe </w:t>
      </w:r>
      <w:r w:rsidR="001430F9" w:rsidRPr="002A04C4">
        <w:rPr>
          <w:lang w:val="fr-CA"/>
        </w:rPr>
        <w:t>L</w:t>
      </w:r>
      <w:r>
        <w:rPr>
          <w:lang w:val="fr-CA"/>
        </w:rPr>
        <w:t xml:space="preserve"> </w:t>
      </w:r>
      <w:r w:rsidR="001430F9" w:rsidRPr="002A04C4">
        <w:rPr>
          <w:lang w:val="fr-CA"/>
        </w:rPr>
        <w:t xml:space="preserve">: </w:t>
      </w:r>
      <w:r w:rsidR="008E391C">
        <w:rPr>
          <w:lang w:val="fr-CA"/>
        </w:rPr>
        <w:t>Information sur les professeurs</w:t>
      </w:r>
      <w:bookmarkEnd w:id="102"/>
      <w:r w:rsidR="008E391C">
        <w:rPr>
          <w:lang w:val="fr-CA"/>
        </w:rPr>
        <w:t xml:space="preserve"> </w:t>
      </w:r>
    </w:p>
    <w:p w14:paraId="79083286" w14:textId="77777777" w:rsidR="009D3594" w:rsidRPr="002A04C4" w:rsidRDefault="009D3594">
      <w:pPr>
        <w:spacing w:after="0" w:line="240" w:lineRule="auto"/>
        <w:rPr>
          <w:rFonts w:asciiTheme="majorHAnsi" w:hAnsiTheme="majorHAnsi" w:cstheme="majorHAnsi"/>
          <w:b/>
          <w:i/>
          <w:color w:val="0070C0"/>
          <w:sz w:val="24"/>
          <w:szCs w:val="24"/>
          <w:lang w:val="fr-CA"/>
        </w:rPr>
      </w:pPr>
    </w:p>
    <w:p w14:paraId="79083289" w14:textId="74411FE2" w:rsidR="009D3594" w:rsidRPr="002A04C4" w:rsidRDefault="00D4145B" w:rsidP="00D4145B">
      <w:pPr>
        <w:pBdr>
          <w:top w:val="nil"/>
          <w:left w:val="nil"/>
          <w:bottom w:val="nil"/>
          <w:right w:val="nil"/>
          <w:between w:val="nil"/>
        </w:pBdr>
        <w:spacing w:after="0" w:line="240" w:lineRule="auto"/>
        <w:jc w:val="both"/>
        <w:rPr>
          <w:rFonts w:asciiTheme="majorHAnsi" w:hAnsiTheme="majorHAnsi" w:cstheme="majorHAnsi"/>
          <w:b/>
          <w:i/>
          <w:color w:val="2E75B5"/>
          <w:sz w:val="24"/>
          <w:szCs w:val="24"/>
          <w:lang w:val="fr-CA"/>
        </w:rPr>
      </w:pPr>
      <w:r w:rsidRPr="008E391C">
        <w:rPr>
          <w:rFonts w:asciiTheme="majorHAnsi" w:hAnsiTheme="majorHAnsi" w:cstheme="majorHAnsi"/>
          <w:i/>
          <w:color w:val="548DD4" w:themeColor="text2" w:themeTint="99"/>
          <w:lang w:val="fr-CA"/>
        </w:rPr>
        <w:t>Consigner les données sur le</w:t>
      </w:r>
      <w:r w:rsidR="008E391C">
        <w:rPr>
          <w:rFonts w:asciiTheme="majorHAnsi" w:hAnsiTheme="majorHAnsi" w:cstheme="majorHAnsi"/>
          <w:i/>
          <w:color w:val="548DD4" w:themeColor="text2" w:themeTint="99"/>
          <w:lang w:val="fr-CA"/>
        </w:rPr>
        <w:t>s professeurs</w:t>
      </w:r>
      <w:r w:rsidRPr="008E391C">
        <w:rPr>
          <w:rFonts w:asciiTheme="majorHAnsi" w:hAnsiTheme="majorHAnsi" w:cstheme="majorHAnsi"/>
          <w:i/>
          <w:color w:val="548DD4" w:themeColor="text2" w:themeTint="99"/>
          <w:lang w:val="fr-CA"/>
        </w:rPr>
        <w:t>, conformément aux rapports annuels, dans les tableaux ci-dessous. Indiquer l’année universitaire réelle dans l’entête des colonnes, p. ex. 2022-2023</w:t>
      </w:r>
      <w:r>
        <w:rPr>
          <w:rFonts w:asciiTheme="majorHAnsi" w:hAnsiTheme="majorHAnsi" w:cstheme="majorHAnsi"/>
          <w:i/>
          <w:color w:val="548DD4" w:themeColor="text2" w:themeTint="99"/>
          <w:sz w:val="24"/>
          <w:szCs w:val="24"/>
          <w:lang w:val="fr-CA"/>
        </w:rPr>
        <w:t>.</w:t>
      </w:r>
    </w:p>
    <w:p w14:paraId="7908328A" w14:textId="77777777" w:rsidR="009D3594" w:rsidRPr="002A04C4" w:rsidRDefault="009D3594">
      <w:pPr>
        <w:spacing w:after="0" w:line="240" w:lineRule="auto"/>
        <w:rPr>
          <w:rFonts w:asciiTheme="majorHAnsi" w:hAnsiTheme="majorHAnsi" w:cstheme="majorHAnsi"/>
          <w:sz w:val="24"/>
          <w:szCs w:val="24"/>
          <w:lang w:val="fr-CA"/>
        </w:rPr>
      </w:pPr>
    </w:p>
    <w:p w14:paraId="7908328B" w14:textId="04EA07EA" w:rsidR="009D3594" w:rsidRPr="002A04C4" w:rsidRDefault="00A614DB">
      <w:pPr>
        <w:pStyle w:val="Titre3"/>
        <w:spacing w:before="0" w:line="240" w:lineRule="auto"/>
        <w:rPr>
          <w:rFonts w:asciiTheme="majorHAnsi" w:hAnsiTheme="majorHAnsi" w:cstheme="majorHAnsi"/>
          <w:sz w:val="24"/>
          <w:szCs w:val="24"/>
          <w:lang w:val="fr-CA"/>
        </w:rPr>
      </w:pPr>
      <w:bookmarkStart w:id="103" w:name="_heading=h.3vac5uf" w:colFirst="0" w:colLast="0"/>
      <w:bookmarkEnd w:id="103"/>
      <w:r w:rsidRPr="002A04C4">
        <w:rPr>
          <w:rFonts w:asciiTheme="majorHAnsi" w:hAnsiTheme="majorHAnsi" w:cstheme="majorHAnsi"/>
          <w:sz w:val="24"/>
          <w:szCs w:val="24"/>
          <w:lang w:val="fr-CA"/>
        </w:rPr>
        <w:t>Composition</w:t>
      </w:r>
      <w:r w:rsidR="00D4145B">
        <w:rPr>
          <w:rFonts w:asciiTheme="majorHAnsi" w:hAnsiTheme="majorHAnsi" w:cstheme="majorHAnsi"/>
          <w:sz w:val="24"/>
          <w:szCs w:val="24"/>
          <w:lang w:val="fr-CA"/>
        </w:rPr>
        <w:t xml:space="preserve"> du corps professoral</w:t>
      </w:r>
    </w:p>
    <w:p w14:paraId="7908328C" w14:textId="77777777" w:rsidR="009D3594" w:rsidRPr="002A04C4"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p>
    <w:p w14:paraId="7908328D" w14:textId="206A8424" w:rsidR="009D3594" w:rsidRPr="002A04C4" w:rsidRDefault="00D4145B" w:rsidP="004E0D92">
      <w:pPr>
        <w:pBdr>
          <w:top w:val="nil"/>
          <w:left w:val="nil"/>
          <w:bottom w:val="nil"/>
          <w:right w:val="nil"/>
          <w:between w:val="nil"/>
        </w:pBdr>
        <w:spacing w:after="0" w:line="240" w:lineRule="auto"/>
        <w:rPr>
          <w:rFonts w:asciiTheme="majorHAnsi" w:hAnsiTheme="majorHAnsi" w:cstheme="majorHAnsi"/>
          <w:i/>
          <w:color w:val="2E75B5"/>
          <w:sz w:val="24"/>
          <w:szCs w:val="24"/>
          <w:lang w:val="fr-CA"/>
        </w:rPr>
      </w:pPr>
      <w:r w:rsidRPr="008E391C">
        <w:rPr>
          <w:rFonts w:asciiTheme="majorHAnsi" w:hAnsiTheme="majorHAnsi" w:cstheme="majorHAnsi"/>
          <w:i/>
          <w:color w:val="2E75B5"/>
          <w:lang w:val="fr-CA"/>
        </w:rPr>
        <w:t xml:space="preserve">Indiquer le nombre de professeurs à temps plein, contractuels et </w:t>
      </w:r>
      <w:r w:rsidR="00F6646B">
        <w:rPr>
          <w:rFonts w:asciiTheme="majorHAnsi" w:hAnsiTheme="majorHAnsi" w:cstheme="majorHAnsi"/>
          <w:i/>
          <w:color w:val="2E75B5"/>
          <w:lang w:val="fr-CA"/>
        </w:rPr>
        <w:t xml:space="preserve">à temps partiel </w:t>
      </w:r>
      <w:r w:rsidRPr="008E391C">
        <w:rPr>
          <w:rFonts w:asciiTheme="majorHAnsi" w:hAnsiTheme="majorHAnsi" w:cstheme="majorHAnsi"/>
          <w:i/>
          <w:color w:val="2E75B5"/>
          <w:lang w:val="fr-CA"/>
        </w:rPr>
        <w:t>par session qui ont contribué à l’agrément du programme au cours de l’année la plus récente</w:t>
      </w:r>
      <w:r w:rsidR="00B1427E" w:rsidRPr="002A04C4">
        <w:rPr>
          <w:rFonts w:asciiTheme="majorHAnsi" w:hAnsiTheme="majorHAnsi" w:cstheme="majorHAnsi"/>
          <w:i/>
          <w:color w:val="2E75B5"/>
          <w:sz w:val="24"/>
          <w:szCs w:val="24"/>
          <w:lang w:val="fr-CA"/>
        </w:rPr>
        <w:t>.</w:t>
      </w:r>
    </w:p>
    <w:p w14:paraId="5C0E9212" w14:textId="77777777" w:rsidR="00B1427E" w:rsidRPr="002A04C4" w:rsidRDefault="00B1427E">
      <w:pPr>
        <w:pBdr>
          <w:top w:val="nil"/>
          <w:left w:val="nil"/>
          <w:bottom w:val="nil"/>
          <w:right w:val="nil"/>
          <w:between w:val="nil"/>
        </w:pBdr>
        <w:spacing w:after="0" w:line="240" w:lineRule="auto"/>
        <w:jc w:val="both"/>
        <w:rPr>
          <w:rFonts w:asciiTheme="majorHAnsi" w:hAnsiTheme="majorHAnsi" w:cstheme="majorHAnsi"/>
          <w:iCs/>
          <w:color w:val="2E75B5"/>
          <w:sz w:val="24"/>
          <w:szCs w:val="24"/>
          <w:lang w:val="fr-CA"/>
        </w:rPr>
      </w:pPr>
    </w:p>
    <w:p w14:paraId="437C5399" w14:textId="016080EC" w:rsidR="00B1427E" w:rsidRPr="002A04C4" w:rsidRDefault="00655D60" w:rsidP="00655D60">
      <w:pPr>
        <w:pStyle w:val="Titre1"/>
        <w:rPr>
          <w:color w:val="000000" w:themeColor="text1"/>
          <w:sz w:val="24"/>
          <w:szCs w:val="24"/>
          <w:lang w:val="fr-CA"/>
        </w:rPr>
      </w:pPr>
      <w:bookmarkStart w:id="104" w:name="_Toc225931006"/>
      <w:r w:rsidRPr="002A04C4">
        <w:rPr>
          <w:color w:val="000000" w:themeColor="text1"/>
          <w:sz w:val="24"/>
          <w:szCs w:val="24"/>
          <w:lang w:val="fr-CA"/>
        </w:rPr>
        <w:t>Table</w:t>
      </w:r>
      <w:r w:rsidR="00D4145B">
        <w:rPr>
          <w:color w:val="000000" w:themeColor="text1"/>
          <w:sz w:val="24"/>
          <w:szCs w:val="24"/>
          <w:lang w:val="fr-CA"/>
        </w:rPr>
        <w:t>au</w:t>
      </w:r>
      <w:r w:rsidRPr="002A04C4">
        <w:rPr>
          <w:color w:val="000000" w:themeColor="text1"/>
          <w:sz w:val="24"/>
          <w:szCs w:val="24"/>
          <w:lang w:val="fr-CA"/>
        </w:rPr>
        <w:t xml:space="preserve"> L-1 </w:t>
      </w:r>
      <w:r w:rsidR="00D4145B">
        <w:rPr>
          <w:color w:val="000000" w:themeColor="text1"/>
          <w:sz w:val="24"/>
          <w:szCs w:val="24"/>
          <w:lang w:val="fr-CA"/>
        </w:rPr>
        <w:t xml:space="preserve">Composition </w:t>
      </w:r>
      <w:r w:rsidR="00B1427E" w:rsidRPr="002A04C4">
        <w:rPr>
          <w:color w:val="000000" w:themeColor="text1"/>
          <w:sz w:val="24"/>
          <w:szCs w:val="24"/>
          <w:lang w:val="fr-CA"/>
        </w:rPr>
        <w:t>(</w:t>
      </w:r>
      <w:r w:rsidR="00D4145B">
        <w:rPr>
          <w:color w:val="000000" w:themeColor="text1"/>
          <w:sz w:val="24"/>
          <w:szCs w:val="24"/>
          <w:lang w:val="fr-CA"/>
        </w:rPr>
        <w:t>année en cours</w:t>
      </w:r>
      <w:r w:rsidR="00B1427E" w:rsidRPr="002A04C4">
        <w:rPr>
          <w:color w:val="000000" w:themeColor="text1"/>
          <w:sz w:val="24"/>
          <w:szCs w:val="24"/>
          <w:lang w:val="fr-CA"/>
        </w:rPr>
        <w:t>)</w:t>
      </w:r>
      <w:bookmarkEnd w:id="104"/>
    </w:p>
    <w:tbl>
      <w:tblPr>
        <w:tblStyle w:val="Grilledutableau"/>
        <w:tblW w:w="0" w:type="auto"/>
        <w:tblInd w:w="85" w:type="dxa"/>
        <w:tblLook w:val="04A0" w:firstRow="1" w:lastRow="0" w:firstColumn="1" w:lastColumn="0" w:noHBand="0" w:noVBand="1"/>
      </w:tblPr>
      <w:tblGrid>
        <w:gridCol w:w="2604"/>
        <w:gridCol w:w="1275"/>
        <w:gridCol w:w="1418"/>
        <w:gridCol w:w="1417"/>
        <w:gridCol w:w="1743"/>
        <w:gridCol w:w="1984"/>
      </w:tblGrid>
      <w:tr w:rsidR="00D4145B" w:rsidRPr="002A04C4" w14:paraId="799160FE" w14:textId="77777777" w:rsidTr="002A04C4">
        <w:trPr>
          <w:trHeight w:val="881"/>
        </w:trPr>
        <w:tc>
          <w:tcPr>
            <w:tcW w:w="2604" w:type="dxa"/>
            <w:vAlign w:val="center"/>
          </w:tcPr>
          <w:p w14:paraId="139FEE6D" w14:textId="315C0DFB" w:rsidR="00D4145B" w:rsidRPr="002A04C4" w:rsidRDefault="00D4145B" w:rsidP="002A04C4">
            <w:pPr>
              <w:pStyle w:val="Titre1"/>
              <w:rPr>
                <w:color w:val="000000" w:themeColor="text1"/>
                <w:sz w:val="20"/>
                <w:szCs w:val="20"/>
                <w:lang w:val="fr-CA"/>
              </w:rPr>
            </w:pPr>
            <w:bookmarkStart w:id="105" w:name="_Toc225931007"/>
            <w:r w:rsidRPr="00477011">
              <w:rPr>
                <w:rFonts w:asciiTheme="minorHAnsi" w:hAnsiTheme="minorHAnsi" w:cstheme="minorHAnsi"/>
                <w:color w:val="000000"/>
                <w:sz w:val="20"/>
                <w:szCs w:val="20"/>
                <w:lang w:val="fr-CA"/>
              </w:rPr>
              <w:t xml:space="preserve">Membre </w:t>
            </w:r>
            <w:r w:rsidR="00F6646B">
              <w:rPr>
                <w:rFonts w:asciiTheme="minorHAnsi" w:hAnsiTheme="minorHAnsi" w:cstheme="minorHAnsi"/>
                <w:color w:val="000000"/>
                <w:sz w:val="20"/>
                <w:szCs w:val="20"/>
                <w:lang w:val="fr-CA"/>
              </w:rPr>
              <w:t xml:space="preserve">du corps </w:t>
            </w:r>
            <w:r w:rsidRPr="00477011">
              <w:rPr>
                <w:rFonts w:asciiTheme="minorHAnsi" w:hAnsiTheme="minorHAnsi" w:cstheme="minorHAnsi"/>
                <w:color w:val="000000"/>
                <w:sz w:val="20"/>
                <w:szCs w:val="20"/>
                <w:lang w:val="fr-CA"/>
              </w:rPr>
              <w:t xml:space="preserve">professoral    </w:t>
            </w:r>
            <w:r w:rsidRPr="00477011">
              <w:rPr>
                <w:rFonts w:asciiTheme="minorHAnsi" w:hAnsiTheme="minorHAnsi" w:cstheme="minorHAnsi"/>
                <w:b w:val="0"/>
                <w:color w:val="000000"/>
                <w:sz w:val="20"/>
                <w:szCs w:val="20"/>
                <w:lang w:val="fr-CA"/>
              </w:rPr>
              <w:t>(liste complète)</w:t>
            </w:r>
            <w:bookmarkEnd w:id="105"/>
          </w:p>
        </w:tc>
        <w:tc>
          <w:tcPr>
            <w:tcW w:w="1275" w:type="dxa"/>
            <w:vAlign w:val="center"/>
          </w:tcPr>
          <w:p w14:paraId="798A76E7" w14:textId="63B4AA74" w:rsidR="00D4145B" w:rsidRPr="002A04C4" w:rsidRDefault="00D4145B" w:rsidP="002A04C4">
            <w:pPr>
              <w:pStyle w:val="Titre1"/>
              <w:rPr>
                <w:sz w:val="20"/>
                <w:szCs w:val="20"/>
                <w:lang w:val="fr-CA"/>
              </w:rPr>
            </w:pPr>
            <w:bookmarkStart w:id="106" w:name="_Toc225931008"/>
            <w:r w:rsidRPr="00477011">
              <w:rPr>
                <w:rFonts w:asciiTheme="minorHAnsi" w:hAnsiTheme="minorHAnsi" w:cstheme="minorHAnsi"/>
                <w:color w:val="000000"/>
                <w:sz w:val="20"/>
                <w:szCs w:val="20"/>
                <w:lang w:val="fr-CA"/>
              </w:rPr>
              <w:t>BSLA/BAP</w:t>
            </w:r>
            <w:bookmarkEnd w:id="106"/>
          </w:p>
        </w:tc>
        <w:tc>
          <w:tcPr>
            <w:tcW w:w="1418" w:type="dxa"/>
            <w:vAlign w:val="center"/>
          </w:tcPr>
          <w:p w14:paraId="50007BAC" w14:textId="7713E0C2" w:rsidR="00D4145B" w:rsidRPr="002A04C4" w:rsidRDefault="00D4145B" w:rsidP="002A04C4">
            <w:pPr>
              <w:pStyle w:val="Titre1"/>
              <w:rPr>
                <w:sz w:val="20"/>
                <w:szCs w:val="20"/>
                <w:lang w:val="fr-CA"/>
              </w:rPr>
            </w:pPr>
            <w:bookmarkStart w:id="107" w:name="_Toc225931009"/>
            <w:r w:rsidRPr="00477011">
              <w:rPr>
                <w:rFonts w:asciiTheme="minorHAnsi" w:hAnsiTheme="minorHAnsi" w:cstheme="minorHAnsi"/>
                <w:color w:val="000000"/>
                <w:sz w:val="20"/>
                <w:szCs w:val="20"/>
                <w:lang w:val="fr-CA"/>
              </w:rPr>
              <w:t>MAP</w:t>
            </w:r>
            <w:bookmarkEnd w:id="107"/>
          </w:p>
        </w:tc>
        <w:tc>
          <w:tcPr>
            <w:tcW w:w="1417" w:type="dxa"/>
            <w:vAlign w:val="center"/>
          </w:tcPr>
          <w:p w14:paraId="3D9543C9" w14:textId="0463BFF6" w:rsidR="00D4145B" w:rsidRPr="002A04C4" w:rsidRDefault="00D4145B" w:rsidP="002A04C4">
            <w:pPr>
              <w:pStyle w:val="Titre1"/>
              <w:rPr>
                <w:sz w:val="20"/>
                <w:szCs w:val="20"/>
                <w:lang w:val="fr-CA"/>
              </w:rPr>
            </w:pPr>
            <w:bookmarkStart w:id="108" w:name="_Toc225931010"/>
            <w:proofErr w:type="spellStart"/>
            <w:r w:rsidRPr="00477011">
              <w:rPr>
                <w:rFonts w:asciiTheme="minorHAnsi" w:hAnsiTheme="minorHAnsi" w:cstheme="minorHAnsi"/>
                <w:color w:val="000000"/>
                <w:sz w:val="20"/>
                <w:szCs w:val="20"/>
                <w:lang w:val="fr-CA"/>
              </w:rPr>
              <w:t>Ph.D</w:t>
            </w:r>
            <w:proofErr w:type="spellEnd"/>
            <w:r w:rsidRPr="00477011">
              <w:rPr>
                <w:rFonts w:asciiTheme="minorHAnsi" w:hAnsiTheme="minorHAnsi" w:cstheme="minorHAnsi"/>
                <w:color w:val="000000"/>
                <w:sz w:val="20"/>
                <w:szCs w:val="20"/>
                <w:lang w:val="fr-CA"/>
              </w:rPr>
              <w:t>.</w:t>
            </w:r>
            <w:bookmarkEnd w:id="108"/>
          </w:p>
        </w:tc>
        <w:tc>
          <w:tcPr>
            <w:tcW w:w="1743" w:type="dxa"/>
            <w:vAlign w:val="center"/>
          </w:tcPr>
          <w:p w14:paraId="225648BE" w14:textId="6D362A68" w:rsidR="00D4145B" w:rsidRPr="002A04C4" w:rsidRDefault="00D4145B" w:rsidP="002A04C4">
            <w:pPr>
              <w:pStyle w:val="Titre1"/>
              <w:rPr>
                <w:lang w:val="fr-CA"/>
              </w:rPr>
            </w:pPr>
            <w:bookmarkStart w:id="109" w:name="_Toc225931011"/>
            <w:r w:rsidRPr="00477011">
              <w:rPr>
                <w:rFonts w:asciiTheme="minorHAnsi" w:hAnsiTheme="minorHAnsi" w:cstheme="minorHAnsi"/>
                <w:color w:val="000000"/>
                <w:sz w:val="20"/>
                <w:szCs w:val="20"/>
                <w:lang w:val="fr-CA"/>
              </w:rPr>
              <w:t>Constituante de l’AAPC</w:t>
            </w:r>
            <w:bookmarkEnd w:id="109"/>
          </w:p>
        </w:tc>
        <w:tc>
          <w:tcPr>
            <w:tcW w:w="1984" w:type="dxa"/>
            <w:vAlign w:val="center"/>
          </w:tcPr>
          <w:p w14:paraId="633168E1" w14:textId="453327AF" w:rsidR="00D4145B" w:rsidRPr="002A04C4" w:rsidRDefault="00D4145B" w:rsidP="002A04C4">
            <w:pPr>
              <w:pStyle w:val="Titre1"/>
              <w:rPr>
                <w:color w:val="000000"/>
                <w:sz w:val="20"/>
                <w:szCs w:val="20"/>
                <w:lang w:val="fr-CA"/>
              </w:rPr>
            </w:pPr>
            <w:bookmarkStart w:id="110" w:name="_Toc225931012"/>
            <w:r w:rsidRPr="00477011">
              <w:rPr>
                <w:rFonts w:asciiTheme="minorHAnsi" w:hAnsiTheme="minorHAnsi" w:cstheme="minorHAnsi"/>
                <w:color w:val="000000"/>
                <w:sz w:val="20"/>
                <w:szCs w:val="20"/>
                <w:lang w:val="fr-CA"/>
              </w:rPr>
              <w:t>Autres inscriptions professionnelles</w:t>
            </w:r>
            <w:bookmarkEnd w:id="110"/>
          </w:p>
        </w:tc>
      </w:tr>
      <w:tr w:rsidR="00D4145B" w:rsidRPr="002A04C4" w14:paraId="7AF754D6" w14:textId="77777777" w:rsidTr="002A04C4">
        <w:tc>
          <w:tcPr>
            <w:tcW w:w="2604" w:type="dxa"/>
          </w:tcPr>
          <w:p w14:paraId="5942E7A2" w14:textId="1EE6D3D7" w:rsidR="00D4145B" w:rsidRPr="002A04C4" w:rsidRDefault="00F6646B" w:rsidP="00F6646B">
            <w:pPr>
              <w:pStyle w:val="Titre1"/>
              <w:rPr>
                <w:color w:val="000000" w:themeColor="text1"/>
                <w:lang w:val="fr-CA"/>
              </w:rPr>
            </w:pPr>
            <w:bookmarkStart w:id="111" w:name="_Toc225931013"/>
            <w:r>
              <w:rPr>
                <w:rFonts w:asciiTheme="minorHAnsi" w:hAnsiTheme="minorHAnsi" w:cstheme="minorHAnsi"/>
                <w:color w:val="000000"/>
                <w:sz w:val="18"/>
                <w:szCs w:val="18"/>
                <w:lang w:val="fr-CA"/>
              </w:rPr>
              <w:t>Professeur titulaire</w:t>
            </w:r>
            <w:bookmarkEnd w:id="111"/>
            <w:r>
              <w:rPr>
                <w:rFonts w:asciiTheme="minorHAnsi" w:hAnsiTheme="minorHAnsi" w:cstheme="minorHAnsi"/>
                <w:color w:val="000000"/>
                <w:sz w:val="18"/>
                <w:szCs w:val="18"/>
                <w:lang w:val="fr-CA"/>
              </w:rPr>
              <w:t xml:space="preserve"> </w:t>
            </w:r>
          </w:p>
        </w:tc>
        <w:tc>
          <w:tcPr>
            <w:tcW w:w="1275" w:type="dxa"/>
          </w:tcPr>
          <w:p w14:paraId="76BD1953" w14:textId="77777777" w:rsidR="00D4145B" w:rsidRPr="002A04C4" w:rsidRDefault="00D4145B" w:rsidP="002A04C4">
            <w:pPr>
              <w:pStyle w:val="Titre1"/>
              <w:rPr>
                <w:lang w:val="fr-CA"/>
              </w:rPr>
            </w:pPr>
          </w:p>
        </w:tc>
        <w:tc>
          <w:tcPr>
            <w:tcW w:w="1418" w:type="dxa"/>
          </w:tcPr>
          <w:p w14:paraId="4F817F6F" w14:textId="77777777" w:rsidR="00D4145B" w:rsidRPr="002A04C4" w:rsidRDefault="00D4145B" w:rsidP="002A04C4">
            <w:pPr>
              <w:pStyle w:val="Titre1"/>
              <w:rPr>
                <w:lang w:val="fr-CA"/>
              </w:rPr>
            </w:pPr>
          </w:p>
        </w:tc>
        <w:tc>
          <w:tcPr>
            <w:tcW w:w="1417" w:type="dxa"/>
          </w:tcPr>
          <w:p w14:paraId="3602AFF3" w14:textId="77777777" w:rsidR="00D4145B" w:rsidRPr="002A04C4" w:rsidRDefault="00D4145B" w:rsidP="002A04C4">
            <w:pPr>
              <w:pStyle w:val="Titre1"/>
              <w:rPr>
                <w:lang w:val="fr-CA"/>
              </w:rPr>
            </w:pPr>
          </w:p>
        </w:tc>
        <w:tc>
          <w:tcPr>
            <w:tcW w:w="1743" w:type="dxa"/>
          </w:tcPr>
          <w:p w14:paraId="2024C2F7" w14:textId="77777777" w:rsidR="00D4145B" w:rsidRPr="002A04C4" w:rsidRDefault="00D4145B" w:rsidP="002A04C4">
            <w:pPr>
              <w:pStyle w:val="Titre1"/>
              <w:rPr>
                <w:lang w:val="fr-CA"/>
              </w:rPr>
            </w:pPr>
          </w:p>
        </w:tc>
        <w:tc>
          <w:tcPr>
            <w:tcW w:w="1984" w:type="dxa"/>
          </w:tcPr>
          <w:p w14:paraId="3D582E5C" w14:textId="77777777" w:rsidR="00D4145B" w:rsidRPr="002A04C4" w:rsidRDefault="00D4145B" w:rsidP="002A04C4">
            <w:pPr>
              <w:pStyle w:val="Titre1"/>
              <w:rPr>
                <w:lang w:val="fr-CA"/>
              </w:rPr>
            </w:pPr>
          </w:p>
        </w:tc>
      </w:tr>
      <w:tr w:rsidR="00D4145B" w:rsidRPr="002A04C4" w14:paraId="15433DD0" w14:textId="77777777" w:rsidTr="002A04C4">
        <w:tc>
          <w:tcPr>
            <w:tcW w:w="2604" w:type="dxa"/>
          </w:tcPr>
          <w:p w14:paraId="7D7E98A3" w14:textId="00FA4E3D" w:rsidR="00D4145B" w:rsidRPr="002A04C4" w:rsidRDefault="00D4145B" w:rsidP="002A04C4">
            <w:pPr>
              <w:pStyle w:val="Titre1"/>
              <w:rPr>
                <w:b w:val="0"/>
                <w:bCs/>
                <w:color w:val="000000" w:themeColor="text1"/>
                <w:lang w:val="fr-CA"/>
              </w:rPr>
            </w:pPr>
            <w:bookmarkStart w:id="112" w:name="_Toc225931014"/>
            <w:r w:rsidRPr="00477011">
              <w:rPr>
                <w:rFonts w:asciiTheme="minorHAnsi" w:hAnsiTheme="minorHAnsi" w:cstheme="minorHAnsi"/>
                <w:b w:val="0"/>
                <w:color w:val="000000"/>
                <w:sz w:val="18"/>
                <w:szCs w:val="18"/>
                <w:lang w:val="fr-CA"/>
              </w:rPr>
              <w:t>Professeur</w:t>
            </w:r>
            <w:bookmarkEnd w:id="112"/>
          </w:p>
        </w:tc>
        <w:tc>
          <w:tcPr>
            <w:tcW w:w="1275" w:type="dxa"/>
          </w:tcPr>
          <w:p w14:paraId="7CB2B200" w14:textId="77777777" w:rsidR="00D4145B" w:rsidRPr="002A04C4" w:rsidRDefault="00D4145B" w:rsidP="002A04C4">
            <w:pPr>
              <w:pStyle w:val="Titre1"/>
              <w:rPr>
                <w:lang w:val="fr-CA"/>
              </w:rPr>
            </w:pPr>
          </w:p>
        </w:tc>
        <w:tc>
          <w:tcPr>
            <w:tcW w:w="1418" w:type="dxa"/>
          </w:tcPr>
          <w:p w14:paraId="6E63B5E3" w14:textId="77777777" w:rsidR="00D4145B" w:rsidRPr="002A04C4" w:rsidRDefault="00D4145B" w:rsidP="002A04C4">
            <w:pPr>
              <w:pStyle w:val="Titre1"/>
              <w:rPr>
                <w:lang w:val="fr-CA"/>
              </w:rPr>
            </w:pPr>
          </w:p>
        </w:tc>
        <w:tc>
          <w:tcPr>
            <w:tcW w:w="1417" w:type="dxa"/>
          </w:tcPr>
          <w:p w14:paraId="0245CA77" w14:textId="77777777" w:rsidR="00D4145B" w:rsidRPr="002A04C4" w:rsidRDefault="00D4145B" w:rsidP="002A04C4">
            <w:pPr>
              <w:pStyle w:val="Titre1"/>
              <w:rPr>
                <w:lang w:val="fr-CA"/>
              </w:rPr>
            </w:pPr>
          </w:p>
        </w:tc>
        <w:tc>
          <w:tcPr>
            <w:tcW w:w="1743" w:type="dxa"/>
          </w:tcPr>
          <w:p w14:paraId="4A74FA97" w14:textId="77777777" w:rsidR="00D4145B" w:rsidRPr="002A04C4" w:rsidRDefault="00D4145B" w:rsidP="002A04C4">
            <w:pPr>
              <w:pStyle w:val="Titre1"/>
              <w:rPr>
                <w:lang w:val="fr-CA"/>
              </w:rPr>
            </w:pPr>
          </w:p>
        </w:tc>
        <w:tc>
          <w:tcPr>
            <w:tcW w:w="1984" w:type="dxa"/>
          </w:tcPr>
          <w:p w14:paraId="04BE5804" w14:textId="77777777" w:rsidR="00D4145B" w:rsidRPr="002A04C4" w:rsidRDefault="00D4145B" w:rsidP="002A04C4">
            <w:pPr>
              <w:pStyle w:val="Titre1"/>
              <w:rPr>
                <w:lang w:val="fr-CA"/>
              </w:rPr>
            </w:pPr>
          </w:p>
        </w:tc>
      </w:tr>
      <w:tr w:rsidR="00D4145B" w:rsidRPr="002A04C4" w14:paraId="14EBFB1C" w14:textId="77777777" w:rsidTr="002A04C4">
        <w:tc>
          <w:tcPr>
            <w:tcW w:w="2604" w:type="dxa"/>
          </w:tcPr>
          <w:p w14:paraId="4FA71C6B" w14:textId="6FDCB1C0" w:rsidR="00D4145B" w:rsidRPr="002A04C4" w:rsidRDefault="00D4145B" w:rsidP="002A04C4">
            <w:pPr>
              <w:pStyle w:val="Titre1"/>
              <w:rPr>
                <w:b w:val="0"/>
                <w:bCs/>
                <w:color w:val="000000" w:themeColor="text1"/>
                <w:lang w:val="fr-CA"/>
              </w:rPr>
            </w:pPr>
            <w:bookmarkStart w:id="113" w:name="_Toc225931015"/>
            <w:r w:rsidRPr="00477011">
              <w:rPr>
                <w:rFonts w:asciiTheme="minorHAnsi" w:hAnsiTheme="minorHAnsi" w:cstheme="minorHAnsi"/>
                <w:b w:val="0"/>
                <w:color w:val="000000"/>
                <w:sz w:val="18"/>
                <w:szCs w:val="18"/>
                <w:lang w:val="fr-CA"/>
              </w:rPr>
              <w:t>Professeur agrégé</w:t>
            </w:r>
            <w:bookmarkEnd w:id="113"/>
          </w:p>
        </w:tc>
        <w:tc>
          <w:tcPr>
            <w:tcW w:w="1275" w:type="dxa"/>
          </w:tcPr>
          <w:p w14:paraId="58FA1620" w14:textId="77777777" w:rsidR="00D4145B" w:rsidRPr="002A04C4" w:rsidRDefault="00D4145B" w:rsidP="002A04C4">
            <w:pPr>
              <w:pStyle w:val="Titre1"/>
              <w:rPr>
                <w:lang w:val="fr-CA"/>
              </w:rPr>
            </w:pPr>
          </w:p>
        </w:tc>
        <w:tc>
          <w:tcPr>
            <w:tcW w:w="1418" w:type="dxa"/>
          </w:tcPr>
          <w:p w14:paraId="0D2FC0FD" w14:textId="77777777" w:rsidR="00D4145B" w:rsidRPr="002A04C4" w:rsidRDefault="00D4145B" w:rsidP="002A04C4">
            <w:pPr>
              <w:pStyle w:val="Titre1"/>
              <w:rPr>
                <w:lang w:val="fr-CA"/>
              </w:rPr>
            </w:pPr>
          </w:p>
        </w:tc>
        <w:tc>
          <w:tcPr>
            <w:tcW w:w="1417" w:type="dxa"/>
          </w:tcPr>
          <w:p w14:paraId="7C0B6AF2" w14:textId="77777777" w:rsidR="00D4145B" w:rsidRPr="002A04C4" w:rsidRDefault="00D4145B" w:rsidP="002A04C4">
            <w:pPr>
              <w:pStyle w:val="Titre1"/>
              <w:rPr>
                <w:lang w:val="fr-CA"/>
              </w:rPr>
            </w:pPr>
          </w:p>
        </w:tc>
        <w:tc>
          <w:tcPr>
            <w:tcW w:w="1743" w:type="dxa"/>
          </w:tcPr>
          <w:p w14:paraId="5D12B93A" w14:textId="77777777" w:rsidR="00D4145B" w:rsidRPr="002A04C4" w:rsidRDefault="00D4145B" w:rsidP="002A04C4">
            <w:pPr>
              <w:pStyle w:val="Titre1"/>
              <w:rPr>
                <w:lang w:val="fr-CA"/>
              </w:rPr>
            </w:pPr>
          </w:p>
        </w:tc>
        <w:tc>
          <w:tcPr>
            <w:tcW w:w="1984" w:type="dxa"/>
          </w:tcPr>
          <w:p w14:paraId="3258D4E4" w14:textId="77777777" w:rsidR="00D4145B" w:rsidRPr="002A04C4" w:rsidRDefault="00D4145B" w:rsidP="002A04C4">
            <w:pPr>
              <w:pStyle w:val="Titre1"/>
              <w:rPr>
                <w:lang w:val="fr-CA"/>
              </w:rPr>
            </w:pPr>
          </w:p>
        </w:tc>
      </w:tr>
      <w:tr w:rsidR="00D4145B" w:rsidRPr="002A04C4" w14:paraId="6AF41900" w14:textId="77777777" w:rsidTr="002A04C4">
        <w:tc>
          <w:tcPr>
            <w:tcW w:w="2604" w:type="dxa"/>
          </w:tcPr>
          <w:p w14:paraId="3C0D1134" w14:textId="7D410B7D" w:rsidR="00D4145B" w:rsidRPr="002A04C4" w:rsidRDefault="00D4145B" w:rsidP="002A04C4">
            <w:pPr>
              <w:pStyle w:val="Titre1"/>
              <w:rPr>
                <w:b w:val="0"/>
                <w:bCs/>
                <w:color w:val="000000" w:themeColor="text1"/>
                <w:lang w:val="fr-CA"/>
              </w:rPr>
            </w:pPr>
            <w:bookmarkStart w:id="114" w:name="_Toc225931016"/>
            <w:r w:rsidRPr="00477011">
              <w:rPr>
                <w:rFonts w:asciiTheme="minorHAnsi" w:hAnsiTheme="minorHAnsi" w:cstheme="minorHAnsi"/>
                <w:b w:val="0"/>
                <w:color w:val="000000"/>
                <w:sz w:val="18"/>
                <w:szCs w:val="18"/>
                <w:lang w:val="fr-CA"/>
              </w:rPr>
              <w:t>Professeur adjoint</w:t>
            </w:r>
            <w:bookmarkEnd w:id="114"/>
          </w:p>
        </w:tc>
        <w:tc>
          <w:tcPr>
            <w:tcW w:w="1275" w:type="dxa"/>
          </w:tcPr>
          <w:p w14:paraId="5C59BBED" w14:textId="77777777" w:rsidR="00D4145B" w:rsidRPr="002A04C4" w:rsidRDefault="00D4145B" w:rsidP="002A04C4">
            <w:pPr>
              <w:pStyle w:val="Titre1"/>
              <w:rPr>
                <w:lang w:val="fr-CA"/>
              </w:rPr>
            </w:pPr>
          </w:p>
        </w:tc>
        <w:tc>
          <w:tcPr>
            <w:tcW w:w="1418" w:type="dxa"/>
          </w:tcPr>
          <w:p w14:paraId="798B4A3C" w14:textId="77777777" w:rsidR="00D4145B" w:rsidRPr="002A04C4" w:rsidRDefault="00D4145B" w:rsidP="002A04C4">
            <w:pPr>
              <w:pStyle w:val="Titre1"/>
              <w:rPr>
                <w:lang w:val="fr-CA"/>
              </w:rPr>
            </w:pPr>
          </w:p>
        </w:tc>
        <w:tc>
          <w:tcPr>
            <w:tcW w:w="1417" w:type="dxa"/>
          </w:tcPr>
          <w:p w14:paraId="6FABE983" w14:textId="77777777" w:rsidR="00D4145B" w:rsidRPr="002A04C4" w:rsidRDefault="00D4145B" w:rsidP="002A04C4">
            <w:pPr>
              <w:pStyle w:val="Titre1"/>
              <w:rPr>
                <w:lang w:val="fr-CA"/>
              </w:rPr>
            </w:pPr>
          </w:p>
        </w:tc>
        <w:tc>
          <w:tcPr>
            <w:tcW w:w="1743" w:type="dxa"/>
          </w:tcPr>
          <w:p w14:paraId="312A4166" w14:textId="77777777" w:rsidR="00D4145B" w:rsidRPr="002A04C4" w:rsidRDefault="00D4145B" w:rsidP="002A04C4">
            <w:pPr>
              <w:pStyle w:val="Titre1"/>
              <w:rPr>
                <w:lang w:val="fr-CA"/>
              </w:rPr>
            </w:pPr>
          </w:p>
        </w:tc>
        <w:tc>
          <w:tcPr>
            <w:tcW w:w="1984" w:type="dxa"/>
          </w:tcPr>
          <w:p w14:paraId="3D1BB4CE" w14:textId="77777777" w:rsidR="00D4145B" w:rsidRPr="002A04C4" w:rsidRDefault="00D4145B" w:rsidP="002A04C4">
            <w:pPr>
              <w:pStyle w:val="Titre1"/>
              <w:rPr>
                <w:lang w:val="fr-CA"/>
              </w:rPr>
            </w:pPr>
          </w:p>
        </w:tc>
      </w:tr>
      <w:tr w:rsidR="00D4145B" w:rsidRPr="002A04C4" w14:paraId="6ABBD403" w14:textId="77777777" w:rsidTr="002A04C4">
        <w:tc>
          <w:tcPr>
            <w:tcW w:w="2604" w:type="dxa"/>
          </w:tcPr>
          <w:p w14:paraId="317010DC" w14:textId="065345B3" w:rsidR="00D4145B" w:rsidRPr="002A04C4" w:rsidRDefault="00F6646B" w:rsidP="00F6646B">
            <w:pPr>
              <w:pStyle w:val="Titre1"/>
              <w:rPr>
                <w:color w:val="000000" w:themeColor="text1"/>
                <w:lang w:val="fr-CA"/>
              </w:rPr>
            </w:pPr>
            <w:bookmarkStart w:id="115" w:name="_Toc225931017"/>
            <w:r>
              <w:rPr>
                <w:rFonts w:asciiTheme="minorHAnsi" w:hAnsiTheme="minorHAnsi" w:cstheme="minorHAnsi"/>
                <w:color w:val="000000"/>
                <w:sz w:val="18"/>
                <w:szCs w:val="18"/>
                <w:lang w:val="fr-CA"/>
              </w:rPr>
              <w:t>Professeur contractuel (non permanent)</w:t>
            </w:r>
            <w:r w:rsidR="00D4145B" w:rsidRPr="00477011">
              <w:rPr>
                <w:rFonts w:asciiTheme="minorHAnsi" w:hAnsiTheme="minorHAnsi" w:cstheme="minorHAnsi"/>
                <w:color w:val="000000"/>
                <w:sz w:val="18"/>
                <w:szCs w:val="18"/>
                <w:vertAlign w:val="superscript"/>
                <w:lang w:val="fr-CA"/>
              </w:rPr>
              <w:t>1</w:t>
            </w:r>
            <w:bookmarkEnd w:id="115"/>
          </w:p>
        </w:tc>
        <w:tc>
          <w:tcPr>
            <w:tcW w:w="1275" w:type="dxa"/>
          </w:tcPr>
          <w:p w14:paraId="33438524" w14:textId="77777777" w:rsidR="00D4145B" w:rsidRPr="002A04C4" w:rsidRDefault="00D4145B" w:rsidP="002A04C4">
            <w:pPr>
              <w:pStyle w:val="Titre1"/>
              <w:rPr>
                <w:lang w:val="fr-CA"/>
              </w:rPr>
            </w:pPr>
          </w:p>
        </w:tc>
        <w:tc>
          <w:tcPr>
            <w:tcW w:w="1418" w:type="dxa"/>
          </w:tcPr>
          <w:p w14:paraId="405778EA" w14:textId="77777777" w:rsidR="00D4145B" w:rsidRPr="002A04C4" w:rsidRDefault="00D4145B" w:rsidP="002A04C4">
            <w:pPr>
              <w:pStyle w:val="Titre1"/>
              <w:rPr>
                <w:lang w:val="fr-CA"/>
              </w:rPr>
            </w:pPr>
          </w:p>
        </w:tc>
        <w:tc>
          <w:tcPr>
            <w:tcW w:w="1417" w:type="dxa"/>
          </w:tcPr>
          <w:p w14:paraId="76C683BE" w14:textId="77777777" w:rsidR="00D4145B" w:rsidRPr="002A04C4" w:rsidRDefault="00D4145B" w:rsidP="002A04C4">
            <w:pPr>
              <w:pStyle w:val="Titre1"/>
              <w:rPr>
                <w:lang w:val="fr-CA"/>
              </w:rPr>
            </w:pPr>
          </w:p>
        </w:tc>
        <w:tc>
          <w:tcPr>
            <w:tcW w:w="1743" w:type="dxa"/>
          </w:tcPr>
          <w:p w14:paraId="38B90EF4" w14:textId="77777777" w:rsidR="00D4145B" w:rsidRPr="002A04C4" w:rsidRDefault="00D4145B" w:rsidP="002A04C4">
            <w:pPr>
              <w:pStyle w:val="Titre1"/>
              <w:rPr>
                <w:lang w:val="fr-CA"/>
              </w:rPr>
            </w:pPr>
          </w:p>
        </w:tc>
        <w:tc>
          <w:tcPr>
            <w:tcW w:w="1984" w:type="dxa"/>
          </w:tcPr>
          <w:p w14:paraId="2E7F7518" w14:textId="77777777" w:rsidR="00D4145B" w:rsidRPr="002A04C4" w:rsidRDefault="00D4145B" w:rsidP="002A04C4">
            <w:pPr>
              <w:pStyle w:val="Titre1"/>
              <w:rPr>
                <w:lang w:val="fr-CA"/>
              </w:rPr>
            </w:pPr>
          </w:p>
        </w:tc>
      </w:tr>
      <w:tr w:rsidR="00D4145B" w:rsidRPr="002A04C4" w14:paraId="593CE882" w14:textId="77777777" w:rsidTr="002A04C4">
        <w:tc>
          <w:tcPr>
            <w:tcW w:w="2604" w:type="dxa"/>
          </w:tcPr>
          <w:p w14:paraId="42C15D11" w14:textId="4F603483" w:rsidR="00D4145B" w:rsidRPr="002A04C4" w:rsidRDefault="00D4145B" w:rsidP="002A04C4">
            <w:pPr>
              <w:pStyle w:val="Titre1"/>
              <w:rPr>
                <w:b w:val="0"/>
                <w:bCs/>
                <w:color w:val="000000" w:themeColor="text1"/>
                <w:lang w:val="fr-CA"/>
              </w:rPr>
            </w:pPr>
            <w:bookmarkStart w:id="116" w:name="_Toc225931018"/>
            <w:r w:rsidRPr="00477011">
              <w:rPr>
                <w:rFonts w:asciiTheme="minorHAnsi" w:hAnsiTheme="minorHAnsi" w:cstheme="minorHAnsi"/>
                <w:b w:val="0"/>
                <w:color w:val="000000"/>
                <w:sz w:val="18"/>
                <w:szCs w:val="18"/>
                <w:lang w:val="fr-CA"/>
              </w:rPr>
              <w:t>Temps plein</w:t>
            </w:r>
            <w:bookmarkEnd w:id="116"/>
          </w:p>
        </w:tc>
        <w:tc>
          <w:tcPr>
            <w:tcW w:w="1275" w:type="dxa"/>
          </w:tcPr>
          <w:p w14:paraId="0F1C372F" w14:textId="77777777" w:rsidR="00D4145B" w:rsidRPr="002A04C4" w:rsidRDefault="00D4145B" w:rsidP="002A04C4">
            <w:pPr>
              <w:pStyle w:val="Titre1"/>
              <w:rPr>
                <w:lang w:val="fr-CA"/>
              </w:rPr>
            </w:pPr>
          </w:p>
        </w:tc>
        <w:tc>
          <w:tcPr>
            <w:tcW w:w="1418" w:type="dxa"/>
          </w:tcPr>
          <w:p w14:paraId="487DD007" w14:textId="77777777" w:rsidR="00D4145B" w:rsidRPr="002A04C4" w:rsidRDefault="00D4145B" w:rsidP="002A04C4">
            <w:pPr>
              <w:pStyle w:val="Titre1"/>
              <w:rPr>
                <w:lang w:val="fr-CA"/>
              </w:rPr>
            </w:pPr>
          </w:p>
        </w:tc>
        <w:tc>
          <w:tcPr>
            <w:tcW w:w="1417" w:type="dxa"/>
          </w:tcPr>
          <w:p w14:paraId="1DA28119" w14:textId="77777777" w:rsidR="00D4145B" w:rsidRPr="002A04C4" w:rsidRDefault="00D4145B" w:rsidP="002A04C4">
            <w:pPr>
              <w:pStyle w:val="Titre1"/>
              <w:rPr>
                <w:lang w:val="fr-CA"/>
              </w:rPr>
            </w:pPr>
          </w:p>
        </w:tc>
        <w:tc>
          <w:tcPr>
            <w:tcW w:w="1743" w:type="dxa"/>
          </w:tcPr>
          <w:p w14:paraId="7E3F6CC7" w14:textId="77777777" w:rsidR="00D4145B" w:rsidRPr="002A04C4" w:rsidRDefault="00D4145B" w:rsidP="002A04C4">
            <w:pPr>
              <w:pStyle w:val="Titre1"/>
              <w:rPr>
                <w:lang w:val="fr-CA"/>
              </w:rPr>
            </w:pPr>
          </w:p>
        </w:tc>
        <w:tc>
          <w:tcPr>
            <w:tcW w:w="1984" w:type="dxa"/>
          </w:tcPr>
          <w:p w14:paraId="623D002F" w14:textId="77777777" w:rsidR="00D4145B" w:rsidRPr="002A04C4" w:rsidRDefault="00D4145B" w:rsidP="002A04C4">
            <w:pPr>
              <w:pStyle w:val="Titre1"/>
              <w:rPr>
                <w:lang w:val="fr-CA"/>
              </w:rPr>
            </w:pPr>
          </w:p>
        </w:tc>
      </w:tr>
      <w:tr w:rsidR="00D4145B" w:rsidRPr="002A04C4" w14:paraId="788396E8" w14:textId="77777777" w:rsidTr="002A04C4">
        <w:tc>
          <w:tcPr>
            <w:tcW w:w="2604" w:type="dxa"/>
          </w:tcPr>
          <w:p w14:paraId="10B0B07A" w14:textId="6B5584EF" w:rsidR="00D4145B" w:rsidRPr="002A04C4" w:rsidRDefault="00D4145B" w:rsidP="002A04C4">
            <w:pPr>
              <w:pStyle w:val="Titre1"/>
              <w:rPr>
                <w:b w:val="0"/>
                <w:bCs/>
                <w:color w:val="000000" w:themeColor="text1"/>
                <w:lang w:val="fr-CA"/>
              </w:rPr>
            </w:pPr>
            <w:bookmarkStart w:id="117" w:name="_Toc225931019"/>
            <w:r w:rsidRPr="00477011">
              <w:rPr>
                <w:rFonts w:asciiTheme="minorHAnsi" w:hAnsiTheme="minorHAnsi" w:cstheme="minorHAnsi"/>
                <w:b w:val="0"/>
                <w:color w:val="000000"/>
                <w:sz w:val="18"/>
                <w:szCs w:val="18"/>
                <w:lang w:val="fr-CA"/>
              </w:rPr>
              <w:t>Temps partiel</w:t>
            </w:r>
            <w:bookmarkEnd w:id="117"/>
          </w:p>
        </w:tc>
        <w:tc>
          <w:tcPr>
            <w:tcW w:w="1275" w:type="dxa"/>
          </w:tcPr>
          <w:p w14:paraId="656EE55A" w14:textId="77777777" w:rsidR="00D4145B" w:rsidRPr="002A04C4" w:rsidRDefault="00D4145B" w:rsidP="002A04C4">
            <w:pPr>
              <w:pStyle w:val="Titre1"/>
              <w:rPr>
                <w:lang w:val="fr-CA"/>
              </w:rPr>
            </w:pPr>
          </w:p>
        </w:tc>
        <w:tc>
          <w:tcPr>
            <w:tcW w:w="1418" w:type="dxa"/>
          </w:tcPr>
          <w:p w14:paraId="6A618DE7" w14:textId="77777777" w:rsidR="00D4145B" w:rsidRPr="002A04C4" w:rsidRDefault="00D4145B" w:rsidP="002A04C4">
            <w:pPr>
              <w:pStyle w:val="Titre1"/>
              <w:rPr>
                <w:lang w:val="fr-CA"/>
              </w:rPr>
            </w:pPr>
          </w:p>
        </w:tc>
        <w:tc>
          <w:tcPr>
            <w:tcW w:w="1417" w:type="dxa"/>
          </w:tcPr>
          <w:p w14:paraId="3B8DB973" w14:textId="77777777" w:rsidR="00D4145B" w:rsidRPr="002A04C4" w:rsidRDefault="00D4145B" w:rsidP="002A04C4">
            <w:pPr>
              <w:pStyle w:val="Titre1"/>
              <w:rPr>
                <w:lang w:val="fr-CA"/>
              </w:rPr>
            </w:pPr>
          </w:p>
        </w:tc>
        <w:tc>
          <w:tcPr>
            <w:tcW w:w="1743" w:type="dxa"/>
          </w:tcPr>
          <w:p w14:paraId="47104526" w14:textId="77777777" w:rsidR="00D4145B" w:rsidRPr="002A04C4" w:rsidRDefault="00D4145B" w:rsidP="002A04C4">
            <w:pPr>
              <w:pStyle w:val="Titre1"/>
              <w:rPr>
                <w:lang w:val="fr-CA"/>
              </w:rPr>
            </w:pPr>
          </w:p>
        </w:tc>
        <w:tc>
          <w:tcPr>
            <w:tcW w:w="1984" w:type="dxa"/>
          </w:tcPr>
          <w:p w14:paraId="56398A83" w14:textId="77777777" w:rsidR="00D4145B" w:rsidRPr="002A04C4" w:rsidRDefault="00D4145B" w:rsidP="002A04C4">
            <w:pPr>
              <w:pStyle w:val="Titre1"/>
              <w:rPr>
                <w:lang w:val="fr-CA"/>
              </w:rPr>
            </w:pPr>
          </w:p>
        </w:tc>
      </w:tr>
      <w:tr w:rsidR="00D4145B" w:rsidRPr="002131C3" w14:paraId="7C045F64" w14:textId="77777777" w:rsidTr="002A04C4">
        <w:tc>
          <w:tcPr>
            <w:tcW w:w="2604" w:type="dxa"/>
          </w:tcPr>
          <w:p w14:paraId="6B4141E2" w14:textId="1E90D8EB" w:rsidR="00D4145B" w:rsidRPr="002A04C4" w:rsidRDefault="00D4145B" w:rsidP="002A04C4">
            <w:pPr>
              <w:pStyle w:val="Titre1"/>
              <w:rPr>
                <w:color w:val="000000" w:themeColor="text1"/>
                <w:sz w:val="20"/>
                <w:szCs w:val="20"/>
                <w:lang w:val="fr-CA"/>
              </w:rPr>
            </w:pPr>
            <w:bookmarkStart w:id="118" w:name="_Toc225931020"/>
            <w:r w:rsidRPr="00477011">
              <w:rPr>
                <w:rFonts w:asciiTheme="minorHAnsi" w:hAnsiTheme="minorHAnsi" w:cstheme="minorHAnsi"/>
                <w:color w:val="000000"/>
                <w:sz w:val="18"/>
                <w:szCs w:val="18"/>
                <w:lang w:val="fr-CA"/>
              </w:rPr>
              <w:t>Chargé de cours ou assistant </w:t>
            </w:r>
            <w:r w:rsidRPr="00477011">
              <w:rPr>
                <w:rFonts w:asciiTheme="minorHAnsi" w:hAnsiTheme="minorHAnsi" w:cstheme="minorHAnsi"/>
                <w:color w:val="000000"/>
                <w:sz w:val="18"/>
                <w:szCs w:val="18"/>
                <w:vertAlign w:val="superscript"/>
                <w:lang w:val="fr-CA"/>
              </w:rPr>
              <w:t>2</w:t>
            </w:r>
            <w:bookmarkEnd w:id="118"/>
          </w:p>
        </w:tc>
        <w:tc>
          <w:tcPr>
            <w:tcW w:w="1275" w:type="dxa"/>
          </w:tcPr>
          <w:p w14:paraId="418961D4" w14:textId="77777777" w:rsidR="00D4145B" w:rsidRPr="002A04C4" w:rsidRDefault="00D4145B" w:rsidP="002A04C4">
            <w:pPr>
              <w:pStyle w:val="Titre1"/>
              <w:rPr>
                <w:lang w:val="fr-CA"/>
              </w:rPr>
            </w:pPr>
          </w:p>
        </w:tc>
        <w:tc>
          <w:tcPr>
            <w:tcW w:w="1418" w:type="dxa"/>
          </w:tcPr>
          <w:p w14:paraId="4E7ADD0E" w14:textId="77777777" w:rsidR="00D4145B" w:rsidRPr="002A04C4" w:rsidRDefault="00D4145B" w:rsidP="002A04C4">
            <w:pPr>
              <w:pStyle w:val="Titre1"/>
              <w:rPr>
                <w:lang w:val="fr-CA"/>
              </w:rPr>
            </w:pPr>
          </w:p>
        </w:tc>
        <w:tc>
          <w:tcPr>
            <w:tcW w:w="1417" w:type="dxa"/>
          </w:tcPr>
          <w:p w14:paraId="5A7F3029" w14:textId="77777777" w:rsidR="00D4145B" w:rsidRPr="002A04C4" w:rsidRDefault="00D4145B" w:rsidP="002A04C4">
            <w:pPr>
              <w:pStyle w:val="Titre1"/>
              <w:rPr>
                <w:lang w:val="fr-CA"/>
              </w:rPr>
            </w:pPr>
          </w:p>
        </w:tc>
        <w:tc>
          <w:tcPr>
            <w:tcW w:w="1743" w:type="dxa"/>
          </w:tcPr>
          <w:p w14:paraId="5C677912" w14:textId="77777777" w:rsidR="00D4145B" w:rsidRPr="002A04C4" w:rsidRDefault="00D4145B" w:rsidP="002A04C4">
            <w:pPr>
              <w:pStyle w:val="Titre1"/>
              <w:rPr>
                <w:lang w:val="fr-CA"/>
              </w:rPr>
            </w:pPr>
          </w:p>
        </w:tc>
        <w:tc>
          <w:tcPr>
            <w:tcW w:w="1984" w:type="dxa"/>
          </w:tcPr>
          <w:p w14:paraId="089CA220" w14:textId="77777777" w:rsidR="00D4145B" w:rsidRPr="002A04C4" w:rsidRDefault="00D4145B" w:rsidP="002A04C4">
            <w:pPr>
              <w:pStyle w:val="Titre1"/>
              <w:rPr>
                <w:lang w:val="fr-CA"/>
              </w:rPr>
            </w:pPr>
          </w:p>
        </w:tc>
      </w:tr>
      <w:tr w:rsidR="00B1427E" w:rsidRPr="002131C3" w14:paraId="46BBC5E4" w14:textId="77777777" w:rsidTr="002A04C4">
        <w:tc>
          <w:tcPr>
            <w:tcW w:w="2604" w:type="dxa"/>
          </w:tcPr>
          <w:p w14:paraId="4ECC8141" w14:textId="77777777" w:rsidR="00B1427E" w:rsidRPr="002A04C4" w:rsidRDefault="00B1427E" w:rsidP="002A04C4">
            <w:pPr>
              <w:pStyle w:val="Titre1"/>
              <w:rPr>
                <w:b w:val="0"/>
                <w:bCs/>
                <w:color w:val="000000" w:themeColor="text1"/>
                <w:sz w:val="20"/>
                <w:szCs w:val="20"/>
                <w:lang w:val="fr-CA"/>
              </w:rPr>
            </w:pPr>
          </w:p>
        </w:tc>
        <w:tc>
          <w:tcPr>
            <w:tcW w:w="1275" w:type="dxa"/>
          </w:tcPr>
          <w:p w14:paraId="16877342" w14:textId="77777777" w:rsidR="00B1427E" w:rsidRPr="002A04C4" w:rsidRDefault="00B1427E" w:rsidP="002A04C4">
            <w:pPr>
              <w:pStyle w:val="Titre1"/>
              <w:rPr>
                <w:lang w:val="fr-CA"/>
              </w:rPr>
            </w:pPr>
          </w:p>
        </w:tc>
        <w:tc>
          <w:tcPr>
            <w:tcW w:w="1418" w:type="dxa"/>
          </w:tcPr>
          <w:p w14:paraId="655D59E1" w14:textId="77777777" w:rsidR="00B1427E" w:rsidRPr="002A04C4" w:rsidRDefault="00B1427E" w:rsidP="002A04C4">
            <w:pPr>
              <w:pStyle w:val="Titre1"/>
              <w:rPr>
                <w:lang w:val="fr-CA"/>
              </w:rPr>
            </w:pPr>
          </w:p>
        </w:tc>
        <w:tc>
          <w:tcPr>
            <w:tcW w:w="1417" w:type="dxa"/>
          </w:tcPr>
          <w:p w14:paraId="494E01B3" w14:textId="77777777" w:rsidR="00B1427E" w:rsidRPr="002A04C4" w:rsidRDefault="00B1427E" w:rsidP="002A04C4">
            <w:pPr>
              <w:pStyle w:val="Titre1"/>
              <w:rPr>
                <w:lang w:val="fr-CA"/>
              </w:rPr>
            </w:pPr>
          </w:p>
        </w:tc>
        <w:tc>
          <w:tcPr>
            <w:tcW w:w="1743" w:type="dxa"/>
          </w:tcPr>
          <w:p w14:paraId="50A41E9F" w14:textId="77777777" w:rsidR="00B1427E" w:rsidRPr="002A04C4" w:rsidRDefault="00B1427E" w:rsidP="002A04C4">
            <w:pPr>
              <w:pStyle w:val="Titre1"/>
              <w:rPr>
                <w:lang w:val="fr-CA"/>
              </w:rPr>
            </w:pPr>
          </w:p>
        </w:tc>
        <w:tc>
          <w:tcPr>
            <w:tcW w:w="1984" w:type="dxa"/>
          </w:tcPr>
          <w:p w14:paraId="4337977F" w14:textId="77777777" w:rsidR="00B1427E" w:rsidRPr="002A04C4" w:rsidRDefault="00B1427E" w:rsidP="002A04C4">
            <w:pPr>
              <w:pStyle w:val="Titre1"/>
              <w:rPr>
                <w:lang w:val="fr-CA"/>
              </w:rPr>
            </w:pPr>
          </w:p>
        </w:tc>
      </w:tr>
    </w:tbl>
    <w:p w14:paraId="2CA3A51B" w14:textId="68B2645F" w:rsidR="00B1427E" w:rsidRPr="002A04C4" w:rsidRDefault="00B1427E" w:rsidP="00B1427E">
      <w:pPr>
        <w:pStyle w:val="Titre1"/>
        <w:ind w:left="270"/>
        <w:rPr>
          <w:b w:val="0"/>
          <w:color w:val="000000" w:themeColor="text1"/>
          <w:sz w:val="20"/>
          <w:szCs w:val="20"/>
          <w:lang w:val="fr-CA"/>
        </w:rPr>
      </w:pPr>
      <w:bookmarkStart w:id="119" w:name="_Toc225931021"/>
      <w:r w:rsidRPr="002A04C4">
        <w:rPr>
          <w:b w:val="0"/>
          <w:color w:val="000000" w:themeColor="text1"/>
          <w:sz w:val="20"/>
          <w:szCs w:val="20"/>
          <w:lang w:val="fr-CA"/>
        </w:rPr>
        <w:t xml:space="preserve">1. </w:t>
      </w:r>
      <w:r w:rsidR="00D4145B" w:rsidRPr="00477011">
        <w:rPr>
          <w:rFonts w:asciiTheme="minorHAnsi" w:hAnsiTheme="minorHAnsi" w:cstheme="minorHAnsi"/>
          <w:b w:val="0"/>
          <w:color w:val="000000"/>
          <w:sz w:val="16"/>
          <w:szCs w:val="16"/>
          <w:lang w:val="fr-CA"/>
        </w:rPr>
        <w:t xml:space="preserve">Les </w:t>
      </w:r>
      <w:r w:rsidR="00F6646B">
        <w:rPr>
          <w:rFonts w:asciiTheme="minorHAnsi" w:hAnsiTheme="minorHAnsi" w:cstheme="minorHAnsi"/>
          <w:b w:val="0"/>
          <w:color w:val="000000"/>
          <w:sz w:val="16"/>
          <w:szCs w:val="16"/>
          <w:lang w:val="fr-CA"/>
        </w:rPr>
        <w:t xml:space="preserve">professeurs </w:t>
      </w:r>
      <w:r w:rsidR="00D4145B" w:rsidRPr="00477011">
        <w:rPr>
          <w:rFonts w:asciiTheme="minorHAnsi" w:hAnsiTheme="minorHAnsi" w:cstheme="minorHAnsi"/>
          <w:b w:val="0"/>
          <w:color w:val="000000"/>
          <w:sz w:val="16"/>
          <w:szCs w:val="16"/>
          <w:lang w:val="fr-CA"/>
        </w:rPr>
        <w:t xml:space="preserve">contractuels </w:t>
      </w:r>
      <w:r w:rsidR="00F6646B">
        <w:rPr>
          <w:rFonts w:asciiTheme="minorHAnsi" w:hAnsiTheme="minorHAnsi" w:cstheme="minorHAnsi"/>
          <w:b w:val="0"/>
          <w:color w:val="000000"/>
          <w:sz w:val="16"/>
          <w:szCs w:val="16"/>
          <w:lang w:val="fr-CA"/>
        </w:rPr>
        <w:t xml:space="preserve">(non permanents) </w:t>
      </w:r>
      <w:r w:rsidR="00D4145B" w:rsidRPr="00477011">
        <w:rPr>
          <w:rFonts w:asciiTheme="minorHAnsi" w:hAnsiTheme="minorHAnsi" w:cstheme="minorHAnsi"/>
          <w:b w:val="0"/>
          <w:color w:val="000000"/>
          <w:sz w:val="16"/>
          <w:szCs w:val="16"/>
          <w:lang w:val="fr-CA"/>
        </w:rPr>
        <w:t>sont des chargés de cours et des enseignants recrutés pour une période déterminée (généralement de 2 à 5 ans</w:t>
      </w:r>
      <w:r w:rsidRPr="002A04C4">
        <w:rPr>
          <w:b w:val="0"/>
          <w:color w:val="000000" w:themeColor="text1"/>
          <w:sz w:val="20"/>
          <w:szCs w:val="20"/>
          <w:lang w:val="fr-CA"/>
        </w:rPr>
        <w:t>).</w:t>
      </w:r>
      <w:bookmarkEnd w:id="119"/>
    </w:p>
    <w:p w14:paraId="1D01B827" w14:textId="1EC181A8" w:rsidR="00B1427E" w:rsidRPr="002A04C4" w:rsidRDefault="00B1427E" w:rsidP="00B1427E">
      <w:pPr>
        <w:pStyle w:val="Titre1"/>
        <w:ind w:left="270"/>
        <w:rPr>
          <w:b w:val="0"/>
          <w:bCs/>
          <w:color w:val="000000" w:themeColor="text1"/>
          <w:sz w:val="20"/>
          <w:szCs w:val="20"/>
          <w:lang w:val="fr-CA"/>
        </w:rPr>
      </w:pPr>
      <w:bookmarkStart w:id="120" w:name="_Toc225931022"/>
      <w:r w:rsidRPr="002A04C4">
        <w:rPr>
          <w:b w:val="0"/>
          <w:color w:val="000000" w:themeColor="text1"/>
          <w:sz w:val="20"/>
          <w:szCs w:val="20"/>
          <w:lang w:val="fr-CA"/>
        </w:rPr>
        <w:t xml:space="preserve">2. </w:t>
      </w:r>
      <w:r w:rsidR="00D4145B" w:rsidRPr="00477011">
        <w:rPr>
          <w:rFonts w:asciiTheme="minorHAnsi" w:hAnsiTheme="minorHAnsi" w:cstheme="minorHAnsi"/>
          <w:b w:val="0"/>
          <w:color w:val="000000"/>
          <w:sz w:val="16"/>
          <w:szCs w:val="16"/>
          <w:lang w:val="fr-CA"/>
        </w:rPr>
        <w:t xml:space="preserve">Les enseignants contractuels </w:t>
      </w:r>
      <w:r w:rsidR="00F6646B">
        <w:rPr>
          <w:rFonts w:asciiTheme="minorHAnsi" w:hAnsiTheme="minorHAnsi" w:cstheme="minorHAnsi"/>
          <w:b w:val="0"/>
          <w:color w:val="000000"/>
          <w:sz w:val="16"/>
          <w:szCs w:val="16"/>
          <w:lang w:val="fr-CA"/>
        </w:rPr>
        <w:t xml:space="preserve">à temps partiel </w:t>
      </w:r>
      <w:r w:rsidR="00D4145B" w:rsidRPr="00477011">
        <w:rPr>
          <w:rFonts w:asciiTheme="minorHAnsi" w:hAnsiTheme="minorHAnsi" w:cstheme="minorHAnsi"/>
          <w:b w:val="0"/>
          <w:color w:val="000000"/>
          <w:sz w:val="16"/>
          <w:szCs w:val="16"/>
          <w:lang w:val="fr-CA"/>
        </w:rPr>
        <w:t>sont recrutés pour donner un ou deux cours par année ou assister un enseignant. Le contrat est généralement de courte durée</w:t>
      </w:r>
      <w:r w:rsidRPr="002A04C4">
        <w:rPr>
          <w:b w:val="0"/>
          <w:color w:val="000000" w:themeColor="text1"/>
          <w:sz w:val="20"/>
          <w:szCs w:val="20"/>
          <w:lang w:val="fr-CA"/>
        </w:rPr>
        <w:t>.</w:t>
      </w:r>
      <w:bookmarkEnd w:id="120"/>
    </w:p>
    <w:p w14:paraId="7908340F"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410" w14:textId="289FA6EE" w:rsidR="009D3594" w:rsidRPr="002A04C4" w:rsidRDefault="00D4145B">
      <w:pPr>
        <w:pStyle w:val="Titre3"/>
        <w:spacing w:before="0" w:line="240" w:lineRule="auto"/>
        <w:rPr>
          <w:rFonts w:asciiTheme="majorHAnsi" w:hAnsiTheme="majorHAnsi" w:cstheme="majorHAnsi"/>
          <w:sz w:val="24"/>
          <w:szCs w:val="24"/>
          <w:lang w:val="fr-CA"/>
        </w:rPr>
      </w:pPr>
      <w:bookmarkStart w:id="121" w:name="_heading=h.1opuj5n" w:colFirst="0" w:colLast="0"/>
      <w:bookmarkEnd w:id="121"/>
      <w:r>
        <w:rPr>
          <w:rFonts w:asciiTheme="majorHAnsi" w:hAnsiTheme="majorHAnsi" w:cstheme="majorHAnsi"/>
          <w:sz w:val="24"/>
          <w:szCs w:val="24"/>
          <w:lang w:val="fr-CA"/>
        </w:rPr>
        <w:t xml:space="preserve">Affectations d’enseignement </w:t>
      </w:r>
    </w:p>
    <w:p w14:paraId="73B0C5BE" w14:textId="77777777" w:rsidR="001430F9" w:rsidRPr="002A04C4" w:rsidRDefault="001430F9">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p>
    <w:p w14:paraId="79083411" w14:textId="2907B9B4" w:rsidR="009D3594" w:rsidRPr="002A04C4" w:rsidRDefault="00F6646B" w:rsidP="001430F9">
      <w:pPr>
        <w:pBdr>
          <w:top w:val="nil"/>
          <w:left w:val="nil"/>
          <w:bottom w:val="nil"/>
          <w:right w:val="nil"/>
          <w:between w:val="nil"/>
        </w:pBdr>
        <w:spacing w:after="0" w:line="240" w:lineRule="auto"/>
        <w:rPr>
          <w:rFonts w:asciiTheme="majorHAnsi" w:hAnsiTheme="majorHAnsi" w:cstheme="majorHAnsi"/>
          <w:i/>
          <w:color w:val="2E75B5"/>
          <w:sz w:val="24"/>
          <w:szCs w:val="24"/>
          <w:lang w:val="fr-CA"/>
        </w:rPr>
      </w:pPr>
      <w:r w:rsidRPr="00F6646B">
        <w:rPr>
          <w:rFonts w:asciiTheme="majorHAnsi" w:hAnsiTheme="majorHAnsi" w:cstheme="majorHAnsi"/>
          <w:i/>
          <w:color w:val="2E75B5"/>
          <w:lang w:val="fr-CA"/>
        </w:rPr>
        <w:t>Remplir le tableau suivant pour tous les professeurs de l’année en cours, à temps plein et à temps partiel. Commencer par l’administrateur du programme et dresser la liste en ordre de rang</w:t>
      </w:r>
      <w:r>
        <w:rPr>
          <w:rFonts w:asciiTheme="majorHAnsi" w:hAnsiTheme="majorHAnsi" w:cstheme="majorHAnsi"/>
          <w:i/>
          <w:color w:val="2E75B5"/>
          <w:sz w:val="24"/>
          <w:szCs w:val="24"/>
          <w:lang w:val="fr-CA"/>
        </w:rPr>
        <w:t>.</w:t>
      </w:r>
      <w:r w:rsidR="00A614DB" w:rsidRPr="002A04C4">
        <w:rPr>
          <w:rFonts w:asciiTheme="majorHAnsi" w:hAnsiTheme="majorHAnsi" w:cstheme="majorHAnsi"/>
          <w:i/>
          <w:color w:val="2E75B5"/>
          <w:sz w:val="24"/>
          <w:szCs w:val="24"/>
          <w:lang w:val="fr-CA"/>
        </w:rPr>
        <w:t xml:space="preserve"> </w:t>
      </w:r>
    </w:p>
    <w:p w14:paraId="79083412" w14:textId="77777777" w:rsidR="009D3594" w:rsidRPr="002A04C4" w:rsidRDefault="009D3594" w:rsidP="001430F9">
      <w:pPr>
        <w:pBdr>
          <w:top w:val="nil"/>
          <w:left w:val="nil"/>
          <w:bottom w:val="nil"/>
          <w:right w:val="nil"/>
          <w:between w:val="nil"/>
        </w:pBdr>
        <w:spacing w:after="0" w:line="240" w:lineRule="auto"/>
        <w:ind w:firstLine="360"/>
        <w:rPr>
          <w:rFonts w:asciiTheme="majorHAnsi" w:hAnsiTheme="majorHAnsi" w:cstheme="majorHAnsi"/>
          <w:i/>
          <w:color w:val="2E75B5"/>
          <w:sz w:val="24"/>
          <w:szCs w:val="24"/>
          <w:lang w:val="fr-CA"/>
        </w:rPr>
      </w:pPr>
    </w:p>
    <w:p w14:paraId="410A8C88" w14:textId="608DCE03" w:rsidR="00D4145B" w:rsidRPr="00477011" w:rsidRDefault="00D4145B" w:rsidP="00D4145B">
      <w:pPr>
        <w:pBdr>
          <w:top w:val="nil"/>
          <w:left w:val="nil"/>
          <w:bottom w:val="nil"/>
          <w:right w:val="nil"/>
          <w:between w:val="nil"/>
        </w:pBdr>
        <w:ind w:left="90"/>
        <w:rPr>
          <w:rFonts w:asciiTheme="minorHAnsi" w:hAnsiTheme="minorHAnsi" w:cstheme="minorHAnsi"/>
          <w:i/>
          <w:sz w:val="20"/>
          <w:szCs w:val="20"/>
          <w:lang w:val="fr-CA"/>
        </w:rPr>
      </w:pPr>
      <w:r w:rsidRPr="00477011">
        <w:rPr>
          <w:rFonts w:asciiTheme="minorHAnsi" w:hAnsiTheme="minorHAnsi" w:cstheme="minorHAnsi"/>
          <w:b/>
          <w:bCs/>
          <w:i/>
          <w:sz w:val="20"/>
          <w:szCs w:val="20"/>
          <w:lang w:val="fr-CA"/>
        </w:rPr>
        <w:t>Enseignement</w:t>
      </w:r>
      <w:r w:rsidRPr="00477011">
        <w:rPr>
          <w:rFonts w:asciiTheme="minorHAnsi" w:hAnsiTheme="minorHAnsi" w:cstheme="minorHAnsi"/>
          <w:i/>
          <w:sz w:val="20"/>
          <w:szCs w:val="20"/>
          <w:lang w:val="fr-CA"/>
        </w:rPr>
        <w:t> : distinguer l’enseignement dans le cadre du programme agréé</w:t>
      </w:r>
      <w:r w:rsidRPr="00477011">
        <w:rPr>
          <w:rFonts w:asciiTheme="minorHAnsi" w:hAnsiTheme="minorHAnsi" w:cs="Calibri (Corps)"/>
          <w:i/>
          <w:strike/>
          <w:sz w:val="20"/>
          <w:szCs w:val="20"/>
          <w:lang w:val="fr-CA"/>
        </w:rPr>
        <w:t xml:space="preserve"> </w:t>
      </w:r>
      <w:r w:rsidRPr="00477011">
        <w:rPr>
          <w:rFonts w:asciiTheme="minorHAnsi" w:hAnsiTheme="minorHAnsi" w:cstheme="minorHAnsi"/>
          <w:i/>
          <w:sz w:val="20"/>
          <w:szCs w:val="20"/>
          <w:lang w:val="fr-CA"/>
        </w:rPr>
        <w:t xml:space="preserve">des autres activités d’enseignement. Inclure uniquement </w:t>
      </w:r>
      <w:r w:rsidR="00F6646B">
        <w:rPr>
          <w:rFonts w:asciiTheme="minorHAnsi" w:hAnsiTheme="minorHAnsi" w:cstheme="minorHAnsi"/>
          <w:i/>
          <w:sz w:val="20"/>
          <w:szCs w:val="20"/>
          <w:lang w:val="fr-CA"/>
        </w:rPr>
        <w:t xml:space="preserve">la partie de </w:t>
      </w:r>
      <w:r w:rsidRPr="00477011">
        <w:rPr>
          <w:rFonts w:asciiTheme="minorHAnsi" w:hAnsiTheme="minorHAnsi" w:cstheme="minorHAnsi"/>
          <w:i/>
          <w:sz w:val="20"/>
          <w:szCs w:val="20"/>
          <w:lang w:val="fr-CA"/>
        </w:rPr>
        <w:t>l’</w:t>
      </w:r>
      <w:r w:rsidR="007A3A72">
        <w:rPr>
          <w:rFonts w:asciiTheme="minorHAnsi" w:hAnsiTheme="minorHAnsi" w:cstheme="minorHAnsi"/>
          <w:i/>
          <w:sz w:val="20"/>
          <w:szCs w:val="20"/>
          <w:lang w:val="fr-CA"/>
        </w:rPr>
        <w:t>ÉTP</w:t>
      </w:r>
      <w:r w:rsidRPr="00477011">
        <w:rPr>
          <w:rFonts w:asciiTheme="minorHAnsi" w:hAnsiTheme="minorHAnsi" w:cstheme="minorHAnsi"/>
          <w:i/>
          <w:sz w:val="20"/>
          <w:szCs w:val="20"/>
          <w:lang w:val="fr-CA"/>
        </w:rPr>
        <w:t xml:space="preserve"> </w:t>
      </w:r>
      <w:r w:rsidR="00F6646B">
        <w:rPr>
          <w:rFonts w:asciiTheme="minorHAnsi" w:hAnsiTheme="minorHAnsi" w:cstheme="minorHAnsi"/>
          <w:i/>
          <w:sz w:val="20"/>
          <w:szCs w:val="20"/>
          <w:lang w:val="fr-CA"/>
        </w:rPr>
        <w:t xml:space="preserve">affectée </w:t>
      </w:r>
      <w:r w:rsidR="001D2616">
        <w:rPr>
          <w:rFonts w:asciiTheme="minorHAnsi" w:hAnsiTheme="minorHAnsi" w:cstheme="minorHAnsi"/>
          <w:i/>
          <w:sz w:val="20"/>
          <w:szCs w:val="20"/>
          <w:lang w:val="fr-CA"/>
        </w:rPr>
        <w:t xml:space="preserve">à l’enseignement sur une base contractuelle et prise en compte dans la charge de travail d’un professeur. </w:t>
      </w:r>
    </w:p>
    <w:p w14:paraId="4CBE22A2" w14:textId="39F0BCEF" w:rsidR="00D4145B" w:rsidRPr="00477011" w:rsidRDefault="00D4145B" w:rsidP="00D4145B">
      <w:pPr>
        <w:pBdr>
          <w:top w:val="nil"/>
          <w:left w:val="nil"/>
          <w:bottom w:val="nil"/>
          <w:right w:val="nil"/>
          <w:between w:val="nil"/>
        </w:pBdr>
        <w:ind w:left="90"/>
        <w:rPr>
          <w:rFonts w:asciiTheme="minorHAnsi" w:hAnsiTheme="minorHAnsi" w:cstheme="minorHAnsi"/>
          <w:i/>
          <w:sz w:val="20"/>
          <w:szCs w:val="20"/>
          <w:lang w:val="fr-CA"/>
        </w:rPr>
      </w:pPr>
      <w:r w:rsidRPr="00477011">
        <w:rPr>
          <w:rFonts w:asciiTheme="minorHAnsi" w:hAnsiTheme="minorHAnsi" w:cstheme="minorHAnsi"/>
          <w:b/>
          <w:bCs/>
          <w:i/>
          <w:sz w:val="20"/>
          <w:szCs w:val="20"/>
          <w:lang w:val="fr-CA"/>
        </w:rPr>
        <w:t>Recherche</w:t>
      </w:r>
      <w:r w:rsidRPr="00477011">
        <w:rPr>
          <w:rFonts w:asciiTheme="minorHAnsi" w:hAnsiTheme="minorHAnsi" w:cstheme="minorHAnsi"/>
          <w:i/>
          <w:sz w:val="20"/>
          <w:szCs w:val="20"/>
          <w:lang w:val="fr-CA"/>
        </w:rPr>
        <w:t xml:space="preserve"> : inclure uniquement </w:t>
      </w:r>
      <w:r w:rsidR="001D2616">
        <w:rPr>
          <w:rFonts w:asciiTheme="minorHAnsi" w:hAnsiTheme="minorHAnsi" w:cstheme="minorHAnsi"/>
          <w:i/>
          <w:sz w:val="20"/>
          <w:szCs w:val="20"/>
          <w:lang w:val="fr-CA"/>
        </w:rPr>
        <w:t xml:space="preserve">la partie de </w:t>
      </w:r>
      <w:r w:rsidRPr="00477011">
        <w:rPr>
          <w:rFonts w:asciiTheme="minorHAnsi" w:hAnsiTheme="minorHAnsi" w:cstheme="minorHAnsi"/>
          <w:i/>
          <w:sz w:val="20"/>
          <w:szCs w:val="20"/>
          <w:lang w:val="fr-CA"/>
        </w:rPr>
        <w:t xml:space="preserve">l’ETP </w:t>
      </w:r>
      <w:r w:rsidR="001D2616">
        <w:rPr>
          <w:rFonts w:asciiTheme="minorHAnsi" w:hAnsiTheme="minorHAnsi" w:cstheme="minorHAnsi"/>
          <w:i/>
          <w:sz w:val="20"/>
          <w:szCs w:val="20"/>
          <w:lang w:val="fr-CA"/>
        </w:rPr>
        <w:t xml:space="preserve">affectée à </w:t>
      </w:r>
      <w:r w:rsidRPr="00477011">
        <w:rPr>
          <w:rFonts w:asciiTheme="minorHAnsi" w:hAnsiTheme="minorHAnsi" w:cstheme="minorHAnsi"/>
          <w:i/>
          <w:sz w:val="20"/>
          <w:szCs w:val="20"/>
          <w:lang w:val="fr-CA"/>
        </w:rPr>
        <w:t xml:space="preserve">la recherche </w:t>
      </w:r>
      <w:r w:rsidR="001D2616">
        <w:rPr>
          <w:rFonts w:asciiTheme="minorHAnsi" w:hAnsiTheme="minorHAnsi" w:cstheme="minorHAnsi"/>
          <w:i/>
          <w:sz w:val="20"/>
          <w:szCs w:val="20"/>
          <w:lang w:val="fr-CA"/>
        </w:rPr>
        <w:t xml:space="preserve">sur une base contractuelle et prise en compte dans la charge de travail d’un professeur. </w:t>
      </w:r>
    </w:p>
    <w:p w14:paraId="354389E7" w14:textId="1ACDF53B" w:rsidR="00D4145B" w:rsidRPr="00477011" w:rsidRDefault="00D4145B" w:rsidP="00D4145B">
      <w:pPr>
        <w:pBdr>
          <w:top w:val="nil"/>
          <w:left w:val="nil"/>
          <w:bottom w:val="nil"/>
          <w:right w:val="nil"/>
          <w:between w:val="nil"/>
        </w:pBdr>
        <w:ind w:left="90"/>
        <w:rPr>
          <w:rFonts w:asciiTheme="minorHAnsi" w:hAnsiTheme="minorHAnsi" w:cstheme="minorHAnsi"/>
          <w:i/>
          <w:sz w:val="20"/>
          <w:szCs w:val="20"/>
          <w:lang w:val="fr-CA"/>
        </w:rPr>
      </w:pPr>
      <w:r w:rsidRPr="00477011">
        <w:rPr>
          <w:rFonts w:asciiTheme="minorHAnsi" w:hAnsiTheme="minorHAnsi" w:cstheme="minorHAnsi"/>
          <w:b/>
          <w:bCs/>
          <w:i/>
          <w:sz w:val="20"/>
          <w:szCs w:val="20"/>
          <w:lang w:val="fr-CA"/>
        </w:rPr>
        <w:t>Service</w:t>
      </w:r>
      <w:r w:rsidRPr="00477011">
        <w:rPr>
          <w:rFonts w:asciiTheme="minorHAnsi" w:hAnsiTheme="minorHAnsi" w:cstheme="minorHAnsi"/>
          <w:i/>
          <w:sz w:val="20"/>
          <w:szCs w:val="20"/>
          <w:lang w:val="fr-CA"/>
        </w:rPr>
        <w:t xml:space="preserve"> : inclure uniquement </w:t>
      </w:r>
      <w:r w:rsidR="001D2616">
        <w:rPr>
          <w:rFonts w:asciiTheme="minorHAnsi" w:hAnsiTheme="minorHAnsi" w:cstheme="minorHAnsi"/>
          <w:i/>
          <w:sz w:val="20"/>
          <w:szCs w:val="20"/>
          <w:lang w:val="fr-CA"/>
        </w:rPr>
        <w:t>la partie de l’</w:t>
      </w:r>
      <w:r w:rsidR="007A3A72">
        <w:rPr>
          <w:rFonts w:asciiTheme="minorHAnsi" w:hAnsiTheme="minorHAnsi" w:cstheme="minorHAnsi"/>
          <w:i/>
          <w:sz w:val="20"/>
          <w:szCs w:val="20"/>
          <w:lang w:val="fr-CA"/>
        </w:rPr>
        <w:t>ÉTP</w:t>
      </w:r>
      <w:r w:rsidRPr="00477011">
        <w:rPr>
          <w:rFonts w:asciiTheme="minorHAnsi" w:hAnsiTheme="minorHAnsi" w:cstheme="minorHAnsi"/>
          <w:i/>
          <w:sz w:val="20"/>
          <w:szCs w:val="20"/>
          <w:lang w:val="fr-CA"/>
        </w:rPr>
        <w:t xml:space="preserve"> </w:t>
      </w:r>
      <w:r w:rsidR="001D2616">
        <w:rPr>
          <w:rFonts w:asciiTheme="minorHAnsi" w:hAnsiTheme="minorHAnsi" w:cstheme="minorHAnsi"/>
          <w:i/>
          <w:sz w:val="20"/>
          <w:szCs w:val="20"/>
          <w:lang w:val="fr-CA"/>
        </w:rPr>
        <w:t xml:space="preserve">affectée aux services sur une base contractuelle et prise en compte dans la charge de travail d’un professeur. </w:t>
      </w:r>
    </w:p>
    <w:p w14:paraId="7908341A" w14:textId="0A710BAC" w:rsidR="009D3594" w:rsidRPr="002A04C4" w:rsidRDefault="00D4145B" w:rsidP="00D4145B">
      <w:pPr>
        <w:pBdr>
          <w:top w:val="nil"/>
          <w:left w:val="nil"/>
          <w:bottom w:val="nil"/>
          <w:right w:val="nil"/>
          <w:between w:val="nil"/>
        </w:pBdr>
        <w:spacing w:after="0" w:line="240" w:lineRule="auto"/>
        <w:rPr>
          <w:rFonts w:asciiTheme="majorHAnsi" w:hAnsiTheme="majorHAnsi" w:cstheme="majorHAnsi"/>
          <w:i/>
          <w:color w:val="2E75B5"/>
          <w:sz w:val="24"/>
          <w:szCs w:val="24"/>
          <w:lang w:val="fr-CA"/>
        </w:rPr>
      </w:pPr>
      <w:r w:rsidRPr="00477011">
        <w:rPr>
          <w:rFonts w:asciiTheme="minorHAnsi" w:hAnsiTheme="minorHAnsi" w:cstheme="minorHAnsi"/>
          <w:b/>
          <w:bCs/>
          <w:i/>
          <w:sz w:val="20"/>
          <w:szCs w:val="20"/>
          <w:lang w:val="fr-CA"/>
        </w:rPr>
        <w:lastRenderedPageBreak/>
        <w:t>Administration</w:t>
      </w:r>
      <w:r w:rsidRPr="00477011">
        <w:rPr>
          <w:rFonts w:asciiTheme="minorHAnsi" w:hAnsiTheme="minorHAnsi" w:cstheme="minorHAnsi"/>
          <w:i/>
          <w:sz w:val="20"/>
          <w:szCs w:val="20"/>
          <w:lang w:val="fr-CA"/>
        </w:rPr>
        <w:t xml:space="preserve"> : inclure uniquement </w:t>
      </w:r>
      <w:r w:rsidR="001D2616">
        <w:rPr>
          <w:rFonts w:asciiTheme="minorHAnsi" w:hAnsiTheme="minorHAnsi" w:cstheme="minorHAnsi"/>
          <w:i/>
          <w:sz w:val="20"/>
          <w:szCs w:val="20"/>
          <w:lang w:val="fr-CA"/>
        </w:rPr>
        <w:t>la partie de l’</w:t>
      </w:r>
      <w:r w:rsidR="007A3A72">
        <w:rPr>
          <w:rFonts w:asciiTheme="minorHAnsi" w:hAnsiTheme="minorHAnsi" w:cstheme="minorHAnsi"/>
          <w:i/>
          <w:sz w:val="20"/>
          <w:szCs w:val="20"/>
          <w:lang w:val="fr-CA"/>
        </w:rPr>
        <w:t>ÉTP</w:t>
      </w:r>
      <w:r w:rsidRPr="00477011">
        <w:rPr>
          <w:rFonts w:asciiTheme="minorHAnsi" w:hAnsiTheme="minorHAnsi" w:cstheme="minorHAnsi"/>
          <w:i/>
          <w:sz w:val="20"/>
          <w:szCs w:val="20"/>
          <w:lang w:val="fr-CA"/>
        </w:rPr>
        <w:t xml:space="preserve"> </w:t>
      </w:r>
      <w:r w:rsidR="001D2616">
        <w:rPr>
          <w:rFonts w:asciiTheme="minorHAnsi" w:hAnsiTheme="minorHAnsi" w:cstheme="minorHAnsi"/>
          <w:i/>
          <w:sz w:val="20"/>
          <w:szCs w:val="20"/>
          <w:lang w:val="fr-CA"/>
        </w:rPr>
        <w:t xml:space="preserve">affectée à des </w:t>
      </w:r>
      <w:r w:rsidRPr="00477011">
        <w:rPr>
          <w:rFonts w:asciiTheme="minorHAnsi" w:hAnsiTheme="minorHAnsi" w:cstheme="minorHAnsi"/>
          <w:i/>
          <w:sz w:val="20"/>
          <w:szCs w:val="20"/>
          <w:lang w:val="fr-CA"/>
        </w:rPr>
        <w:t xml:space="preserve">activités administratives </w:t>
      </w:r>
      <w:r w:rsidR="001D2616">
        <w:rPr>
          <w:rFonts w:asciiTheme="minorHAnsi" w:hAnsiTheme="minorHAnsi" w:cstheme="minorHAnsi"/>
          <w:i/>
          <w:sz w:val="20"/>
          <w:szCs w:val="20"/>
          <w:lang w:val="fr-CA"/>
        </w:rPr>
        <w:t xml:space="preserve">sur une base contractuelle et prise en compte dans la charge de travail d’un professeur. </w:t>
      </w:r>
      <w:r w:rsidRPr="00477011">
        <w:rPr>
          <w:rFonts w:asciiTheme="minorHAnsi" w:hAnsiTheme="minorHAnsi" w:cstheme="minorHAnsi"/>
          <w:i/>
          <w:sz w:val="20"/>
          <w:szCs w:val="20"/>
          <w:lang w:val="fr-CA"/>
        </w:rPr>
        <w:t>Ne pas inclure les activités administratives ponctuelles (p. ex. visites de conférencier, conseils aux étudiants</w:t>
      </w:r>
      <w:r w:rsidR="001D2616">
        <w:rPr>
          <w:rFonts w:asciiTheme="minorHAnsi" w:hAnsiTheme="minorHAnsi" w:cstheme="minorHAnsi"/>
          <w:i/>
          <w:sz w:val="20"/>
          <w:szCs w:val="20"/>
          <w:lang w:val="fr-CA"/>
        </w:rPr>
        <w:t>)</w:t>
      </w:r>
      <w:r w:rsidR="00A614DB" w:rsidRPr="002A04C4">
        <w:rPr>
          <w:rFonts w:asciiTheme="majorHAnsi" w:hAnsiTheme="majorHAnsi" w:cstheme="majorHAnsi"/>
          <w:i/>
          <w:color w:val="2E75B5"/>
          <w:sz w:val="24"/>
          <w:szCs w:val="24"/>
          <w:lang w:val="fr-CA"/>
        </w:rPr>
        <w:t>.</w:t>
      </w:r>
    </w:p>
    <w:p w14:paraId="7908341C" w14:textId="77777777" w:rsidR="009D3594" w:rsidRPr="002A04C4"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5B9BD5"/>
          <w:sz w:val="24"/>
          <w:szCs w:val="24"/>
          <w:lang w:val="fr-CA"/>
        </w:rPr>
      </w:pPr>
    </w:p>
    <w:p w14:paraId="73F07DE3" w14:textId="501E450C" w:rsidR="009D3594" w:rsidRDefault="00655D60">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bCs/>
          <w:iCs/>
          <w:color w:val="000000" w:themeColor="text1"/>
          <w:sz w:val="24"/>
          <w:szCs w:val="24"/>
          <w:lang w:val="fr-CA"/>
        </w:rPr>
      </w:pPr>
      <w:r w:rsidRPr="002A04C4">
        <w:rPr>
          <w:rFonts w:asciiTheme="majorHAnsi" w:hAnsiTheme="majorHAnsi" w:cstheme="majorHAnsi"/>
          <w:b/>
          <w:bCs/>
          <w:iCs/>
          <w:color w:val="000000" w:themeColor="text1"/>
          <w:sz w:val="24"/>
          <w:szCs w:val="24"/>
          <w:lang w:val="fr-CA"/>
        </w:rPr>
        <w:t>Table</w:t>
      </w:r>
      <w:r w:rsidR="00315CCF">
        <w:rPr>
          <w:rFonts w:asciiTheme="majorHAnsi" w:hAnsiTheme="majorHAnsi" w:cstheme="majorHAnsi"/>
          <w:b/>
          <w:bCs/>
          <w:iCs/>
          <w:color w:val="000000" w:themeColor="text1"/>
          <w:sz w:val="24"/>
          <w:szCs w:val="24"/>
          <w:lang w:val="fr-CA"/>
        </w:rPr>
        <w:t>au L-2 Affectations d’enseignement –</w:t>
      </w:r>
      <w:r w:rsidRPr="002A04C4">
        <w:rPr>
          <w:rFonts w:asciiTheme="majorHAnsi" w:hAnsiTheme="majorHAnsi" w:cstheme="majorHAnsi"/>
          <w:b/>
          <w:bCs/>
          <w:iCs/>
          <w:color w:val="000000" w:themeColor="text1"/>
          <w:sz w:val="24"/>
          <w:szCs w:val="24"/>
          <w:lang w:val="fr-CA"/>
        </w:rPr>
        <w:t xml:space="preserve"> </w:t>
      </w:r>
      <w:r w:rsidR="00315CCF">
        <w:rPr>
          <w:rFonts w:asciiTheme="majorHAnsi" w:hAnsiTheme="majorHAnsi" w:cstheme="majorHAnsi"/>
          <w:b/>
          <w:bCs/>
          <w:iCs/>
          <w:color w:val="000000" w:themeColor="text1"/>
          <w:sz w:val="24"/>
          <w:szCs w:val="24"/>
          <w:lang w:val="fr-CA"/>
        </w:rPr>
        <w:t xml:space="preserve">Année en cours </w:t>
      </w:r>
    </w:p>
    <w:p w14:paraId="344BAD9C" w14:textId="77777777" w:rsidR="00315CCF" w:rsidRPr="002A04C4" w:rsidRDefault="00315CCF">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lang w:val="fr-CA"/>
        </w:rPr>
      </w:pPr>
    </w:p>
    <w:p w14:paraId="40B99194" w14:textId="5B12840E" w:rsidR="00142C03" w:rsidRPr="002A04C4" w:rsidRDefault="001D2616" w:rsidP="00142C03">
      <w:pPr>
        <w:pStyle w:val="Titre1"/>
        <w:rPr>
          <w:sz w:val="20"/>
          <w:szCs w:val="20"/>
          <w:lang w:val="fr-CA"/>
        </w:rPr>
      </w:pPr>
      <w:bookmarkStart w:id="122" w:name="_Toc225931023"/>
      <w:r>
        <w:rPr>
          <w:sz w:val="20"/>
          <w:szCs w:val="20"/>
          <w:lang w:val="fr-CA"/>
        </w:rPr>
        <w:t>Nombre de professeurs :</w:t>
      </w:r>
      <w:bookmarkEnd w:id="122"/>
      <w:r>
        <w:rPr>
          <w:sz w:val="20"/>
          <w:szCs w:val="20"/>
          <w:lang w:val="fr-CA"/>
        </w:rPr>
        <w:t xml:space="preserve"> </w:t>
      </w:r>
    </w:p>
    <w:p w14:paraId="2A12C132" w14:textId="5BB13BFF" w:rsidR="00142C03" w:rsidRPr="002A04C4" w:rsidRDefault="001D2616" w:rsidP="00142C03">
      <w:pPr>
        <w:pBdr>
          <w:top w:val="nil"/>
          <w:left w:val="nil"/>
          <w:bottom w:val="nil"/>
          <w:right w:val="nil"/>
          <w:between w:val="nil"/>
        </w:pBdr>
        <w:rPr>
          <w:rFonts w:asciiTheme="majorHAnsi" w:hAnsiTheme="majorHAnsi" w:cstheme="majorHAnsi"/>
          <w:b/>
          <w:sz w:val="20"/>
          <w:szCs w:val="20"/>
          <w:lang w:val="fr-CA"/>
        </w:rPr>
      </w:pPr>
      <w:r>
        <w:rPr>
          <w:rFonts w:asciiTheme="majorHAnsi" w:hAnsiTheme="majorHAnsi" w:cstheme="majorHAnsi"/>
          <w:b/>
          <w:sz w:val="20"/>
          <w:szCs w:val="20"/>
          <w:lang w:val="fr-CA"/>
        </w:rPr>
        <w:t xml:space="preserve">Affectations d’enseignement </w:t>
      </w:r>
      <w:r w:rsidR="00142C03" w:rsidRPr="002A04C4">
        <w:rPr>
          <w:rFonts w:asciiTheme="majorHAnsi" w:hAnsiTheme="majorHAnsi" w:cstheme="majorHAnsi"/>
          <w:b/>
          <w:sz w:val="20"/>
          <w:szCs w:val="20"/>
          <w:lang w:val="fr-CA"/>
        </w:rPr>
        <w:t>(</w:t>
      </w:r>
      <w:r>
        <w:rPr>
          <w:rFonts w:asciiTheme="majorHAnsi" w:hAnsiTheme="majorHAnsi" w:cstheme="majorHAnsi"/>
          <w:b/>
          <w:sz w:val="20"/>
          <w:szCs w:val="20"/>
          <w:lang w:val="fr-CA"/>
        </w:rPr>
        <w:t>année en cours</w:t>
      </w:r>
      <w:r w:rsidR="00142C03" w:rsidRPr="002A04C4">
        <w:rPr>
          <w:rFonts w:asciiTheme="majorHAnsi" w:hAnsiTheme="majorHAnsi" w:cstheme="majorHAnsi"/>
          <w:b/>
          <w:sz w:val="20"/>
          <w:szCs w:val="20"/>
          <w:lang w:val="fr-CA"/>
        </w:rPr>
        <w:t>):</w:t>
      </w:r>
    </w:p>
    <w:p w14:paraId="2C8A5A41" w14:textId="0AF3E7B0" w:rsidR="00142C03" w:rsidRPr="002A04C4"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lang w:val="fr-CA"/>
        </w:rPr>
      </w:pPr>
      <w:r w:rsidRPr="002A04C4">
        <w:rPr>
          <w:rFonts w:asciiTheme="majorHAnsi" w:hAnsiTheme="majorHAnsi" w:cstheme="majorHAnsi"/>
          <w:i/>
          <w:color w:val="2E75B5"/>
          <w:sz w:val="20"/>
          <w:szCs w:val="20"/>
          <w:lang w:val="fr-CA"/>
        </w:rPr>
        <w:tab/>
      </w:r>
      <w:r w:rsidR="001D2616">
        <w:rPr>
          <w:rFonts w:asciiTheme="majorHAnsi" w:hAnsiTheme="majorHAnsi" w:cstheme="majorHAnsi"/>
          <w:i/>
          <w:color w:val="000000" w:themeColor="text1"/>
          <w:sz w:val="20"/>
          <w:szCs w:val="20"/>
          <w:lang w:val="fr-CA"/>
        </w:rPr>
        <w:t xml:space="preserve">Enseignement </w:t>
      </w:r>
      <w:r w:rsidRPr="002A04C4">
        <w:rPr>
          <w:rFonts w:asciiTheme="majorHAnsi" w:hAnsiTheme="majorHAnsi" w:cstheme="majorHAnsi"/>
          <w:i/>
          <w:color w:val="000000" w:themeColor="text1"/>
          <w:sz w:val="20"/>
          <w:szCs w:val="20"/>
          <w:lang w:val="fr-CA"/>
        </w:rPr>
        <w:t xml:space="preserve">: </w:t>
      </w:r>
      <w:r w:rsidR="001D2616" w:rsidRPr="00477011">
        <w:rPr>
          <w:rFonts w:asciiTheme="minorHAnsi" w:hAnsiTheme="minorHAnsi" w:cstheme="minorHAnsi"/>
          <w:i/>
          <w:sz w:val="20"/>
          <w:szCs w:val="20"/>
          <w:lang w:val="fr-CA"/>
        </w:rPr>
        <w:t>distinguer l’enseignement dans le cadre du programme agréé</w:t>
      </w:r>
      <w:r w:rsidR="001D2616" w:rsidRPr="00477011">
        <w:rPr>
          <w:rFonts w:asciiTheme="minorHAnsi" w:hAnsiTheme="minorHAnsi" w:cs="Calibri (Corps)"/>
          <w:i/>
          <w:strike/>
          <w:sz w:val="20"/>
          <w:szCs w:val="20"/>
          <w:lang w:val="fr-CA"/>
        </w:rPr>
        <w:t xml:space="preserve"> </w:t>
      </w:r>
      <w:r w:rsidR="001D2616" w:rsidRPr="00477011">
        <w:rPr>
          <w:rFonts w:asciiTheme="minorHAnsi" w:hAnsiTheme="minorHAnsi" w:cstheme="minorHAnsi"/>
          <w:i/>
          <w:sz w:val="20"/>
          <w:szCs w:val="20"/>
          <w:lang w:val="fr-CA"/>
        </w:rPr>
        <w:t xml:space="preserve">des autres activités d’enseignement. Inclure uniquement </w:t>
      </w:r>
      <w:r w:rsidR="001D2616">
        <w:rPr>
          <w:rFonts w:asciiTheme="minorHAnsi" w:hAnsiTheme="minorHAnsi" w:cstheme="minorHAnsi"/>
          <w:i/>
          <w:sz w:val="20"/>
          <w:szCs w:val="20"/>
          <w:lang w:val="fr-CA"/>
        </w:rPr>
        <w:t xml:space="preserve">la partie de </w:t>
      </w:r>
      <w:r w:rsidR="001D2616" w:rsidRPr="00477011">
        <w:rPr>
          <w:rFonts w:asciiTheme="minorHAnsi" w:hAnsiTheme="minorHAnsi" w:cstheme="minorHAnsi"/>
          <w:i/>
          <w:sz w:val="20"/>
          <w:szCs w:val="20"/>
          <w:lang w:val="fr-CA"/>
        </w:rPr>
        <w:t>l’</w:t>
      </w:r>
      <w:r w:rsidR="007A3A72">
        <w:rPr>
          <w:rFonts w:asciiTheme="minorHAnsi" w:hAnsiTheme="minorHAnsi" w:cstheme="minorHAnsi"/>
          <w:i/>
          <w:sz w:val="20"/>
          <w:szCs w:val="20"/>
          <w:lang w:val="fr-CA"/>
        </w:rPr>
        <w:t>ÉTP</w:t>
      </w:r>
      <w:r w:rsidR="001D2616" w:rsidRPr="00477011">
        <w:rPr>
          <w:rFonts w:asciiTheme="minorHAnsi" w:hAnsiTheme="minorHAnsi" w:cstheme="minorHAnsi"/>
          <w:i/>
          <w:sz w:val="20"/>
          <w:szCs w:val="20"/>
          <w:lang w:val="fr-CA"/>
        </w:rPr>
        <w:t xml:space="preserve"> </w:t>
      </w:r>
      <w:r w:rsidR="001D2616">
        <w:rPr>
          <w:rFonts w:asciiTheme="minorHAnsi" w:hAnsiTheme="minorHAnsi" w:cstheme="minorHAnsi"/>
          <w:i/>
          <w:sz w:val="20"/>
          <w:szCs w:val="20"/>
          <w:lang w:val="fr-CA"/>
        </w:rPr>
        <w:t>affectée à l’enseignement sur une base contractuelle et prise en compte dans la charge de travail d’un professeur</w:t>
      </w:r>
      <w:r w:rsidRPr="002A04C4">
        <w:rPr>
          <w:rFonts w:asciiTheme="majorHAnsi" w:hAnsiTheme="majorHAnsi" w:cstheme="majorHAnsi"/>
          <w:i/>
          <w:color w:val="000000" w:themeColor="text1"/>
          <w:sz w:val="20"/>
          <w:szCs w:val="20"/>
          <w:lang w:val="fr-CA"/>
        </w:rPr>
        <w:t>.</w:t>
      </w:r>
    </w:p>
    <w:p w14:paraId="52B54734" w14:textId="4C313764" w:rsidR="00142C03" w:rsidRPr="002A04C4"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lang w:val="fr-CA"/>
        </w:rPr>
      </w:pPr>
      <w:r w:rsidRPr="002A04C4">
        <w:rPr>
          <w:rFonts w:asciiTheme="majorHAnsi" w:hAnsiTheme="majorHAnsi" w:cstheme="majorHAnsi"/>
          <w:i/>
          <w:color w:val="000000" w:themeColor="text1"/>
          <w:sz w:val="20"/>
          <w:szCs w:val="20"/>
          <w:lang w:val="fr-CA"/>
        </w:rPr>
        <w:tab/>
        <w:t>R</w:t>
      </w:r>
      <w:r w:rsidR="001D2616">
        <w:rPr>
          <w:rFonts w:asciiTheme="majorHAnsi" w:hAnsiTheme="majorHAnsi" w:cstheme="majorHAnsi"/>
          <w:i/>
          <w:color w:val="000000" w:themeColor="text1"/>
          <w:sz w:val="20"/>
          <w:szCs w:val="20"/>
          <w:lang w:val="fr-CA"/>
        </w:rPr>
        <w:t xml:space="preserve">echerche </w:t>
      </w:r>
      <w:r w:rsidRPr="002A04C4">
        <w:rPr>
          <w:rFonts w:asciiTheme="majorHAnsi" w:hAnsiTheme="majorHAnsi" w:cstheme="majorHAnsi"/>
          <w:i/>
          <w:color w:val="000000" w:themeColor="text1"/>
          <w:sz w:val="20"/>
          <w:szCs w:val="20"/>
          <w:lang w:val="fr-CA"/>
        </w:rPr>
        <w:t xml:space="preserve">: </w:t>
      </w:r>
      <w:r w:rsidR="001D2616" w:rsidRPr="00477011">
        <w:rPr>
          <w:rFonts w:asciiTheme="minorHAnsi" w:hAnsiTheme="minorHAnsi" w:cstheme="minorHAnsi"/>
          <w:i/>
          <w:sz w:val="20"/>
          <w:szCs w:val="20"/>
          <w:lang w:val="fr-CA"/>
        </w:rPr>
        <w:t xml:space="preserve">inclure uniquement </w:t>
      </w:r>
      <w:r w:rsidR="001D2616">
        <w:rPr>
          <w:rFonts w:asciiTheme="minorHAnsi" w:hAnsiTheme="minorHAnsi" w:cstheme="minorHAnsi"/>
          <w:i/>
          <w:sz w:val="20"/>
          <w:szCs w:val="20"/>
          <w:lang w:val="fr-CA"/>
        </w:rPr>
        <w:t xml:space="preserve">la partie de </w:t>
      </w:r>
      <w:r w:rsidR="001D2616" w:rsidRPr="00477011">
        <w:rPr>
          <w:rFonts w:asciiTheme="minorHAnsi" w:hAnsiTheme="minorHAnsi" w:cstheme="minorHAnsi"/>
          <w:i/>
          <w:sz w:val="20"/>
          <w:szCs w:val="20"/>
          <w:lang w:val="fr-CA"/>
        </w:rPr>
        <w:t>l’</w:t>
      </w:r>
      <w:r w:rsidR="007A3A72">
        <w:rPr>
          <w:rFonts w:asciiTheme="minorHAnsi" w:hAnsiTheme="minorHAnsi" w:cstheme="minorHAnsi"/>
          <w:i/>
          <w:sz w:val="20"/>
          <w:szCs w:val="20"/>
          <w:lang w:val="fr-CA"/>
        </w:rPr>
        <w:t>ÉTP</w:t>
      </w:r>
      <w:r w:rsidR="001D2616" w:rsidRPr="00477011">
        <w:rPr>
          <w:rFonts w:asciiTheme="minorHAnsi" w:hAnsiTheme="minorHAnsi" w:cstheme="minorHAnsi"/>
          <w:i/>
          <w:sz w:val="20"/>
          <w:szCs w:val="20"/>
          <w:lang w:val="fr-CA"/>
        </w:rPr>
        <w:t xml:space="preserve"> </w:t>
      </w:r>
      <w:r w:rsidR="001D2616">
        <w:rPr>
          <w:rFonts w:asciiTheme="minorHAnsi" w:hAnsiTheme="minorHAnsi" w:cstheme="minorHAnsi"/>
          <w:i/>
          <w:sz w:val="20"/>
          <w:szCs w:val="20"/>
          <w:lang w:val="fr-CA"/>
        </w:rPr>
        <w:t xml:space="preserve">affectée à </w:t>
      </w:r>
      <w:r w:rsidR="001D2616" w:rsidRPr="00477011">
        <w:rPr>
          <w:rFonts w:asciiTheme="minorHAnsi" w:hAnsiTheme="minorHAnsi" w:cstheme="minorHAnsi"/>
          <w:i/>
          <w:sz w:val="20"/>
          <w:szCs w:val="20"/>
          <w:lang w:val="fr-CA"/>
        </w:rPr>
        <w:t xml:space="preserve">la recherche </w:t>
      </w:r>
      <w:r w:rsidR="001D2616">
        <w:rPr>
          <w:rFonts w:asciiTheme="minorHAnsi" w:hAnsiTheme="minorHAnsi" w:cstheme="minorHAnsi"/>
          <w:i/>
          <w:sz w:val="20"/>
          <w:szCs w:val="20"/>
          <w:lang w:val="fr-CA"/>
        </w:rPr>
        <w:t>sur une base contractuelle et prise en compte dans la charge de travail d’un professeur</w:t>
      </w:r>
      <w:r w:rsidRPr="002A04C4">
        <w:rPr>
          <w:rFonts w:asciiTheme="majorHAnsi" w:hAnsiTheme="majorHAnsi" w:cstheme="majorHAnsi"/>
          <w:i/>
          <w:color w:val="000000" w:themeColor="text1"/>
          <w:sz w:val="20"/>
          <w:szCs w:val="20"/>
          <w:lang w:val="fr-CA"/>
        </w:rPr>
        <w:t>.</w:t>
      </w:r>
    </w:p>
    <w:p w14:paraId="0F797CB2" w14:textId="47BA4A37" w:rsidR="00142C03" w:rsidRPr="002A04C4"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lang w:val="fr-CA"/>
        </w:rPr>
      </w:pPr>
      <w:r w:rsidRPr="002A04C4">
        <w:rPr>
          <w:rFonts w:asciiTheme="majorHAnsi" w:hAnsiTheme="majorHAnsi" w:cstheme="majorHAnsi"/>
          <w:i/>
          <w:color w:val="000000" w:themeColor="text1"/>
          <w:sz w:val="20"/>
          <w:szCs w:val="20"/>
          <w:lang w:val="fr-CA"/>
        </w:rPr>
        <w:tab/>
        <w:t>Service</w:t>
      </w:r>
      <w:r w:rsidR="001D2616">
        <w:rPr>
          <w:rFonts w:asciiTheme="majorHAnsi" w:hAnsiTheme="majorHAnsi" w:cstheme="majorHAnsi"/>
          <w:i/>
          <w:color w:val="000000" w:themeColor="text1"/>
          <w:sz w:val="20"/>
          <w:szCs w:val="20"/>
          <w:lang w:val="fr-CA"/>
        </w:rPr>
        <w:t xml:space="preserve"> </w:t>
      </w:r>
      <w:r w:rsidRPr="002A04C4">
        <w:rPr>
          <w:rFonts w:asciiTheme="majorHAnsi" w:hAnsiTheme="majorHAnsi" w:cstheme="majorHAnsi"/>
          <w:i/>
          <w:color w:val="000000" w:themeColor="text1"/>
          <w:sz w:val="20"/>
          <w:szCs w:val="20"/>
          <w:lang w:val="fr-CA"/>
        </w:rPr>
        <w:t xml:space="preserve">: </w:t>
      </w:r>
      <w:r w:rsidR="001D2616" w:rsidRPr="00477011">
        <w:rPr>
          <w:rFonts w:asciiTheme="minorHAnsi" w:hAnsiTheme="minorHAnsi" w:cstheme="minorHAnsi"/>
          <w:i/>
          <w:sz w:val="20"/>
          <w:szCs w:val="20"/>
          <w:lang w:val="fr-CA"/>
        </w:rPr>
        <w:t xml:space="preserve">inclure uniquement </w:t>
      </w:r>
      <w:r w:rsidR="001D2616">
        <w:rPr>
          <w:rFonts w:asciiTheme="minorHAnsi" w:hAnsiTheme="minorHAnsi" w:cstheme="minorHAnsi"/>
          <w:i/>
          <w:sz w:val="20"/>
          <w:szCs w:val="20"/>
          <w:lang w:val="fr-CA"/>
        </w:rPr>
        <w:t>la partie de l’</w:t>
      </w:r>
      <w:r w:rsidR="007A3A72">
        <w:rPr>
          <w:rFonts w:asciiTheme="minorHAnsi" w:hAnsiTheme="minorHAnsi" w:cstheme="minorHAnsi"/>
          <w:i/>
          <w:sz w:val="20"/>
          <w:szCs w:val="20"/>
          <w:lang w:val="fr-CA"/>
        </w:rPr>
        <w:t>ÉTP</w:t>
      </w:r>
      <w:r w:rsidR="001D2616" w:rsidRPr="00477011">
        <w:rPr>
          <w:rFonts w:asciiTheme="minorHAnsi" w:hAnsiTheme="minorHAnsi" w:cstheme="minorHAnsi"/>
          <w:i/>
          <w:sz w:val="20"/>
          <w:szCs w:val="20"/>
          <w:lang w:val="fr-CA"/>
        </w:rPr>
        <w:t xml:space="preserve"> </w:t>
      </w:r>
      <w:r w:rsidR="001D2616">
        <w:rPr>
          <w:rFonts w:asciiTheme="minorHAnsi" w:hAnsiTheme="minorHAnsi" w:cstheme="minorHAnsi"/>
          <w:i/>
          <w:sz w:val="20"/>
          <w:szCs w:val="20"/>
          <w:lang w:val="fr-CA"/>
        </w:rPr>
        <w:t>affectée aux services sur une base contractuelle et prise en compte dans la charge de travail d’un professeur</w:t>
      </w:r>
      <w:r w:rsidRPr="002A04C4">
        <w:rPr>
          <w:rFonts w:asciiTheme="majorHAnsi" w:hAnsiTheme="majorHAnsi" w:cstheme="majorHAnsi"/>
          <w:i/>
          <w:color w:val="000000" w:themeColor="text1"/>
          <w:sz w:val="20"/>
          <w:szCs w:val="20"/>
          <w:lang w:val="fr-CA"/>
        </w:rPr>
        <w:t>.</w:t>
      </w:r>
    </w:p>
    <w:p w14:paraId="42B1743B" w14:textId="22CCA2F9" w:rsidR="00142C03" w:rsidRPr="002A04C4"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lang w:val="fr-CA"/>
        </w:rPr>
      </w:pPr>
      <w:r w:rsidRPr="002A04C4">
        <w:rPr>
          <w:rFonts w:asciiTheme="majorHAnsi" w:hAnsiTheme="majorHAnsi" w:cstheme="majorHAnsi"/>
          <w:i/>
          <w:color w:val="000000" w:themeColor="text1"/>
          <w:sz w:val="20"/>
          <w:szCs w:val="20"/>
          <w:lang w:val="fr-CA"/>
        </w:rPr>
        <w:tab/>
        <w:t xml:space="preserve">Administration: </w:t>
      </w:r>
      <w:r w:rsidR="001D2616" w:rsidRPr="00477011">
        <w:rPr>
          <w:rFonts w:asciiTheme="minorHAnsi" w:hAnsiTheme="minorHAnsi" w:cstheme="minorHAnsi"/>
          <w:i/>
          <w:sz w:val="20"/>
          <w:szCs w:val="20"/>
          <w:lang w:val="fr-CA"/>
        </w:rPr>
        <w:t xml:space="preserve">inclure uniquement </w:t>
      </w:r>
      <w:r w:rsidR="001D2616">
        <w:rPr>
          <w:rFonts w:asciiTheme="minorHAnsi" w:hAnsiTheme="minorHAnsi" w:cstheme="minorHAnsi"/>
          <w:i/>
          <w:sz w:val="20"/>
          <w:szCs w:val="20"/>
          <w:lang w:val="fr-CA"/>
        </w:rPr>
        <w:t>la partie de l’</w:t>
      </w:r>
      <w:r w:rsidR="007A3A72">
        <w:rPr>
          <w:rFonts w:asciiTheme="minorHAnsi" w:hAnsiTheme="minorHAnsi" w:cstheme="minorHAnsi"/>
          <w:i/>
          <w:sz w:val="20"/>
          <w:szCs w:val="20"/>
          <w:lang w:val="fr-CA"/>
        </w:rPr>
        <w:t>ÉTP</w:t>
      </w:r>
      <w:r w:rsidR="001D2616" w:rsidRPr="00477011">
        <w:rPr>
          <w:rFonts w:asciiTheme="minorHAnsi" w:hAnsiTheme="minorHAnsi" w:cstheme="minorHAnsi"/>
          <w:i/>
          <w:sz w:val="20"/>
          <w:szCs w:val="20"/>
          <w:lang w:val="fr-CA"/>
        </w:rPr>
        <w:t xml:space="preserve"> </w:t>
      </w:r>
      <w:r w:rsidR="001D2616">
        <w:rPr>
          <w:rFonts w:asciiTheme="minorHAnsi" w:hAnsiTheme="minorHAnsi" w:cstheme="minorHAnsi"/>
          <w:i/>
          <w:sz w:val="20"/>
          <w:szCs w:val="20"/>
          <w:lang w:val="fr-CA"/>
        </w:rPr>
        <w:t xml:space="preserve">affectée à des </w:t>
      </w:r>
      <w:r w:rsidR="001D2616" w:rsidRPr="00477011">
        <w:rPr>
          <w:rFonts w:asciiTheme="minorHAnsi" w:hAnsiTheme="minorHAnsi" w:cstheme="minorHAnsi"/>
          <w:i/>
          <w:sz w:val="20"/>
          <w:szCs w:val="20"/>
          <w:lang w:val="fr-CA"/>
        </w:rPr>
        <w:t xml:space="preserve">activités administratives </w:t>
      </w:r>
      <w:r w:rsidR="001D2616">
        <w:rPr>
          <w:rFonts w:asciiTheme="minorHAnsi" w:hAnsiTheme="minorHAnsi" w:cstheme="minorHAnsi"/>
          <w:i/>
          <w:sz w:val="20"/>
          <w:szCs w:val="20"/>
          <w:lang w:val="fr-CA"/>
        </w:rPr>
        <w:t xml:space="preserve">sur une base contractuelle et prise en compte dans la charge de travail d’un professeur. </w:t>
      </w:r>
      <w:r w:rsidR="001D2616" w:rsidRPr="00477011">
        <w:rPr>
          <w:rFonts w:asciiTheme="minorHAnsi" w:hAnsiTheme="minorHAnsi" w:cstheme="minorHAnsi"/>
          <w:i/>
          <w:sz w:val="20"/>
          <w:szCs w:val="20"/>
          <w:lang w:val="fr-CA"/>
        </w:rPr>
        <w:t>Ne pas inclure les activités administratives ponctuelles (p. ex. visites de conférencier, conseils aux étudiants</w:t>
      </w:r>
      <w:r w:rsidRPr="002A04C4">
        <w:rPr>
          <w:rFonts w:asciiTheme="majorHAnsi" w:hAnsiTheme="majorHAnsi" w:cstheme="majorHAnsi"/>
          <w:i/>
          <w:color w:val="000000" w:themeColor="text1"/>
          <w:sz w:val="20"/>
          <w:szCs w:val="20"/>
          <w:lang w:val="fr-CA"/>
        </w:rPr>
        <w:t>.</w:t>
      </w:r>
    </w:p>
    <w:p w14:paraId="2CC4E4C9" w14:textId="77777777" w:rsidR="00142C03" w:rsidRPr="002A04C4" w:rsidRDefault="00142C03" w:rsidP="00142C03">
      <w:pPr>
        <w:pBdr>
          <w:top w:val="nil"/>
          <w:left w:val="nil"/>
          <w:bottom w:val="nil"/>
          <w:right w:val="nil"/>
          <w:between w:val="nil"/>
        </w:pBdr>
        <w:ind w:left="270"/>
        <w:rPr>
          <w:rFonts w:asciiTheme="majorHAnsi" w:hAnsiTheme="majorHAnsi" w:cstheme="majorHAnsi"/>
          <w:bCs/>
          <w:sz w:val="20"/>
          <w:szCs w:val="20"/>
          <w:lang w:val="fr-CA"/>
        </w:rPr>
      </w:pPr>
    </w:p>
    <w:p w14:paraId="1889B555" w14:textId="2C4A5346" w:rsidR="00142C03" w:rsidRPr="002A04C4" w:rsidRDefault="001D2616" w:rsidP="00142C03">
      <w:pPr>
        <w:pBdr>
          <w:top w:val="nil"/>
          <w:left w:val="nil"/>
          <w:bottom w:val="nil"/>
          <w:right w:val="nil"/>
          <w:between w:val="nil"/>
        </w:pBdr>
        <w:rPr>
          <w:rFonts w:asciiTheme="majorHAnsi" w:hAnsiTheme="majorHAnsi" w:cstheme="majorHAnsi"/>
          <w:bCs/>
          <w:sz w:val="20"/>
          <w:szCs w:val="20"/>
          <w:lang w:val="fr-CA"/>
        </w:rPr>
      </w:pPr>
      <w:r>
        <w:rPr>
          <w:rFonts w:asciiTheme="majorHAnsi" w:hAnsiTheme="majorHAnsi" w:cstheme="majorHAnsi"/>
          <w:bCs/>
          <w:sz w:val="20"/>
          <w:szCs w:val="20"/>
          <w:lang w:val="fr-CA"/>
        </w:rPr>
        <w:t>Remarque : Tous les établissements proposant un seul programme agréé doivent utiliser ce tableau. Les établissements proposant deux programmes agréés doivent remplacer ce tableau avec celui figurant sous le tableau suivant.</w:t>
      </w:r>
      <w:r w:rsidR="00142C03" w:rsidRPr="002A04C4">
        <w:rPr>
          <w:rFonts w:asciiTheme="majorHAnsi" w:hAnsiTheme="majorHAnsi" w:cstheme="majorHAnsi"/>
          <w:bCs/>
          <w:sz w:val="20"/>
          <w:szCs w:val="20"/>
          <w:lang w:val="fr-CA"/>
        </w:rPr>
        <w:t xml:space="preserve"> </w:t>
      </w:r>
    </w:p>
    <w:tbl>
      <w:tblPr>
        <w:tblW w:w="10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1010"/>
        <w:gridCol w:w="990"/>
        <w:gridCol w:w="990"/>
        <w:gridCol w:w="1080"/>
        <w:gridCol w:w="990"/>
        <w:gridCol w:w="1620"/>
        <w:gridCol w:w="1530"/>
      </w:tblGrid>
      <w:tr w:rsidR="00142C03" w:rsidRPr="002A04C4" w14:paraId="6C6C6745" w14:textId="77777777" w:rsidTr="002A04C4">
        <w:trPr>
          <w:trHeight w:val="413"/>
        </w:trPr>
        <w:tc>
          <w:tcPr>
            <w:tcW w:w="2297" w:type="dxa"/>
          </w:tcPr>
          <w:p w14:paraId="75FE4E33"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lang w:val="fr-CA"/>
              </w:rPr>
            </w:pPr>
          </w:p>
        </w:tc>
        <w:tc>
          <w:tcPr>
            <w:tcW w:w="1010" w:type="dxa"/>
          </w:tcPr>
          <w:p w14:paraId="380AEFF1" w14:textId="3FA88DA4" w:rsidR="00142C03" w:rsidRPr="002A04C4" w:rsidRDefault="00315CCF"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 xml:space="preserve">Colonne </w:t>
            </w:r>
            <w:r w:rsidR="00142C03" w:rsidRPr="002A04C4">
              <w:rPr>
                <w:rFonts w:asciiTheme="majorHAnsi" w:hAnsiTheme="majorHAnsi" w:cstheme="majorHAnsi"/>
                <w:color w:val="000000"/>
                <w:sz w:val="18"/>
                <w:szCs w:val="18"/>
                <w:lang w:val="fr-CA"/>
              </w:rPr>
              <w:t>A</w:t>
            </w:r>
          </w:p>
        </w:tc>
        <w:tc>
          <w:tcPr>
            <w:tcW w:w="990" w:type="dxa"/>
          </w:tcPr>
          <w:p w14:paraId="16A3BC4E"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B</w:t>
            </w:r>
          </w:p>
        </w:tc>
        <w:tc>
          <w:tcPr>
            <w:tcW w:w="990" w:type="dxa"/>
          </w:tcPr>
          <w:p w14:paraId="227BC851"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C</w:t>
            </w:r>
          </w:p>
        </w:tc>
        <w:tc>
          <w:tcPr>
            <w:tcW w:w="1080" w:type="dxa"/>
          </w:tcPr>
          <w:p w14:paraId="01C085F3"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D</w:t>
            </w:r>
          </w:p>
        </w:tc>
        <w:tc>
          <w:tcPr>
            <w:tcW w:w="990" w:type="dxa"/>
            <w:tcBorders>
              <w:right w:val="single" w:sz="8" w:space="0" w:color="000000"/>
            </w:tcBorders>
          </w:tcPr>
          <w:p w14:paraId="51DF696F"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E</w:t>
            </w:r>
          </w:p>
        </w:tc>
        <w:tc>
          <w:tcPr>
            <w:tcW w:w="1620" w:type="dxa"/>
            <w:tcBorders>
              <w:top w:val="single" w:sz="8" w:space="0" w:color="000000"/>
              <w:left w:val="single" w:sz="8" w:space="0" w:color="000000"/>
              <w:bottom w:val="single" w:sz="8" w:space="0" w:color="000000"/>
              <w:right w:val="single" w:sz="8" w:space="0" w:color="000000"/>
            </w:tcBorders>
          </w:tcPr>
          <w:p w14:paraId="02DC9CF9"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p>
        </w:tc>
        <w:tc>
          <w:tcPr>
            <w:tcW w:w="1530" w:type="dxa"/>
            <w:tcBorders>
              <w:top w:val="single" w:sz="8" w:space="0" w:color="000000"/>
              <w:left w:val="single" w:sz="8" w:space="0" w:color="000000"/>
              <w:bottom w:val="single" w:sz="8" w:space="0" w:color="000000"/>
              <w:right w:val="single" w:sz="8" w:space="0" w:color="000000"/>
            </w:tcBorders>
          </w:tcPr>
          <w:p w14:paraId="647EB82C"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p>
        </w:tc>
      </w:tr>
      <w:tr w:rsidR="00142C03" w:rsidRPr="002131C3" w14:paraId="5C04FE37" w14:textId="77777777" w:rsidTr="002A04C4">
        <w:trPr>
          <w:trHeight w:val="1376"/>
        </w:trPr>
        <w:tc>
          <w:tcPr>
            <w:tcW w:w="2297" w:type="dxa"/>
            <w:vMerge w:val="restart"/>
            <w:shd w:val="clear" w:color="auto" w:fill="D0CECE"/>
          </w:tcPr>
          <w:p w14:paraId="15C2B981" w14:textId="69E1E3CA" w:rsidR="00142C03" w:rsidRPr="002A04C4" w:rsidRDefault="001D2616"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lang w:val="fr-CA"/>
              </w:rPr>
            </w:pPr>
            <w:r>
              <w:rPr>
                <w:rFonts w:asciiTheme="majorHAnsi" w:hAnsiTheme="majorHAnsi" w:cstheme="majorHAnsi"/>
                <w:b/>
                <w:bCs/>
                <w:color w:val="000000"/>
                <w:sz w:val="18"/>
                <w:szCs w:val="18"/>
                <w:lang w:val="fr-CA"/>
              </w:rPr>
              <w:t xml:space="preserve">Professeur </w:t>
            </w:r>
          </w:p>
          <w:p w14:paraId="6A535204" w14:textId="503256F8" w:rsidR="00142C03" w:rsidRPr="002A04C4" w:rsidRDefault="00142C03" w:rsidP="00315CCF">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w:t>
            </w:r>
            <w:r w:rsidR="00315CCF">
              <w:rPr>
                <w:rFonts w:asciiTheme="majorHAnsi" w:hAnsiTheme="majorHAnsi" w:cstheme="majorHAnsi"/>
                <w:color w:val="000000"/>
                <w:sz w:val="18"/>
                <w:szCs w:val="18"/>
                <w:lang w:val="fr-CA"/>
              </w:rPr>
              <w:t>dresser la liste</w:t>
            </w:r>
            <w:r w:rsidRPr="002A04C4">
              <w:rPr>
                <w:rFonts w:asciiTheme="majorHAnsi" w:hAnsiTheme="majorHAnsi" w:cstheme="majorHAnsi"/>
                <w:color w:val="000000"/>
                <w:sz w:val="18"/>
                <w:szCs w:val="18"/>
                <w:lang w:val="fr-CA"/>
              </w:rPr>
              <w:t>)</w:t>
            </w:r>
          </w:p>
        </w:tc>
        <w:tc>
          <w:tcPr>
            <w:tcW w:w="2000" w:type="dxa"/>
            <w:gridSpan w:val="2"/>
            <w:shd w:val="clear" w:color="auto" w:fill="D0CECE"/>
          </w:tcPr>
          <w:p w14:paraId="197E6096" w14:textId="2EE7766B" w:rsidR="00142C03" w:rsidRPr="002A04C4" w:rsidRDefault="001D2616" w:rsidP="001D261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Pr>
                <w:rFonts w:asciiTheme="majorHAnsi" w:hAnsiTheme="majorHAnsi" w:cstheme="majorHAnsi"/>
                <w:b/>
                <w:bCs/>
                <w:color w:val="000000"/>
                <w:sz w:val="18"/>
                <w:szCs w:val="18"/>
                <w:lang w:val="fr-CA"/>
              </w:rPr>
              <w:t xml:space="preserve">Enseignement </w:t>
            </w:r>
            <w:r w:rsidR="00142C03" w:rsidRPr="002A04C4">
              <w:rPr>
                <w:rFonts w:asciiTheme="majorHAnsi" w:hAnsiTheme="majorHAnsi" w:cstheme="majorHAnsi"/>
                <w:color w:val="000000"/>
                <w:sz w:val="18"/>
                <w:szCs w:val="18"/>
                <w:lang w:val="fr-CA"/>
              </w:rPr>
              <w:t>(</w:t>
            </w:r>
            <w:r>
              <w:rPr>
                <w:rFonts w:asciiTheme="majorHAnsi" w:hAnsiTheme="majorHAnsi" w:cstheme="majorHAnsi"/>
                <w:color w:val="000000"/>
                <w:sz w:val="18"/>
                <w:szCs w:val="18"/>
                <w:lang w:val="fr-CA"/>
              </w:rPr>
              <w:t xml:space="preserve">partie de </w:t>
            </w:r>
            <w:r w:rsidR="00142C03"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00142C03" w:rsidRPr="002A04C4">
              <w:rPr>
                <w:rFonts w:asciiTheme="majorHAnsi" w:hAnsiTheme="majorHAnsi" w:cstheme="majorHAnsi"/>
                <w:color w:val="000000"/>
                <w:sz w:val="18"/>
                <w:szCs w:val="18"/>
                <w:lang w:val="fr-CA"/>
              </w:rPr>
              <w:t>)</w:t>
            </w:r>
          </w:p>
        </w:tc>
        <w:tc>
          <w:tcPr>
            <w:tcW w:w="990" w:type="dxa"/>
            <w:shd w:val="clear" w:color="auto" w:fill="D0CECE"/>
          </w:tcPr>
          <w:p w14:paraId="204C1B02" w14:textId="59EA544C"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r w:rsidRPr="002A04C4">
              <w:rPr>
                <w:rFonts w:asciiTheme="majorHAnsi" w:hAnsiTheme="majorHAnsi" w:cstheme="majorHAnsi"/>
                <w:b/>
                <w:bCs/>
                <w:color w:val="000000"/>
                <w:sz w:val="18"/>
                <w:szCs w:val="18"/>
                <w:lang w:val="fr-CA"/>
              </w:rPr>
              <w:t>R</w:t>
            </w:r>
            <w:r w:rsidR="001D2616">
              <w:rPr>
                <w:rFonts w:asciiTheme="majorHAnsi" w:hAnsiTheme="majorHAnsi" w:cstheme="majorHAnsi"/>
                <w:b/>
                <w:bCs/>
                <w:color w:val="000000"/>
                <w:sz w:val="18"/>
                <w:szCs w:val="18"/>
                <w:lang w:val="fr-CA"/>
              </w:rPr>
              <w:t xml:space="preserve">echerche </w:t>
            </w:r>
          </w:p>
          <w:p w14:paraId="22B4DE44" w14:textId="7B0C5A51"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w:t>
            </w:r>
            <w:r w:rsidR="001D2616">
              <w:rPr>
                <w:rFonts w:asciiTheme="majorHAnsi" w:hAnsiTheme="majorHAnsi" w:cstheme="majorHAnsi"/>
                <w:color w:val="000000"/>
                <w:sz w:val="18"/>
                <w:szCs w:val="18"/>
                <w:lang w:val="fr-CA"/>
              </w:rPr>
              <w:t xml:space="preserve">partie de </w:t>
            </w:r>
            <w:r w:rsidR="001D2616"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Pr="002A04C4">
              <w:rPr>
                <w:rFonts w:asciiTheme="majorHAnsi" w:hAnsiTheme="majorHAnsi" w:cstheme="majorHAnsi"/>
                <w:color w:val="000000"/>
                <w:sz w:val="18"/>
                <w:szCs w:val="18"/>
                <w:lang w:val="fr-CA"/>
              </w:rPr>
              <w:t>)</w:t>
            </w:r>
          </w:p>
        </w:tc>
        <w:tc>
          <w:tcPr>
            <w:tcW w:w="1080" w:type="dxa"/>
            <w:shd w:val="clear" w:color="auto" w:fill="D0CECE"/>
          </w:tcPr>
          <w:p w14:paraId="0FBF9592"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r w:rsidRPr="002A04C4">
              <w:rPr>
                <w:rFonts w:asciiTheme="majorHAnsi" w:hAnsiTheme="majorHAnsi" w:cstheme="majorHAnsi"/>
                <w:b/>
                <w:bCs/>
                <w:color w:val="000000"/>
                <w:sz w:val="18"/>
                <w:szCs w:val="18"/>
                <w:lang w:val="fr-CA"/>
              </w:rPr>
              <w:t>Service</w:t>
            </w:r>
          </w:p>
          <w:p w14:paraId="43D9C4BA" w14:textId="0DB7948F"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w:t>
            </w:r>
            <w:r w:rsidR="001D2616">
              <w:rPr>
                <w:rFonts w:asciiTheme="majorHAnsi" w:hAnsiTheme="majorHAnsi" w:cstheme="majorHAnsi"/>
                <w:color w:val="000000"/>
                <w:sz w:val="18"/>
                <w:szCs w:val="18"/>
                <w:lang w:val="fr-CA"/>
              </w:rPr>
              <w:t xml:space="preserve">partie de </w:t>
            </w:r>
            <w:r w:rsidR="001D2616"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Pr="002A04C4">
              <w:rPr>
                <w:rFonts w:asciiTheme="majorHAnsi" w:hAnsiTheme="majorHAnsi" w:cstheme="majorHAnsi"/>
                <w:color w:val="000000"/>
                <w:sz w:val="18"/>
                <w:szCs w:val="18"/>
                <w:lang w:val="fr-CA"/>
              </w:rPr>
              <w:t>)</w:t>
            </w:r>
          </w:p>
        </w:tc>
        <w:tc>
          <w:tcPr>
            <w:tcW w:w="990" w:type="dxa"/>
            <w:tcBorders>
              <w:right w:val="single" w:sz="8" w:space="0" w:color="000000"/>
            </w:tcBorders>
            <w:shd w:val="clear" w:color="auto" w:fill="D0CECE"/>
          </w:tcPr>
          <w:p w14:paraId="145CE060" w14:textId="4179F0A4" w:rsidR="00142C03" w:rsidRPr="002A04C4" w:rsidRDefault="00142C03" w:rsidP="001D2616">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lang w:val="fr-CA"/>
              </w:rPr>
            </w:pPr>
            <w:r w:rsidRPr="002A04C4">
              <w:rPr>
                <w:rFonts w:asciiTheme="majorHAnsi" w:hAnsiTheme="majorHAnsi" w:cstheme="majorHAnsi"/>
                <w:b/>
                <w:bCs/>
                <w:color w:val="000000"/>
                <w:sz w:val="18"/>
                <w:szCs w:val="18"/>
                <w:lang w:val="fr-CA"/>
              </w:rPr>
              <w:t>Administration</w:t>
            </w:r>
            <w:r w:rsidRPr="002A04C4">
              <w:rPr>
                <w:rFonts w:asciiTheme="majorHAnsi" w:hAnsiTheme="majorHAnsi" w:cstheme="majorHAnsi"/>
                <w:color w:val="000000"/>
                <w:sz w:val="18"/>
                <w:szCs w:val="18"/>
                <w:lang w:val="fr-CA"/>
              </w:rPr>
              <w:t xml:space="preserve"> / </w:t>
            </w:r>
            <w:r w:rsidR="001D2616">
              <w:rPr>
                <w:rFonts w:asciiTheme="majorHAnsi" w:hAnsiTheme="majorHAnsi" w:cstheme="majorHAnsi"/>
                <w:color w:val="000000"/>
                <w:sz w:val="18"/>
                <w:szCs w:val="18"/>
                <w:lang w:val="fr-CA"/>
              </w:rPr>
              <w:t xml:space="preserve">autre </w:t>
            </w:r>
            <w:r w:rsidRPr="002A04C4">
              <w:rPr>
                <w:rFonts w:asciiTheme="majorHAnsi" w:hAnsiTheme="majorHAnsi" w:cstheme="majorHAnsi"/>
                <w:color w:val="000000"/>
                <w:sz w:val="18"/>
                <w:szCs w:val="18"/>
                <w:lang w:val="fr-CA"/>
              </w:rPr>
              <w:t>(</w:t>
            </w:r>
            <w:r w:rsidR="001D2616">
              <w:rPr>
                <w:rFonts w:asciiTheme="majorHAnsi" w:hAnsiTheme="majorHAnsi" w:cstheme="majorHAnsi"/>
                <w:color w:val="000000"/>
                <w:sz w:val="18"/>
                <w:szCs w:val="18"/>
                <w:lang w:val="fr-CA"/>
              </w:rPr>
              <w:t xml:space="preserve">partie de </w:t>
            </w:r>
            <w:r w:rsidR="001D2616"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Pr="002A04C4">
              <w:rPr>
                <w:rFonts w:asciiTheme="majorHAnsi" w:hAnsiTheme="majorHAnsi" w:cstheme="majorHAnsi"/>
                <w:color w:val="000000"/>
                <w:sz w:val="18"/>
                <w:szCs w:val="18"/>
                <w:lang w:val="fr-CA"/>
              </w:rPr>
              <w:t>)</w:t>
            </w:r>
          </w:p>
        </w:tc>
        <w:tc>
          <w:tcPr>
            <w:tcW w:w="16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A187D52" w14:textId="02CE5AB2" w:rsidR="00142C03" w:rsidRPr="002A04C4" w:rsidRDefault="007A3A72" w:rsidP="00955A91">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r>
              <w:rPr>
                <w:rFonts w:asciiTheme="majorHAnsi" w:hAnsiTheme="majorHAnsi" w:cstheme="majorHAnsi"/>
                <w:b/>
                <w:bCs/>
                <w:color w:val="000000"/>
                <w:sz w:val="18"/>
                <w:szCs w:val="18"/>
                <w:lang w:val="fr-CA"/>
              </w:rPr>
              <w:t>ÉTP</w:t>
            </w:r>
            <w:r w:rsidR="00955A91">
              <w:rPr>
                <w:rFonts w:asciiTheme="majorHAnsi" w:hAnsiTheme="majorHAnsi" w:cstheme="majorHAnsi"/>
                <w:b/>
                <w:bCs/>
                <w:color w:val="000000"/>
                <w:sz w:val="18"/>
                <w:szCs w:val="18"/>
                <w:lang w:val="fr-CA"/>
              </w:rPr>
              <w:t xml:space="preserve"> ENSEIGNEMENT</w:t>
            </w:r>
            <w:r w:rsidR="00955A91">
              <w:rPr>
                <w:rFonts w:asciiTheme="majorHAnsi" w:hAnsiTheme="majorHAnsi" w:cstheme="majorHAnsi"/>
                <w:color w:val="000000"/>
                <w:sz w:val="18"/>
                <w:szCs w:val="18"/>
                <w:lang w:val="fr-CA"/>
              </w:rPr>
              <w:t xml:space="preserve"> consacré au programme agréé</w:t>
            </w:r>
            <w:r w:rsidR="00142C03" w:rsidRPr="002A04C4">
              <w:rPr>
                <w:rFonts w:asciiTheme="majorHAnsi" w:hAnsiTheme="majorHAnsi" w:cstheme="majorHAnsi"/>
                <w:color w:val="000000"/>
                <w:sz w:val="18"/>
                <w:szCs w:val="18"/>
                <w:vertAlign w:val="superscript"/>
                <w:lang w:val="fr-CA"/>
              </w:rPr>
              <w:t>2</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88C8057"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p>
          <w:p w14:paraId="3124635F" w14:textId="25A96935" w:rsidR="00142C03" w:rsidRPr="002A04C4" w:rsidRDefault="007A3A72" w:rsidP="00955A91">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r>
              <w:rPr>
                <w:rFonts w:asciiTheme="majorHAnsi" w:hAnsiTheme="majorHAnsi" w:cstheme="majorHAnsi"/>
                <w:b/>
                <w:bCs/>
                <w:color w:val="000000"/>
                <w:sz w:val="18"/>
                <w:szCs w:val="18"/>
                <w:lang w:val="fr-CA"/>
              </w:rPr>
              <w:t>ÉTP</w:t>
            </w:r>
            <w:r w:rsidR="00955A91">
              <w:rPr>
                <w:rFonts w:asciiTheme="majorHAnsi" w:hAnsiTheme="majorHAnsi" w:cstheme="majorHAnsi"/>
                <w:b/>
                <w:bCs/>
                <w:color w:val="000000"/>
                <w:sz w:val="18"/>
                <w:szCs w:val="18"/>
                <w:lang w:val="fr-CA"/>
              </w:rPr>
              <w:t xml:space="preserve"> TOTAL DU POSTE OCCUPÉ</w:t>
            </w:r>
            <w:r w:rsidR="00BA058E">
              <w:rPr>
                <w:rFonts w:asciiTheme="majorHAnsi" w:hAnsiTheme="majorHAnsi" w:cstheme="majorHAnsi"/>
                <w:b/>
                <w:bCs/>
                <w:color w:val="000000"/>
                <w:sz w:val="18"/>
                <w:szCs w:val="18"/>
                <w:lang w:val="fr-CA"/>
              </w:rPr>
              <w:t xml:space="preserve"> </w:t>
            </w:r>
            <w:r w:rsidR="00BA058E">
              <w:rPr>
                <w:rFonts w:asciiTheme="majorHAnsi" w:hAnsiTheme="majorHAnsi" w:cstheme="majorHAnsi"/>
                <w:color w:val="000000"/>
                <w:sz w:val="18"/>
                <w:szCs w:val="18"/>
                <w:vertAlign w:val="superscript"/>
                <w:lang w:val="fr-CA"/>
              </w:rPr>
              <w:t>3</w:t>
            </w:r>
          </w:p>
        </w:tc>
      </w:tr>
      <w:tr w:rsidR="00142C03" w:rsidRPr="002A04C4" w14:paraId="7171F196" w14:textId="77777777" w:rsidTr="002A04C4">
        <w:trPr>
          <w:trHeight w:val="521"/>
        </w:trPr>
        <w:tc>
          <w:tcPr>
            <w:tcW w:w="2297" w:type="dxa"/>
            <w:vMerge/>
            <w:shd w:val="clear" w:color="auto" w:fill="D0CECE"/>
          </w:tcPr>
          <w:p w14:paraId="4699617E"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1010" w:type="dxa"/>
            <w:shd w:val="clear" w:color="auto" w:fill="D0CECE"/>
          </w:tcPr>
          <w:p w14:paraId="053DECA1" w14:textId="143D4550" w:rsidR="00142C03" w:rsidRPr="002A04C4" w:rsidRDefault="00955A91" w:rsidP="00955A91">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 xml:space="preserve">Programme agréé </w:t>
            </w:r>
            <w:r w:rsidR="00142C03" w:rsidRPr="002A04C4">
              <w:rPr>
                <w:rFonts w:asciiTheme="majorHAnsi" w:hAnsiTheme="majorHAnsi" w:cstheme="majorHAnsi"/>
                <w:color w:val="000000"/>
                <w:sz w:val="18"/>
                <w:szCs w:val="18"/>
                <w:lang w:val="fr-CA"/>
              </w:rPr>
              <w:t>(</w:t>
            </w:r>
            <w:r w:rsidR="001D2616">
              <w:rPr>
                <w:rFonts w:asciiTheme="majorHAnsi" w:hAnsiTheme="majorHAnsi" w:cstheme="majorHAnsi"/>
                <w:color w:val="000000"/>
                <w:sz w:val="18"/>
                <w:szCs w:val="18"/>
                <w:lang w:val="fr-CA"/>
              </w:rPr>
              <w:t xml:space="preserve">partie de </w:t>
            </w:r>
            <w:r w:rsidR="001D2616"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00142C03" w:rsidRPr="002A04C4">
              <w:rPr>
                <w:rFonts w:asciiTheme="majorHAnsi" w:hAnsiTheme="majorHAnsi" w:cstheme="majorHAnsi"/>
                <w:color w:val="000000"/>
                <w:sz w:val="18"/>
                <w:szCs w:val="18"/>
                <w:lang w:val="fr-CA"/>
              </w:rPr>
              <w:t xml:space="preserve">) </w:t>
            </w:r>
          </w:p>
        </w:tc>
        <w:tc>
          <w:tcPr>
            <w:tcW w:w="990" w:type="dxa"/>
            <w:shd w:val="clear" w:color="auto" w:fill="D0CECE"/>
          </w:tcPr>
          <w:p w14:paraId="33AB8566" w14:textId="3A6AA41B" w:rsidR="00142C03" w:rsidRPr="002A04C4" w:rsidRDefault="00955A91" w:rsidP="00955A91">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Autre</w:t>
            </w:r>
            <w:r w:rsidR="00142C03" w:rsidRPr="002A04C4">
              <w:rPr>
                <w:rFonts w:asciiTheme="majorHAnsi" w:hAnsiTheme="majorHAnsi" w:cstheme="majorHAnsi"/>
                <w:color w:val="000000"/>
                <w:sz w:val="18"/>
                <w:szCs w:val="18"/>
                <w:vertAlign w:val="superscript"/>
                <w:lang w:val="fr-CA"/>
              </w:rPr>
              <w:t xml:space="preserve">1 </w:t>
            </w:r>
            <w:r w:rsidR="00142C03" w:rsidRPr="002A04C4">
              <w:rPr>
                <w:rFonts w:asciiTheme="majorHAnsi" w:hAnsiTheme="majorHAnsi" w:cstheme="majorHAnsi"/>
                <w:color w:val="000000"/>
                <w:sz w:val="18"/>
                <w:szCs w:val="18"/>
                <w:lang w:val="fr-CA"/>
              </w:rPr>
              <w:t>(</w:t>
            </w:r>
            <w:r w:rsidR="001D2616">
              <w:rPr>
                <w:rFonts w:asciiTheme="majorHAnsi" w:hAnsiTheme="majorHAnsi" w:cstheme="majorHAnsi"/>
                <w:color w:val="000000"/>
                <w:sz w:val="18"/>
                <w:szCs w:val="18"/>
                <w:lang w:val="fr-CA"/>
              </w:rPr>
              <w:t xml:space="preserve">partie de </w:t>
            </w:r>
            <w:r w:rsidR="001D2616"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00142C03" w:rsidRPr="002A04C4">
              <w:rPr>
                <w:rFonts w:asciiTheme="majorHAnsi" w:hAnsiTheme="majorHAnsi" w:cstheme="majorHAnsi"/>
                <w:color w:val="000000"/>
                <w:sz w:val="18"/>
                <w:szCs w:val="18"/>
                <w:lang w:val="fr-CA"/>
              </w:rPr>
              <w:t>)</w:t>
            </w:r>
          </w:p>
        </w:tc>
        <w:tc>
          <w:tcPr>
            <w:tcW w:w="990" w:type="dxa"/>
            <w:shd w:val="clear" w:color="auto" w:fill="D0CECE"/>
          </w:tcPr>
          <w:p w14:paraId="56297AA3"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1080" w:type="dxa"/>
            <w:shd w:val="clear" w:color="auto" w:fill="D0CECE"/>
          </w:tcPr>
          <w:p w14:paraId="10529E3A"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990" w:type="dxa"/>
            <w:tcBorders>
              <w:right w:val="single" w:sz="8" w:space="0" w:color="000000"/>
            </w:tcBorders>
            <w:shd w:val="clear" w:color="auto" w:fill="D0CECE"/>
          </w:tcPr>
          <w:p w14:paraId="4C8CD6D5"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16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21A9952" w14:textId="7F1CECCE" w:rsidR="00142C03" w:rsidRPr="002A04C4" w:rsidRDefault="00955A91" w:rsidP="00955A91">
            <w:pPr>
              <w:pBdr>
                <w:top w:val="nil"/>
                <w:left w:val="nil"/>
                <w:bottom w:val="nil"/>
                <w:right w:val="nil"/>
                <w:between w:val="nil"/>
              </w:pBd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 xml:space="preserve">Additionner : colonnes </w:t>
            </w:r>
            <w:r w:rsidR="00142C03" w:rsidRPr="002A04C4">
              <w:rPr>
                <w:rFonts w:asciiTheme="majorHAnsi" w:hAnsiTheme="majorHAnsi" w:cstheme="majorHAnsi"/>
                <w:color w:val="000000"/>
                <w:sz w:val="18"/>
                <w:szCs w:val="18"/>
                <w:lang w:val="fr-CA"/>
              </w:rPr>
              <w:t>A + C + D + E</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178C6DD" w14:textId="5D4E5F22" w:rsidR="00142C03" w:rsidRPr="002A04C4" w:rsidRDefault="00955A91" w:rsidP="00955A91">
            <w:pPr>
              <w:pBdr>
                <w:top w:val="nil"/>
                <w:left w:val="nil"/>
                <w:bottom w:val="nil"/>
                <w:right w:val="nil"/>
                <w:between w:val="nil"/>
              </w:pBd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 xml:space="preserve">Additionner : colonnes </w:t>
            </w:r>
            <w:r w:rsidR="00142C03" w:rsidRPr="002A04C4">
              <w:rPr>
                <w:rFonts w:asciiTheme="majorHAnsi" w:hAnsiTheme="majorHAnsi" w:cstheme="majorHAnsi"/>
                <w:color w:val="000000"/>
                <w:sz w:val="18"/>
                <w:szCs w:val="18"/>
                <w:lang w:val="fr-CA"/>
              </w:rPr>
              <w:t>A + B + C + D + E</w:t>
            </w:r>
          </w:p>
        </w:tc>
      </w:tr>
      <w:tr w:rsidR="00142C03" w:rsidRPr="002A04C4" w14:paraId="2E2E891F" w14:textId="77777777" w:rsidTr="002A04C4">
        <w:trPr>
          <w:trHeight w:val="323"/>
        </w:trPr>
        <w:tc>
          <w:tcPr>
            <w:tcW w:w="8977" w:type="dxa"/>
            <w:gridSpan w:val="7"/>
            <w:shd w:val="clear" w:color="auto" w:fill="FFFFFF" w:themeFill="background1"/>
          </w:tcPr>
          <w:p w14:paraId="3B4DF783" w14:textId="5C3C4D23" w:rsidR="00142C03" w:rsidRPr="002A04C4" w:rsidRDefault="00955A91" w:rsidP="00955A91">
            <w:pPr>
              <w:rPr>
                <w:rFonts w:asciiTheme="majorHAnsi" w:hAnsiTheme="majorHAnsi" w:cstheme="majorHAnsi"/>
                <w:b/>
                <w:bCs/>
                <w:sz w:val="18"/>
                <w:szCs w:val="18"/>
                <w:lang w:val="fr-CA"/>
              </w:rPr>
            </w:pPr>
            <w:r>
              <w:rPr>
                <w:rFonts w:asciiTheme="majorHAnsi" w:hAnsiTheme="majorHAnsi" w:cstheme="majorHAnsi"/>
                <w:b/>
                <w:bCs/>
                <w:color w:val="000000"/>
                <w:sz w:val="18"/>
                <w:szCs w:val="18"/>
                <w:lang w:val="fr-CA"/>
              </w:rPr>
              <w:t>Professeur</w:t>
            </w:r>
            <w:r w:rsidR="0012638E">
              <w:rPr>
                <w:rFonts w:asciiTheme="majorHAnsi" w:hAnsiTheme="majorHAnsi" w:cstheme="majorHAnsi"/>
                <w:b/>
                <w:bCs/>
                <w:color w:val="000000"/>
                <w:sz w:val="18"/>
                <w:szCs w:val="18"/>
                <w:lang w:val="fr-CA"/>
              </w:rPr>
              <w:t>s</w:t>
            </w:r>
            <w:r>
              <w:rPr>
                <w:rFonts w:asciiTheme="majorHAnsi" w:hAnsiTheme="majorHAnsi" w:cstheme="majorHAnsi"/>
                <w:b/>
                <w:bCs/>
                <w:color w:val="000000"/>
                <w:sz w:val="18"/>
                <w:szCs w:val="18"/>
                <w:lang w:val="fr-CA"/>
              </w:rPr>
              <w:t xml:space="preserve"> permanent</w:t>
            </w:r>
            <w:r w:rsidR="0012638E">
              <w:rPr>
                <w:rFonts w:asciiTheme="majorHAnsi" w:hAnsiTheme="majorHAnsi" w:cstheme="majorHAnsi"/>
                <w:b/>
                <w:bCs/>
                <w:color w:val="000000"/>
                <w:sz w:val="18"/>
                <w:szCs w:val="18"/>
                <w:lang w:val="fr-CA"/>
              </w:rPr>
              <w:t>s</w:t>
            </w:r>
            <w:r>
              <w:rPr>
                <w:rFonts w:asciiTheme="majorHAnsi" w:hAnsiTheme="majorHAnsi" w:cstheme="majorHAnsi"/>
                <w:b/>
                <w:bCs/>
                <w:color w:val="000000"/>
                <w:sz w:val="18"/>
                <w:szCs w:val="18"/>
                <w:lang w:val="fr-CA"/>
              </w:rPr>
              <w:t xml:space="preserve"> </w:t>
            </w:r>
          </w:p>
        </w:tc>
        <w:tc>
          <w:tcPr>
            <w:tcW w:w="1530" w:type="dxa"/>
            <w:shd w:val="clear" w:color="auto" w:fill="FFFFFF" w:themeFill="background1"/>
          </w:tcPr>
          <w:p w14:paraId="391D2559" w14:textId="77777777" w:rsidR="00142C03" w:rsidRPr="002A04C4" w:rsidRDefault="00142C03" w:rsidP="002A04C4">
            <w:pPr>
              <w:rPr>
                <w:rFonts w:asciiTheme="majorHAnsi" w:hAnsiTheme="majorHAnsi" w:cstheme="majorHAnsi"/>
                <w:b/>
                <w:bCs/>
                <w:color w:val="000000"/>
                <w:sz w:val="18"/>
                <w:szCs w:val="18"/>
                <w:lang w:val="fr-CA"/>
              </w:rPr>
            </w:pPr>
          </w:p>
        </w:tc>
      </w:tr>
      <w:tr w:rsidR="00142C03" w:rsidRPr="002A04C4" w14:paraId="1B1F714B" w14:textId="77777777" w:rsidTr="002A04C4">
        <w:trPr>
          <w:trHeight w:val="323"/>
        </w:trPr>
        <w:tc>
          <w:tcPr>
            <w:tcW w:w="2297" w:type="dxa"/>
            <w:shd w:val="clear" w:color="auto" w:fill="FFFFFF" w:themeFill="background1"/>
          </w:tcPr>
          <w:p w14:paraId="4A4F302B" w14:textId="57D877A0" w:rsidR="00142C03" w:rsidRPr="002A04C4" w:rsidRDefault="00315CCF" w:rsidP="002A04C4">
            <w:pPr>
              <w:rPr>
                <w:rFonts w:asciiTheme="majorHAnsi" w:hAnsiTheme="majorHAnsi" w:cstheme="majorHAnsi"/>
                <w:sz w:val="18"/>
                <w:szCs w:val="18"/>
                <w:lang w:val="fr-CA"/>
              </w:rPr>
            </w:pPr>
            <w:r>
              <w:rPr>
                <w:rFonts w:asciiTheme="majorHAnsi" w:hAnsiTheme="majorHAnsi" w:cstheme="majorHAnsi"/>
                <w:sz w:val="18"/>
                <w:szCs w:val="18"/>
                <w:lang w:val="fr-CA"/>
              </w:rPr>
              <w:t>Professeur</w:t>
            </w:r>
          </w:p>
        </w:tc>
        <w:tc>
          <w:tcPr>
            <w:tcW w:w="1010" w:type="dxa"/>
            <w:shd w:val="clear" w:color="auto" w:fill="FFFFFF" w:themeFill="background1"/>
          </w:tcPr>
          <w:p w14:paraId="5AF7CD84"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6F94305E"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23108A2D" w14:textId="77777777" w:rsidR="00142C03" w:rsidRPr="002A04C4" w:rsidRDefault="00142C03" w:rsidP="002A04C4">
            <w:pPr>
              <w:rPr>
                <w:rFonts w:asciiTheme="majorHAnsi" w:hAnsiTheme="majorHAnsi" w:cstheme="majorHAnsi"/>
                <w:sz w:val="18"/>
                <w:szCs w:val="18"/>
                <w:lang w:val="fr-CA"/>
              </w:rPr>
            </w:pPr>
          </w:p>
        </w:tc>
        <w:tc>
          <w:tcPr>
            <w:tcW w:w="1080" w:type="dxa"/>
            <w:shd w:val="clear" w:color="auto" w:fill="FFFFFF" w:themeFill="background1"/>
          </w:tcPr>
          <w:p w14:paraId="4C9195EC"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083153B5" w14:textId="77777777" w:rsidR="00142C03" w:rsidRPr="002A04C4" w:rsidRDefault="00142C03" w:rsidP="002A04C4">
            <w:pPr>
              <w:rPr>
                <w:rFonts w:asciiTheme="majorHAnsi" w:hAnsiTheme="majorHAnsi" w:cstheme="majorHAnsi"/>
                <w:sz w:val="18"/>
                <w:szCs w:val="18"/>
                <w:lang w:val="fr-CA"/>
              </w:rPr>
            </w:pPr>
          </w:p>
        </w:tc>
        <w:tc>
          <w:tcPr>
            <w:tcW w:w="1620" w:type="dxa"/>
            <w:shd w:val="clear" w:color="auto" w:fill="DBE5F1" w:themeFill="accent1" w:themeFillTint="33"/>
          </w:tcPr>
          <w:p w14:paraId="6764F97A" w14:textId="77777777" w:rsidR="00142C03" w:rsidRPr="002A04C4" w:rsidRDefault="00142C03" w:rsidP="002A04C4">
            <w:pPr>
              <w:rPr>
                <w:rFonts w:asciiTheme="majorHAnsi" w:hAnsiTheme="majorHAnsi" w:cstheme="majorHAnsi"/>
                <w:sz w:val="18"/>
                <w:szCs w:val="18"/>
                <w:lang w:val="fr-CA"/>
              </w:rPr>
            </w:pPr>
          </w:p>
        </w:tc>
        <w:tc>
          <w:tcPr>
            <w:tcW w:w="1530" w:type="dxa"/>
            <w:shd w:val="clear" w:color="auto" w:fill="DBE5F1" w:themeFill="accent1" w:themeFillTint="33"/>
          </w:tcPr>
          <w:p w14:paraId="27C3BC67" w14:textId="77777777" w:rsidR="00142C03" w:rsidRPr="002A04C4" w:rsidRDefault="00142C03" w:rsidP="002A04C4">
            <w:pPr>
              <w:rPr>
                <w:rFonts w:asciiTheme="majorHAnsi" w:hAnsiTheme="majorHAnsi" w:cstheme="majorHAnsi"/>
                <w:sz w:val="18"/>
                <w:szCs w:val="18"/>
                <w:lang w:val="fr-CA"/>
              </w:rPr>
            </w:pPr>
          </w:p>
        </w:tc>
      </w:tr>
      <w:tr w:rsidR="00142C03" w:rsidRPr="002A04C4" w14:paraId="0500D914" w14:textId="77777777" w:rsidTr="002A04C4">
        <w:trPr>
          <w:trHeight w:val="305"/>
        </w:trPr>
        <w:tc>
          <w:tcPr>
            <w:tcW w:w="2297" w:type="dxa"/>
            <w:shd w:val="clear" w:color="auto" w:fill="FFFFFF" w:themeFill="background1"/>
          </w:tcPr>
          <w:p w14:paraId="204A14BA" w14:textId="1308FDA3" w:rsidR="00142C03" w:rsidRPr="002A04C4" w:rsidRDefault="00315CCF" w:rsidP="00315CCF">
            <w:pPr>
              <w:rPr>
                <w:rFonts w:asciiTheme="majorHAnsi" w:hAnsiTheme="majorHAnsi" w:cstheme="majorHAnsi"/>
                <w:sz w:val="18"/>
                <w:szCs w:val="18"/>
                <w:lang w:val="fr-CA"/>
              </w:rPr>
            </w:pPr>
            <w:r>
              <w:rPr>
                <w:rFonts w:asciiTheme="majorHAnsi" w:hAnsiTheme="majorHAnsi" w:cstheme="majorHAnsi"/>
                <w:sz w:val="18"/>
                <w:szCs w:val="18"/>
                <w:lang w:val="fr-CA"/>
              </w:rPr>
              <w:t>Professeur agrégé</w:t>
            </w:r>
          </w:p>
        </w:tc>
        <w:tc>
          <w:tcPr>
            <w:tcW w:w="1010" w:type="dxa"/>
            <w:shd w:val="clear" w:color="auto" w:fill="FFFFFF" w:themeFill="background1"/>
          </w:tcPr>
          <w:p w14:paraId="5509EC2D"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78B6548F"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05D6E677" w14:textId="77777777" w:rsidR="00142C03" w:rsidRPr="002A04C4" w:rsidRDefault="00142C03" w:rsidP="002A04C4">
            <w:pPr>
              <w:rPr>
                <w:rFonts w:asciiTheme="majorHAnsi" w:hAnsiTheme="majorHAnsi" w:cstheme="majorHAnsi"/>
                <w:sz w:val="18"/>
                <w:szCs w:val="18"/>
                <w:lang w:val="fr-CA"/>
              </w:rPr>
            </w:pPr>
          </w:p>
        </w:tc>
        <w:tc>
          <w:tcPr>
            <w:tcW w:w="1080" w:type="dxa"/>
            <w:shd w:val="clear" w:color="auto" w:fill="FFFFFF" w:themeFill="background1"/>
          </w:tcPr>
          <w:p w14:paraId="20542818"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5792D16C" w14:textId="77777777" w:rsidR="00142C03" w:rsidRPr="002A04C4" w:rsidRDefault="00142C03" w:rsidP="002A04C4">
            <w:pPr>
              <w:rPr>
                <w:rFonts w:asciiTheme="majorHAnsi" w:hAnsiTheme="majorHAnsi" w:cstheme="majorHAnsi"/>
                <w:sz w:val="18"/>
                <w:szCs w:val="18"/>
                <w:lang w:val="fr-CA"/>
              </w:rPr>
            </w:pPr>
          </w:p>
        </w:tc>
        <w:tc>
          <w:tcPr>
            <w:tcW w:w="1620" w:type="dxa"/>
            <w:shd w:val="clear" w:color="auto" w:fill="DBE5F1" w:themeFill="accent1" w:themeFillTint="33"/>
          </w:tcPr>
          <w:p w14:paraId="3678F89F" w14:textId="77777777" w:rsidR="00142C03" w:rsidRPr="002A04C4" w:rsidRDefault="00142C03" w:rsidP="002A04C4">
            <w:pPr>
              <w:rPr>
                <w:rFonts w:asciiTheme="majorHAnsi" w:hAnsiTheme="majorHAnsi" w:cstheme="majorHAnsi"/>
                <w:sz w:val="18"/>
                <w:szCs w:val="18"/>
                <w:lang w:val="fr-CA"/>
              </w:rPr>
            </w:pPr>
          </w:p>
        </w:tc>
        <w:tc>
          <w:tcPr>
            <w:tcW w:w="1530" w:type="dxa"/>
            <w:shd w:val="clear" w:color="auto" w:fill="DBE5F1" w:themeFill="accent1" w:themeFillTint="33"/>
          </w:tcPr>
          <w:p w14:paraId="59E6C42D" w14:textId="77777777" w:rsidR="00142C03" w:rsidRPr="002A04C4" w:rsidRDefault="00142C03" w:rsidP="002A04C4">
            <w:pPr>
              <w:rPr>
                <w:rFonts w:asciiTheme="majorHAnsi" w:hAnsiTheme="majorHAnsi" w:cstheme="majorHAnsi"/>
                <w:sz w:val="18"/>
                <w:szCs w:val="18"/>
                <w:lang w:val="fr-CA"/>
              </w:rPr>
            </w:pPr>
          </w:p>
        </w:tc>
      </w:tr>
      <w:tr w:rsidR="00142C03" w:rsidRPr="002A04C4" w14:paraId="4A7BE9E2" w14:textId="77777777" w:rsidTr="002A04C4">
        <w:trPr>
          <w:trHeight w:val="305"/>
        </w:trPr>
        <w:tc>
          <w:tcPr>
            <w:tcW w:w="2297" w:type="dxa"/>
            <w:shd w:val="clear" w:color="auto" w:fill="FFFFFF" w:themeFill="background1"/>
          </w:tcPr>
          <w:p w14:paraId="0C9488DE" w14:textId="14F3BA9A" w:rsidR="00142C03" w:rsidRPr="002A04C4" w:rsidRDefault="00315CCF" w:rsidP="00315CCF">
            <w:pPr>
              <w:rPr>
                <w:rFonts w:asciiTheme="majorHAnsi" w:hAnsiTheme="majorHAnsi" w:cstheme="majorHAnsi"/>
                <w:sz w:val="18"/>
                <w:szCs w:val="18"/>
                <w:lang w:val="fr-CA"/>
              </w:rPr>
            </w:pPr>
            <w:r>
              <w:rPr>
                <w:rFonts w:asciiTheme="majorHAnsi" w:hAnsiTheme="majorHAnsi" w:cstheme="majorHAnsi"/>
                <w:sz w:val="18"/>
                <w:szCs w:val="18"/>
                <w:lang w:val="fr-CA"/>
              </w:rPr>
              <w:t>Professeur adjoint</w:t>
            </w:r>
          </w:p>
        </w:tc>
        <w:tc>
          <w:tcPr>
            <w:tcW w:w="1010" w:type="dxa"/>
            <w:shd w:val="clear" w:color="auto" w:fill="FFFFFF" w:themeFill="background1"/>
          </w:tcPr>
          <w:p w14:paraId="395373C2"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518C9B6A"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1A33055B" w14:textId="77777777" w:rsidR="00142C03" w:rsidRPr="002A04C4" w:rsidRDefault="00142C03" w:rsidP="002A04C4">
            <w:pPr>
              <w:rPr>
                <w:rFonts w:asciiTheme="majorHAnsi" w:hAnsiTheme="majorHAnsi" w:cstheme="majorHAnsi"/>
                <w:sz w:val="18"/>
                <w:szCs w:val="18"/>
                <w:lang w:val="fr-CA"/>
              </w:rPr>
            </w:pPr>
          </w:p>
        </w:tc>
        <w:tc>
          <w:tcPr>
            <w:tcW w:w="1080" w:type="dxa"/>
            <w:shd w:val="clear" w:color="auto" w:fill="FFFFFF" w:themeFill="background1"/>
          </w:tcPr>
          <w:p w14:paraId="3261315A"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55AF1380" w14:textId="77777777" w:rsidR="00142C03" w:rsidRPr="002A04C4" w:rsidRDefault="00142C03" w:rsidP="002A04C4">
            <w:pPr>
              <w:rPr>
                <w:rFonts w:asciiTheme="majorHAnsi" w:hAnsiTheme="majorHAnsi" w:cstheme="majorHAnsi"/>
                <w:sz w:val="18"/>
                <w:szCs w:val="18"/>
                <w:lang w:val="fr-CA"/>
              </w:rPr>
            </w:pPr>
          </w:p>
        </w:tc>
        <w:tc>
          <w:tcPr>
            <w:tcW w:w="1620" w:type="dxa"/>
            <w:shd w:val="clear" w:color="auto" w:fill="DBE5F1" w:themeFill="accent1" w:themeFillTint="33"/>
          </w:tcPr>
          <w:p w14:paraId="388BEC1E" w14:textId="77777777" w:rsidR="00142C03" w:rsidRPr="002A04C4" w:rsidRDefault="00142C03" w:rsidP="002A04C4">
            <w:pPr>
              <w:rPr>
                <w:rFonts w:asciiTheme="majorHAnsi" w:hAnsiTheme="majorHAnsi" w:cstheme="majorHAnsi"/>
                <w:sz w:val="18"/>
                <w:szCs w:val="18"/>
                <w:lang w:val="fr-CA"/>
              </w:rPr>
            </w:pPr>
          </w:p>
        </w:tc>
        <w:tc>
          <w:tcPr>
            <w:tcW w:w="1530" w:type="dxa"/>
            <w:shd w:val="clear" w:color="auto" w:fill="DBE5F1" w:themeFill="accent1" w:themeFillTint="33"/>
          </w:tcPr>
          <w:p w14:paraId="6AEE13D6" w14:textId="77777777" w:rsidR="00142C03" w:rsidRPr="002A04C4" w:rsidRDefault="00142C03" w:rsidP="002A04C4">
            <w:pPr>
              <w:rPr>
                <w:rFonts w:asciiTheme="majorHAnsi" w:hAnsiTheme="majorHAnsi" w:cstheme="majorHAnsi"/>
                <w:sz w:val="18"/>
                <w:szCs w:val="18"/>
                <w:lang w:val="fr-CA"/>
              </w:rPr>
            </w:pPr>
          </w:p>
        </w:tc>
      </w:tr>
      <w:tr w:rsidR="00142C03" w:rsidRPr="002A04C4" w14:paraId="7B82D2E0" w14:textId="77777777" w:rsidTr="002A04C4">
        <w:trPr>
          <w:trHeight w:val="305"/>
        </w:trPr>
        <w:tc>
          <w:tcPr>
            <w:tcW w:w="2297" w:type="dxa"/>
            <w:shd w:val="clear" w:color="auto" w:fill="FFFFFF" w:themeFill="background1"/>
          </w:tcPr>
          <w:p w14:paraId="0EC867BC" w14:textId="70FC0E67" w:rsidR="00142C03" w:rsidRPr="002A04C4" w:rsidRDefault="00315CCF" w:rsidP="002A04C4">
            <w:pPr>
              <w:rPr>
                <w:rFonts w:asciiTheme="majorHAnsi" w:hAnsiTheme="majorHAnsi" w:cstheme="majorHAnsi"/>
                <w:sz w:val="18"/>
                <w:szCs w:val="18"/>
                <w:lang w:val="fr-CA"/>
              </w:rPr>
            </w:pPr>
            <w:r>
              <w:rPr>
                <w:rFonts w:asciiTheme="majorHAnsi" w:hAnsiTheme="majorHAnsi" w:cstheme="majorHAnsi"/>
                <w:sz w:val="18"/>
                <w:szCs w:val="18"/>
                <w:lang w:val="fr-CA"/>
              </w:rPr>
              <w:t>TOTAL</w:t>
            </w:r>
          </w:p>
        </w:tc>
        <w:tc>
          <w:tcPr>
            <w:tcW w:w="1010" w:type="dxa"/>
            <w:shd w:val="clear" w:color="auto" w:fill="FFFFFF" w:themeFill="background1"/>
          </w:tcPr>
          <w:p w14:paraId="3940489A"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722E0359"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6A437181" w14:textId="77777777" w:rsidR="00142C03" w:rsidRPr="002A04C4" w:rsidRDefault="00142C03" w:rsidP="002A04C4">
            <w:pPr>
              <w:rPr>
                <w:rFonts w:asciiTheme="majorHAnsi" w:hAnsiTheme="majorHAnsi" w:cstheme="majorHAnsi"/>
                <w:sz w:val="18"/>
                <w:szCs w:val="18"/>
                <w:lang w:val="fr-CA"/>
              </w:rPr>
            </w:pPr>
          </w:p>
        </w:tc>
        <w:tc>
          <w:tcPr>
            <w:tcW w:w="1080" w:type="dxa"/>
            <w:shd w:val="clear" w:color="auto" w:fill="FFFFFF" w:themeFill="background1"/>
          </w:tcPr>
          <w:p w14:paraId="38664B96" w14:textId="77777777" w:rsidR="00142C03" w:rsidRPr="002A04C4" w:rsidRDefault="00142C03" w:rsidP="002A04C4">
            <w:pPr>
              <w:rPr>
                <w:rFonts w:asciiTheme="majorHAnsi" w:hAnsiTheme="majorHAnsi" w:cstheme="majorHAnsi"/>
                <w:sz w:val="18"/>
                <w:szCs w:val="18"/>
                <w:lang w:val="fr-CA"/>
              </w:rPr>
            </w:pPr>
          </w:p>
        </w:tc>
        <w:tc>
          <w:tcPr>
            <w:tcW w:w="990" w:type="dxa"/>
            <w:shd w:val="clear" w:color="auto" w:fill="FFFFFF" w:themeFill="background1"/>
          </w:tcPr>
          <w:p w14:paraId="476E9EA5" w14:textId="77777777" w:rsidR="00142C03" w:rsidRPr="002A04C4" w:rsidRDefault="00142C03" w:rsidP="002A04C4">
            <w:pPr>
              <w:rPr>
                <w:rFonts w:asciiTheme="majorHAnsi" w:hAnsiTheme="majorHAnsi" w:cstheme="majorHAnsi"/>
                <w:sz w:val="18"/>
                <w:szCs w:val="18"/>
                <w:lang w:val="fr-CA"/>
              </w:rPr>
            </w:pPr>
          </w:p>
        </w:tc>
        <w:tc>
          <w:tcPr>
            <w:tcW w:w="1620" w:type="dxa"/>
            <w:shd w:val="clear" w:color="auto" w:fill="DBE5F1" w:themeFill="accent1" w:themeFillTint="33"/>
          </w:tcPr>
          <w:p w14:paraId="79C90205" w14:textId="77777777" w:rsidR="00142C03" w:rsidRPr="002A04C4" w:rsidRDefault="00142C03" w:rsidP="002A04C4">
            <w:pPr>
              <w:rPr>
                <w:rFonts w:asciiTheme="majorHAnsi" w:hAnsiTheme="majorHAnsi" w:cstheme="majorHAnsi"/>
                <w:sz w:val="18"/>
                <w:szCs w:val="18"/>
                <w:lang w:val="fr-CA"/>
              </w:rPr>
            </w:pPr>
          </w:p>
        </w:tc>
        <w:tc>
          <w:tcPr>
            <w:tcW w:w="1530" w:type="dxa"/>
            <w:shd w:val="clear" w:color="auto" w:fill="DBE5F1" w:themeFill="accent1" w:themeFillTint="33"/>
          </w:tcPr>
          <w:p w14:paraId="2F5F711B" w14:textId="77777777" w:rsidR="00142C03" w:rsidRPr="002A04C4" w:rsidRDefault="00142C03" w:rsidP="002A04C4">
            <w:pPr>
              <w:rPr>
                <w:rFonts w:asciiTheme="majorHAnsi" w:hAnsiTheme="majorHAnsi" w:cstheme="majorHAnsi"/>
                <w:sz w:val="18"/>
                <w:szCs w:val="18"/>
                <w:lang w:val="fr-CA"/>
              </w:rPr>
            </w:pPr>
          </w:p>
        </w:tc>
      </w:tr>
      <w:tr w:rsidR="00BA058E" w:rsidRPr="002131C3" w14:paraId="7080CFD6" w14:textId="77777777" w:rsidTr="002A04C4">
        <w:trPr>
          <w:trHeight w:val="305"/>
        </w:trPr>
        <w:tc>
          <w:tcPr>
            <w:tcW w:w="8977" w:type="dxa"/>
            <w:gridSpan w:val="7"/>
            <w:shd w:val="clear" w:color="auto" w:fill="FFFFFF" w:themeFill="background1"/>
          </w:tcPr>
          <w:p w14:paraId="1721859B" w14:textId="20790799" w:rsidR="00BA058E" w:rsidRDefault="00BA058E" w:rsidP="002131C3">
            <w:pPr>
              <w:rPr>
                <w:rFonts w:asciiTheme="majorHAnsi" w:hAnsiTheme="majorHAnsi" w:cstheme="majorHAnsi"/>
                <w:b/>
                <w:bCs/>
                <w:sz w:val="18"/>
                <w:szCs w:val="18"/>
                <w:lang w:val="fr-CA"/>
              </w:rPr>
            </w:pPr>
            <w:r>
              <w:rPr>
                <w:rFonts w:asciiTheme="majorHAnsi" w:hAnsiTheme="majorHAnsi" w:cstheme="majorHAnsi"/>
                <w:b/>
                <w:bCs/>
                <w:sz w:val="18"/>
                <w:szCs w:val="18"/>
                <w:lang w:val="fr-CA"/>
              </w:rPr>
              <w:t xml:space="preserve">Professeurs contractuels </w:t>
            </w:r>
            <w:r>
              <w:rPr>
                <w:rFonts w:asciiTheme="majorHAnsi" w:hAnsiTheme="majorHAnsi" w:cstheme="majorHAnsi"/>
                <w:color w:val="000000"/>
                <w:sz w:val="18"/>
                <w:szCs w:val="18"/>
                <w:vertAlign w:val="superscript"/>
                <w:lang w:val="fr-CA"/>
              </w:rPr>
              <w:t>4</w:t>
            </w:r>
          </w:p>
        </w:tc>
        <w:tc>
          <w:tcPr>
            <w:tcW w:w="1530" w:type="dxa"/>
            <w:shd w:val="clear" w:color="auto" w:fill="FFFFFF" w:themeFill="background1"/>
          </w:tcPr>
          <w:p w14:paraId="7C0F42C1" w14:textId="77777777" w:rsidR="00BA058E" w:rsidRPr="002A04C4" w:rsidRDefault="00BA058E" w:rsidP="002A04C4">
            <w:pPr>
              <w:rPr>
                <w:rFonts w:asciiTheme="majorHAnsi" w:hAnsiTheme="majorHAnsi" w:cstheme="majorHAnsi"/>
                <w:b/>
                <w:bCs/>
                <w:sz w:val="18"/>
                <w:szCs w:val="18"/>
                <w:lang w:val="fr-CA"/>
              </w:rPr>
            </w:pPr>
          </w:p>
        </w:tc>
      </w:tr>
      <w:tr w:rsidR="00BA058E" w:rsidRPr="002A04C4" w14:paraId="69BC0016" w14:textId="77777777" w:rsidTr="00625C03">
        <w:trPr>
          <w:trHeight w:val="305"/>
        </w:trPr>
        <w:tc>
          <w:tcPr>
            <w:tcW w:w="2297" w:type="dxa"/>
            <w:shd w:val="clear" w:color="auto" w:fill="FFFFFF" w:themeFill="background1"/>
          </w:tcPr>
          <w:p w14:paraId="4ED6596A" w14:textId="67E4B18F" w:rsidR="00BA058E" w:rsidRPr="002A04C4" w:rsidRDefault="00BA058E" w:rsidP="00625C03">
            <w:pPr>
              <w:rPr>
                <w:rFonts w:asciiTheme="majorHAnsi" w:hAnsiTheme="majorHAnsi" w:cstheme="majorHAnsi"/>
                <w:sz w:val="18"/>
                <w:szCs w:val="18"/>
                <w:lang w:val="fr-CA"/>
              </w:rPr>
            </w:pPr>
            <w:r>
              <w:rPr>
                <w:rFonts w:asciiTheme="majorHAnsi" w:hAnsiTheme="majorHAnsi" w:cstheme="majorHAnsi"/>
                <w:sz w:val="18"/>
                <w:szCs w:val="18"/>
                <w:lang w:val="fr-CA"/>
              </w:rPr>
              <w:t>T</w:t>
            </w:r>
            <w:r>
              <w:rPr>
                <w:rFonts w:asciiTheme="majorHAnsi" w:hAnsiTheme="majorHAnsi" w:cstheme="majorHAnsi"/>
                <w:sz w:val="18"/>
                <w:szCs w:val="18"/>
                <w:lang w:val="fr-CA"/>
              </w:rPr>
              <w:t>emps plein</w:t>
            </w:r>
          </w:p>
        </w:tc>
        <w:tc>
          <w:tcPr>
            <w:tcW w:w="1010" w:type="dxa"/>
            <w:shd w:val="clear" w:color="auto" w:fill="FFFFFF" w:themeFill="background1"/>
          </w:tcPr>
          <w:p w14:paraId="10310B22" w14:textId="77777777" w:rsidR="00BA058E" w:rsidRPr="002A04C4" w:rsidRDefault="00BA058E" w:rsidP="00625C03">
            <w:pPr>
              <w:rPr>
                <w:rFonts w:asciiTheme="majorHAnsi" w:hAnsiTheme="majorHAnsi" w:cstheme="majorHAnsi"/>
                <w:sz w:val="18"/>
                <w:szCs w:val="18"/>
                <w:lang w:val="fr-CA"/>
              </w:rPr>
            </w:pPr>
          </w:p>
        </w:tc>
        <w:tc>
          <w:tcPr>
            <w:tcW w:w="990" w:type="dxa"/>
            <w:shd w:val="clear" w:color="auto" w:fill="FFFFFF" w:themeFill="background1"/>
          </w:tcPr>
          <w:p w14:paraId="4484BFBD" w14:textId="77777777" w:rsidR="00BA058E" w:rsidRPr="002A04C4" w:rsidRDefault="00BA058E" w:rsidP="00625C03">
            <w:pPr>
              <w:rPr>
                <w:rFonts w:asciiTheme="majorHAnsi" w:hAnsiTheme="majorHAnsi" w:cstheme="majorHAnsi"/>
                <w:sz w:val="18"/>
                <w:szCs w:val="18"/>
                <w:lang w:val="fr-CA"/>
              </w:rPr>
            </w:pPr>
          </w:p>
        </w:tc>
        <w:tc>
          <w:tcPr>
            <w:tcW w:w="990" w:type="dxa"/>
            <w:shd w:val="clear" w:color="auto" w:fill="FFFFFF" w:themeFill="background1"/>
          </w:tcPr>
          <w:p w14:paraId="33BC8BD4" w14:textId="77777777" w:rsidR="00BA058E" w:rsidRPr="002A04C4" w:rsidRDefault="00BA058E" w:rsidP="00625C03">
            <w:pPr>
              <w:rPr>
                <w:rFonts w:asciiTheme="majorHAnsi" w:hAnsiTheme="majorHAnsi" w:cstheme="majorHAnsi"/>
                <w:sz w:val="18"/>
                <w:szCs w:val="18"/>
                <w:lang w:val="fr-CA"/>
              </w:rPr>
            </w:pPr>
          </w:p>
        </w:tc>
        <w:tc>
          <w:tcPr>
            <w:tcW w:w="1080" w:type="dxa"/>
            <w:shd w:val="clear" w:color="auto" w:fill="FFFFFF" w:themeFill="background1"/>
          </w:tcPr>
          <w:p w14:paraId="634D1982" w14:textId="77777777" w:rsidR="00BA058E" w:rsidRPr="002A04C4" w:rsidRDefault="00BA058E" w:rsidP="00625C03">
            <w:pPr>
              <w:rPr>
                <w:rFonts w:asciiTheme="majorHAnsi" w:hAnsiTheme="majorHAnsi" w:cstheme="majorHAnsi"/>
                <w:sz w:val="18"/>
                <w:szCs w:val="18"/>
                <w:lang w:val="fr-CA"/>
              </w:rPr>
            </w:pPr>
          </w:p>
        </w:tc>
        <w:tc>
          <w:tcPr>
            <w:tcW w:w="990" w:type="dxa"/>
            <w:shd w:val="clear" w:color="auto" w:fill="FFFFFF" w:themeFill="background1"/>
          </w:tcPr>
          <w:p w14:paraId="1FD873BC" w14:textId="77777777" w:rsidR="00BA058E" w:rsidRPr="002A04C4" w:rsidRDefault="00BA058E" w:rsidP="00625C03">
            <w:pPr>
              <w:rPr>
                <w:rFonts w:asciiTheme="majorHAnsi" w:hAnsiTheme="majorHAnsi" w:cstheme="majorHAnsi"/>
                <w:sz w:val="18"/>
                <w:szCs w:val="18"/>
                <w:lang w:val="fr-CA"/>
              </w:rPr>
            </w:pPr>
          </w:p>
        </w:tc>
        <w:tc>
          <w:tcPr>
            <w:tcW w:w="1620" w:type="dxa"/>
            <w:shd w:val="clear" w:color="auto" w:fill="DBE5F1" w:themeFill="accent1" w:themeFillTint="33"/>
          </w:tcPr>
          <w:p w14:paraId="4DDCAF2A" w14:textId="77777777" w:rsidR="00BA058E" w:rsidRPr="002A04C4" w:rsidRDefault="00BA058E" w:rsidP="00625C03">
            <w:pPr>
              <w:rPr>
                <w:rFonts w:asciiTheme="majorHAnsi" w:hAnsiTheme="majorHAnsi" w:cstheme="majorHAnsi"/>
                <w:sz w:val="18"/>
                <w:szCs w:val="18"/>
                <w:lang w:val="fr-CA"/>
              </w:rPr>
            </w:pPr>
          </w:p>
        </w:tc>
        <w:tc>
          <w:tcPr>
            <w:tcW w:w="1530" w:type="dxa"/>
            <w:shd w:val="clear" w:color="auto" w:fill="DBE5F1" w:themeFill="accent1" w:themeFillTint="33"/>
          </w:tcPr>
          <w:p w14:paraId="2638BD1E" w14:textId="77777777" w:rsidR="00BA058E" w:rsidRPr="002A04C4" w:rsidRDefault="00BA058E" w:rsidP="00625C03">
            <w:pPr>
              <w:rPr>
                <w:rFonts w:asciiTheme="majorHAnsi" w:hAnsiTheme="majorHAnsi" w:cstheme="majorHAnsi"/>
                <w:sz w:val="18"/>
                <w:szCs w:val="18"/>
                <w:lang w:val="fr-CA"/>
              </w:rPr>
            </w:pPr>
          </w:p>
        </w:tc>
      </w:tr>
      <w:tr w:rsidR="00BA058E" w:rsidRPr="002A04C4" w14:paraId="4C0393A8" w14:textId="77777777" w:rsidTr="00625C03">
        <w:trPr>
          <w:trHeight w:val="305"/>
        </w:trPr>
        <w:tc>
          <w:tcPr>
            <w:tcW w:w="2297" w:type="dxa"/>
            <w:shd w:val="clear" w:color="auto" w:fill="FFFFFF" w:themeFill="background1"/>
          </w:tcPr>
          <w:p w14:paraId="6C5C442D" w14:textId="39817580" w:rsidR="00BA058E" w:rsidRPr="002A04C4" w:rsidRDefault="00BA058E" w:rsidP="00625C03">
            <w:pPr>
              <w:rPr>
                <w:rFonts w:asciiTheme="majorHAnsi" w:hAnsiTheme="majorHAnsi" w:cstheme="majorHAnsi"/>
                <w:sz w:val="18"/>
                <w:szCs w:val="18"/>
                <w:lang w:val="fr-CA"/>
              </w:rPr>
            </w:pPr>
            <w:r>
              <w:rPr>
                <w:rFonts w:asciiTheme="majorHAnsi" w:hAnsiTheme="majorHAnsi" w:cstheme="majorHAnsi"/>
                <w:sz w:val="18"/>
                <w:szCs w:val="18"/>
                <w:lang w:val="fr-CA"/>
              </w:rPr>
              <w:lastRenderedPageBreak/>
              <w:t>T</w:t>
            </w:r>
            <w:r>
              <w:rPr>
                <w:rFonts w:asciiTheme="majorHAnsi" w:hAnsiTheme="majorHAnsi" w:cstheme="majorHAnsi"/>
                <w:sz w:val="18"/>
                <w:szCs w:val="18"/>
                <w:lang w:val="fr-CA"/>
              </w:rPr>
              <w:t>emps partiel</w:t>
            </w:r>
          </w:p>
        </w:tc>
        <w:tc>
          <w:tcPr>
            <w:tcW w:w="1010" w:type="dxa"/>
            <w:shd w:val="clear" w:color="auto" w:fill="FFFFFF" w:themeFill="background1"/>
          </w:tcPr>
          <w:p w14:paraId="2AB059AD" w14:textId="77777777" w:rsidR="00BA058E" w:rsidRPr="002A04C4" w:rsidRDefault="00BA058E" w:rsidP="00625C03">
            <w:pPr>
              <w:rPr>
                <w:rFonts w:asciiTheme="majorHAnsi" w:hAnsiTheme="majorHAnsi" w:cstheme="majorHAnsi"/>
                <w:sz w:val="18"/>
                <w:szCs w:val="18"/>
                <w:lang w:val="fr-CA"/>
              </w:rPr>
            </w:pPr>
          </w:p>
        </w:tc>
        <w:tc>
          <w:tcPr>
            <w:tcW w:w="990" w:type="dxa"/>
            <w:shd w:val="clear" w:color="auto" w:fill="FFFFFF" w:themeFill="background1"/>
          </w:tcPr>
          <w:p w14:paraId="4A6D07E8" w14:textId="77777777" w:rsidR="00BA058E" w:rsidRPr="002A04C4" w:rsidRDefault="00BA058E" w:rsidP="00625C03">
            <w:pPr>
              <w:rPr>
                <w:rFonts w:asciiTheme="majorHAnsi" w:hAnsiTheme="majorHAnsi" w:cstheme="majorHAnsi"/>
                <w:sz w:val="18"/>
                <w:szCs w:val="18"/>
                <w:lang w:val="fr-CA"/>
              </w:rPr>
            </w:pPr>
          </w:p>
        </w:tc>
        <w:tc>
          <w:tcPr>
            <w:tcW w:w="990" w:type="dxa"/>
            <w:shd w:val="clear" w:color="auto" w:fill="FFFFFF" w:themeFill="background1"/>
          </w:tcPr>
          <w:p w14:paraId="53D522C0" w14:textId="77777777" w:rsidR="00BA058E" w:rsidRPr="002A04C4" w:rsidRDefault="00BA058E" w:rsidP="00625C03">
            <w:pPr>
              <w:rPr>
                <w:rFonts w:asciiTheme="majorHAnsi" w:hAnsiTheme="majorHAnsi" w:cstheme="majorHAnsi"/>
                <w:sz w:val="18"/>
                <w:szCs w:val="18"/>
                <w:lang w:val="fr-CA"/>
              </w:rPr>
            </w:pPr>
          </w:p>
        </w:tc>
        <w:tc>
          <w:tcPr>
            <w:tcW w:w="1080" w:type="dxa"/>
            <w:shd w:val="clear" w:color="auto" w:fill="FFFFFF" w:themeFill="background1"/>
          </w:tcPr>
          <w:p w14:paraId="32A306ED" w14:textId="77777777" w:rsidR="00BA058E" w:rsidRPr="002A04C4" w:rsidRDefault="00BA058E" w:rsidP="00625C03">
            <w:pPr>
              <w:rPr>
                <w:rFonts w:asciiTheme="majorHAnsi" w:hAnsiTheme="majorHAnsi" w:cstheme="majorHAnsi"/>
                <w:sz w:val="18"/>
                <w:szCs w:val="18"/>
                <w:lang w:val="fr-CA"/>
              </w:rPr>
            </w:pPr>
          </w:p>
        </w:tc>
        <w:tc>
          <w:tcPr>
            <w:tcW w:w="990" w:type="dxa"/>
            <w:shd w:val="clear" w:color="auto" w:fill="FFFFFF" w:themeFill="background1"/>
          </w:tcPr>
          <w:p w14:paraId="334D9082" w14:textId="77777777" w:rsidR="00BA058E" w:rsidRPr="002A04C4" w:rsidRDefault="00BA058E" w:rsidP="00625C03">
            <w:pPr>
              <w:rPr>
                <w:rFonts w:asciiTheme="majorHAnsi" w:hAnsiTheme="majorHAnsi" w:cstheme="majorHAnsi"/>
                <w:sz w:val="18"/>
                <w:szCs w:val="18"/>
                <w:lang w:val="fr-CA"/>
              </w:rPr>
            </w:pPr>
          </w:p>
        </w:tc>
        <w:tc>
          <w:tcPr>
            <w:tcW w:w="1620" w:type="dxa"/>
            <w:shd w:val="clear" w:color="auto" w:fill="DBE5F1" w:themeFill="accent1" w:themeFillTint="33"/>
          </w:tcPr>
          <w:p w14:paraId="41AD9FF8" w14:textId="77777777" w:rsidR="00BA058E" w:rsidRPr="002A04C4" w:rsidRDefault="00BA058E" w:rsidP="00625C03">
            <w:pPr>
              <w:rPr>
                <w:rFonts w:asciiTheme="majorHAnsi" w:hAnsiTheme="majorHAnsi" w:cstheme="majorHAnsi"/>
                <w:sz w:val="18"/>
                <w:szCs w:val="18"/>
                <w:lang w:val="fr-CA"/>
              </w:rPr>
            </w:pPr>
          </w:p>
        </w:tc>
        <w:tc>
          <w:tcPr>
            <w:tcW w:w="1530" w:type="dxa"/>
            <w:shd w:val="clear" w:color="auto" w:fill="DBE5F1" w:themeFill="accent1" w:themeFillTint="33"/>
          </w:tcPr>
          <w:p w14:paraId="3CDED7A4" w14:textId="77777777" w:rsidR="00BA058E" w:rsidRPr="002A04C4" w:rsidRDefault="00BA058E" w:rsidP="00625C03">
            <w:pPr>
              <w:rPr>
                <w:rFonts w:asciiTheme="majorHAnsi" w:hAnsiTheme="majorHAnsi" w:cstheme="majorHAnsi"/>
                <w:sz w:val="18"/>
                <w:szCs w:val="18"/>
                <w:lang w:val="fr-CA"/>
              </w:rPr>
            </w:pPr>
          </w:p>
        </w:tc>
      </w:tr>
      <w:tr w:rsidR="00142C03" w:rsidRPr="002A04C4" w14:paraId="330597AD" w14:textId="77777777" w:rsidTr="002A04C4">
        <w:trPr>
          <w:trHeight w:val="305"/>
        </w:trPr>
        <w:tc>
          <w:tcPr>
            <w:tcW w:w="2297" w:type="dxa"/>
            <w:shd w:val="clear" w:color="auto" w:fill="FFFFFF" w:themeFill="background1"/>
          </w:tcPr>
          <w:p w14:paraId="4799144E" w14:textId="7D3E1476" w:rsidR="00142C03" w:rsidRPr="002A04C4" w:rsidRDefault="00315CCF" w:rsidP="002A04C4">
            <w:pPr>
              <w:rPr>
                <w:rFonts w:asciiTheme="majorHAnsi" w:hAnsiTheme="majorHAnsi" w:cstheme="majorHAnsi"/>
                <w:sz w:val="18"/>
                <w:szCs w:val="18"/>
                <w:lang w:val="fr-CA"/>
              </w:rPr>
            </w:pPr>
            <w:r>
              <w:rPr>
                <w:rFonts w:asciiTheme="majorHAnsi" w:hAnsiTheme="majorHAnsi" w:cstheme="majorHAnsi"/>
                <w:sz w:val="18"/>
                <w:szCs w:val="18"/>
                <w:lang w:val="fr-CA"/>
              </w:rPr>
              <w:t>TOTAL</w:t>
            </w:r>
          </w:p>
        </w:tc>
        <w:tc>
          <w:tcPr>
            <w:tcW w:w="1010" w:type="dxa"/>
            <w:shd w:val="clear" w:color="auto" w:fill="FFFFFF" w:themeFill="background1"/>
          </w:tcPr>
          <w:p w14:paraId="56ACBEE3" w14:textId="77777777" w:rsidR="00142C03" w:rsidRPr="002A04C4" w:rsidRDefault="00142C03" w:rsidP="002A04C4">
            <w:pPr>
              <w:rPr>
                <w:rFonts w:asciiTheme="majorHAnsi" w:hAnsiTheme="majorHAnsi" w:cstheme="majorHAnsi"/>
                <w:b/>
                <w:bCs/>
                <w:sz w:val="18"/>
                <w:szCs w:val="18"/>
                <w:lang w:val="fr-CA"/>
              </w:rPr>
            </w:pPr>
          </w:p>
        </w:tc>
        <w:tc>
          <w:tcPr>
            <w:tcW w:w="990" w:type="dxa"/>
            <w:shd w:val="clear" w:color="auto" w:fill="FFFFFF" w:themeFill="background1"/>
          </w:tcPr>
          <w:p w14:paraId="3C240067" w14:textId="77777777" w:rsidR="00142C03" w:rsidRPr="002A04C4" w:rsidRDefault="00142C03" w:rsidP="002A04C4">
            <w:pPr>
              <w:rPr>
                <w:rFonts w:asciiTheme="majorHAnsi" w:hAnsiTheme="majorHAnsi" w:cstheme="majorHAnsi"/>
                <w:b/>
                <w:bCs/>
                <w:sz w:val="18"/>
                <w:szCs w:val="18"/>
                <w:lang w:val="fr-CA"/>
              </w:rPr>
            </w:pPr>
          </w:p>
        </w:tc>
        <w:tc>
          <w:tcPr>
            <w:tcW w:w="990" w:type="dxa"/>
            <w:shd w:val="clear" w:color="auto" w:fill="FFFFFF" w:themeFill="background1"/>
          </w:tcPr>
          <w:p w14:paraId="4C304583" w14:textId="77777777" w:rsidR="00142C03" w:rsidRPr="002A04C4" w:rsidRDefault="00142C03" w:rsidP="002A04C4">
            <w:pPr>
              <w:rPr>
                <w:rFonts w:asciiTheme="majorHAnsi" w:hAnsiTheme="majorHAnsi" w:cstheme="majorHAnsi"/>
                <w:b/>
                <w:bCs/>
                <w:sz w:val="18"/>
                <w:szCs w:val="18"/>
                <w:lang w:val="fr-CA"/>
              </w:rPr>
            </w:pPr>
          </w:p>
        </w:tc>
        <w:tc>
          <w:tcPr>
            <w:tcW w:w="1080" w:type="dxa"/>
            <w:shd w:val="clear" w:color="auto" w:fill="FFFFFF" w:themeFill="background1"/>
          </w:tcPr>
          <w:p w14:paraId="72E7811D" w14:textId="77777777" w:rsidR="00142C03" w:rsidRPr="002A04C4" w:rsidRDefault="00142C03" w:rsidP="002A04C4">
            <w:pPr>
              <w:rPr>
                <w:rFonts w:asciiTheme="majorHAnsi" w:hAnsiTheme="majorHAnsi" w:cstheme="majorHAnsi"/>
                <w:b/>
                <w:bCs/>
                <w:sz w:val="18"/>
                <w:szCs w:val="18"/>
                <w:lang w:val="fr-CA"/>
              </w:rPr>
            </w:pPr>
          </w:p>
        </w:tc>
        <w:tc>
          <w:tcPr>
            <w:tcW w:w="990" w:type="dxa"/>
            <w:shd w:val="clear" w:color="auto" w:fill="FFFFFF" w:themeFill="background1"/>
          </w:tcPr>
          <w:p w14:paraId="36511D29" w14:textId="77777777" w:rsidR="00142C03" w:rsidRPr="002A04C4" w:rsidRDefault="00142C03" w:rsidP="002A04C4">
            <w:pPr>
              <w:rPr>
                <w:rFonts w:asciiTheme="majorHAnsi" w:hAnsiTheme="majorHAnsi" w:cstheme="majorHAnsi"/>
                <w:b/>
                <w:bCs/>
                <w:sz w:val="18"/>
                <w:szCs w:val="18"/>
                <w:lang w:val="fr-CA"/>
              </w:rPr>
            </w:pPr>
          </w:p>
        </w:tc>
        <w:tc>
          <w:tcPr>
            <w:tcW w:w="1620" w:type="dxa"/>
            <w:shd w:val="clear" w:color="auto" w:fill="DBE5F1" w:themeFill="accent1" w:themeFillTint="33"/>
          </w:tcPr>
          <w:p w14:paraId="60D88FD3" w14:textId="77777777" w:rsidR="00142C03" w:rsidRPr="002A04C4" w:rsidRDefault="00142C03" w:rsidP="002A04C4">
            <w:pPr>
              <w:rPr>
                <w:rFonts w:asciiTheme="majorHAnsi" w:hAnsiTheme="majorHAnsi" w:cstheme="majorHAnsi"/>
                <w:b/>
                <w:bCs/>
                <w:sz w:val="18"/>
                <w:szCs w:val="18"/>
                <w:lang w:val="fr-CA"/>
              </w:rPr>
            </w:pPr>
          </w:p>
        </w:tc>
        <w:tc>
          <w:tcPr>
            <w:tcW w:w="1530" w:type="dxa"/>
            <w:shd w:val="clear" w:color="auto" w:fill="DBE5F1" w:themeFill="accent1" w:themeFillTint="33"/>
          </w:tcPr>
          <w:p w14:paraId="6F127B00" w14:textId="77777777" w:rsidR="00142C03" w:rsidRPr="002A04C4" w:rsidRDefault="00142C03" w:rsidP="002A04C4">
            <w:pPr>
              <w:rPr>
                <w:rFonts w:asciiTheme="majorHAnsi" w:hAnsiTheme="majorHAnsi" w:cstheme="majorHAnsi"/>
                <w:b/>
                <w:bCs/>
                <w:sz w:val="18"/>
                <w:szCs w:val="18"/>
                <w:lang w:val="fr-CA"/>
              </w:rPr>
            </w:pPr>
          </w:p>
        </w:tc>
      </w:tr>
      <w:tr w:rsidR="00142C03" w:rsidRPr="002A04C4" w14:paraId="0F87C89D" w14:textId="77777777" w:rsidTr="002A04C4">
        <w:trPr>
          <w:trHeight w:val="305"/>
        </w:trPr>
        <w:tc>
          <w:tcPr>
            <w:tcW w:w="2297" w:type="dxa"/>
            <w:shd w:val="clear" w:color="auto" w:fill="FFFFFF" w:themeFill="background1"/>
          </w:tcPr>
          <w:p w14:paraId="7898983E" w14:textId="38507BA6" w:rsidR="00142C03" w:rsidRPr="002A04C4" w:rsidRDefault="00315CCF" w:rsidP="00315CCF">
            <w:pPr>
              <w:rPr>
                <w:rFonts w:asciiTheme="majorHAnsi" w:hAnsiTheme="majorHAnsi" w:cstheme="majorHAnsi"/>
                <w:b/>
                <w:bCs/>
                <w:sz w:val="18"/>
                <w:szCs w:val="18"/>
                <w:lang w:val="fr-CA"/>
              </w:rPr>
            </w:pPr>
            <w:r>
              <w:rPr>
                <w:rFonts w:asciiTheme="majorHAnsi" w:hAnsiTheme="majorHAnsi" w:cstheme="majorHAnsi"/>
                <w:b/>
                <w:bCs/>
                <w:sz w:val="18"/>
                <w:szCs w:val="18"/>
                <w:lang w:val="fr-CA"/>
              </w:rPr>
              <w:t xml:space="preserve">TOTAL </w:t>
            </w:r>
          </w:p>
        </w:tc>
        <w:tc>
          <w:tcPr>
            <w:tcW w:w="1010" w:type="dxa"/>
            <w:shd w:val="clear" w:color="auto" w:fill="FFFFFF" w:themeFill="background1"/>
          </w:tcPr>
          <w:p w14:paraId="11157EE8" w14:textId="77777777" w:rsidR="00142C03" w:rsidRPr="002A04C4" w:rsidRDefault="00142C03" w:rsidP="002A04C4">
            <w:pPr>
              <w:rPr>
                <w:rFonts w:asciiTheme="majorHAnsi" w:hAnsiTheme="majorHAnsi" w:cstheme="majorHAnsi"/>
                <w:b/>
                <w:bCs/>
                <w:sz w:val="18"/>
                <w:szCs w:val="18"/>
                <w:lang w:val="fr-CA"/>
              </w:rPr>
            </w:pPr>
          </w:p>
        </w:tc>
        <w:tc>
          <w:tcPr>
            <w:tcW w:w="990" w:type="dxa"/>
            <w:shd w:val="clear" w:color="auto" w:fill="FFFFFF" w:themeFill="background1"/>
          </w:tcPr>
          <w:p w14:paraId="00B251D8" w14:textId="77777777" w:rsidR="00142C03" w:rsidRPr="002A04C4" w:rsidRDefault="00142C03" w:rsidP="002A04C4">
            <w:pPr>
              <w:rPr>
                <w:rFonts w:asciiTheme="majorHAnsi" w:hAnsiTheme="majorHAnsi" w:cstheme="majorHAnsi"/>
                <w:b/>
                <w:bCs/>
                <w:sz w:val="18"/>
                <w:szCs w:val="18"/>
                <w:lang w:val="fr-CA"/>
              </w:rPr>
            </w:pPr>
          </w:p>
        </w:tc>
        <w:tc>
          <w:tcPr>
            <w:tcW w:w="990" w:type="dxa"/>
            <w:shd w:val="clear" w:color="auto" w:fill="FFFFFF" w:themeFill="background1"/>
          </w:tcPr>
          <w:p w14:paraId="53FA6A7D" w14:textId="77777777" w:rsidR="00142C03" w:rsidRPr="002A04C4" w:rsidRDefault="00142C03" w:rsidP="002A04C4">
            <w:pPr>
              <w:rPr>
                <w:rFonts w:asciiTheme="majorHAnsi" w:hAnsiTheme="majorHAnsi" w:cstheme="majorHAnsi"/>
                <w:b/>
                <w:bCs/>
                <w:sz w:val="18"/>
                <w:szCs w:val="18"/>
                <w:lang w:val="fr-CA"/>
              </w:rPr>
            </w:pPr>
          </w:p>
        </w:tc>
        <w:tc>
          <w:tcPr>
            <w:tcW w:w="1080" w:type="dxa"/>
            <w:shd w:val="clear" w:color="auto" w:fill="FFFFFF" w:themeFill="background1"/>
          </w:tcPr>
          <w:p w14:paraId="48D41EE5" w14:textId="77777777" w:rsidR="00142C03" w:rsidRPr="002A04C4" w:rsidRDefault="00142C03" w:rsidP="002A04C4">
            <w:pPr>
              <w:rPr>
                <w:rFonts w:asciiTheme="majorHAnsi" w:hAnsiTheme="majorHAnsi" w:cstheme="majorHAnsi"/>
                <w:b/>
                <w:bCs/>
                <w:sz w:val="18"/>
                <w:szCs w:val="18"/>
                <w:lang w:val="fr-CA"/>
              </w:rPr>
            </w:pPr>
          </w:p>
        </w:tc>
        <w:tc>
          <w:tcPr>
            <w:tcW w:w="990" w:type="dxa"/>
            <w:shd w:val="clear" w:color="auto" w:fill="FFFFFF" w:themeFill="background1"/>
          </w:tcPr>
          <w:p w14:paraId="0CB20233" w14:textId="77777777" w:rsidR="00142C03" w:rsidRPr="002A04C4" w:rsidRDefault="00142C03" w:rsidP="002A04C4">
            <w:pPr>
              <w:rPr>
                <w:rFonts w:asciiTheme="majorHAnsi" w:hAnsiTheme="majorHAnsi" w:cstheme="majorHAnsi"/>
                <w:b/>
                <w:bCs/>
                <w:sz w:val="18"/>
                <w:szCs w:val="18"/>
                <w:lang w:val="fr-CA"/>
              </w:rPr>
            </w:pPr>
          </w:p>
        </w:tc>
        <w:tc>
          <w:tcPr>
            <w:tcW w:w="1620" w:type="dxa"/>
            <w:shd w:val="clear" w:color="auto" w:fill="DBE5F1" w:themeFill="accent1" w:themeFillTint="33"/>
          </w:tcPr>
          <w:p w14:paraId="240B0B30" w14:textId="77777777" w:rsidR="00142C03" w:rsidRPr="002A04C4" w:rsidRDefault="00142C03" w:rsidP="002A04C4">
            <w:pPr>
              <w:rPr>
                <w:rFonts w:asciiTheme="majorHAnsi" w:hAnsiTheme="majorHAnsi" w:cstheme="majorHAnsi"/>
                <w:b/>
                <w:bCs/>
                <w:sz w:val="18"/>
                <w:szCs w:val="18"/>
                <w:lang w:val="fr-CA"/>
              </w:rPr>
            </w:pPr>
          </w:p>
        </w:tc>
        <w:tc>
          <w:tcPr>
            <w:tcW w:w="1530" w:type="dxa"/>
            <w:shd w:val="clear" w:color="auto" w:fill="DBE5F1" w:themeFill="accent1" w:themeFillTint="33"/>
          </w:tcPr>
          <w:p w14:paraId="56B8EDCD" w14:textId="77777777" w:rsidR="00142C03" w:rsidRPr="002A04C4" w:rsidRDefault="00142C03" w:rsidP="002A04C4">
            <w:pPr>
              <w:rPr>
                <w:rFonts w:asciiTheme="majorHAnsi" w:hAnsiTheme="majorHAnsi" w:cstheme="majorHAnsi"/>
                <w:b/>
                <w:bCs/>
                <w:sz w:val="18"/>
                <w:szCs w:val="18"/>
                <w:lang w:val="fr-CA"/>
              </w:rPr>
            </w:pPr>
          </w:p>
        </w:tc>
      </w:tr>
    </w:tbl>
    <w:p w14:paraId="6727DB2A" w14:textId="640AAA06" w:rsidR="00142C03" w:rsidRPr="00955A91" w:rsidRDefault="00142C03" w:rsidP="00142C03">
      <w:pPr>
        <w:pBdr>
          <w:top w:val="nil"/>
          <w:left w:val="nil"/>
          <w:bottom w:val="nil"/>
          <w:right w:val="nil"/>
          <w:between w:val="nil"/>
        </w:pBdr>
        <w:ind w:left="180"/>
        <w:rPr>
          <w:rFonts w:asciiTheme="majorHAnsi" w:hAnsiTheme="majorHAnsi" w:cstheme="majorHAnsi"/>
          <w:bCs/>
          <w:sz w:val="20"/>
          <w:szCs w:val="20"/>
          <w:lang w:val="fr-CA"/>
        </w:rPr>
      </w:pPr>
      <w:r w:rsidRPr="002A04C4">
        <w:rPr>
          <w:rFonts w:asciiTheme="majorHAnsi" w:hAnsiTheme="majorHAnsi" w:cstheme="majorHAnsi"/>
          <w:bCs/>
          <w:sz w:val="20"/>
          <w:szCs w:val="20"/>
          <w:lang w:val="fr-CA"/>
        </w:rPr>
        <w:t xml:space="preserve">1. </w:t>
      </w:r>
      <w:r w:rsidR="00315CCF" w:rsidRPr="00955A91">
        <w:rPr>
          <w:rFonts w:asciiTheme="majorHAnsi" w:hAnsiTheme="majorHAnsi" w:cstheme="majorHAnsi"/>
          <w:b/>
          <w:sz w:val="20"/>
          <w:szCs w:val="20"/>
          <w:lang w:val="fr-CA"/>
        </w:rPr>
        <w:t>Autre</w:t>
      </w:r>
      <w:r w:rsidR="00315CCF" w:rsidRPr="00955A91">
        <w:rPr>
          <w:rFonts w:asciiTheme="majorHAnsi" w:hAnsiTheme="majorHAnsi" w:cstheme="majorHAnsi"/>
          <w:bCs/>
          <w:sz w:val="20"/>
          <w:szCs w:val="20"/>
          <w:lang w:val="fr-CA"/>
        </w:rPr>
        <w:t xml:space="preserve"> comprend l’enseignement hors du programme agréé. Par exemple, s’il s’agit du programme de maîtrise (MAP), enseigner dans le programme de premier cycle fait partie de la catégorie « Autre ». L’enseignement hors du plan de cours n’est pas comptabilisé dans l’</w:t>
      </w:r>
      <w:r w:rsidR="007A3A72">
        <w:rPr>
          <w:rFonts w:asciiTheme="majorHAnsi" w:hAnsiTheme="majorHAnsi" w:cstheme="majorHAnsi"/>
          <w:bCs/>
          <w:sz w:val="20"/>
          <w:szCs w:val="20"/>
          <w:lang w:val="fr-CA"/>
        </w:rPr>
        <w:t>ÉTP</w:t>
      </w:r>
      <w:r w:rsidR="00315CCF" w:rsidRPr="00955A91">
        <w:rPr>
          <w:rFonts w:asciiTheme="majorHAnsi" w:hAnsiTheme="majorHAnsi" w:cstheme="majorHAnsi"/>
          <w:bCs/>
          <w:sz w:val="20"/>
          <w:szCs w:val="20"/>
          <w:lang w:val="fr-CA"/>
        </w:rPr>
        <w:t xml:space="preserve"> Enseignemen</w:t>
      </w:r>
      <w:r w:rsidR="00955A91" w:rsidRPr="00955A91">
        <w:rPr>
          <w:rFonts w:asciiTheme="majorHAnsi" w:hAnsiTheme="majorHAnsi" w:cstheme="majorHAnsi"/>
          <w:bCs/>
          <w:sz w:val="20"/>
          <w:szCs w:val="20"/>
          <w:lang w:val="fr-CA"/>
        </w:rPr>
        <w:t>t</w:t>
      </w:r>
      <w:r w:rsidRPr="00955A91">
        <w:rPr>
          <w:rFonts w:asciiTheme="majorHAnsi" w:hAnsiTheme="majorHAnsi" w:cstheme="majorHAnsi"/>
          <w:bCs/>
          <w:sz w:val="20"/>
          <w:szCs w:val="20"/>
          <w:lang w:val="fr-CA"/>
        </w:rPr>
        <w:t>.</w:t>
      </w:r>
    </w:p>
    <w:p w14:paraId="7F0FD9EF" w14:textId="7AE3A809" w:rsidR="00142C03" w:rsidRPr="00955A91" w:rsidRDefault="00142C03" w:rsidP="00142C03">
      <w:pPr>
        <w:pBdr>
          <w:top w:val="nil"/>
          <w:left w:val="nil"/>
          <w:bottom w:val="nil"/>
          <w:right w:val="nil"/>
          <w:between w:val="nil"/>
        </w:pBdr>
        <w:ind w:left="180"/>
        <w:rPr>
          <w:rFonts w:asciiTheme="majorHAnsi" w:hAnsiTheme="majorHAnsi" w:cstheme="majorHAnsi"/>
          <w:bCs/>
          <w:sz w:val="20"/>
          <w:szCs w:val="20"/>
          <w:lang w:val="fr-CA"/>
        </w:rPr>
      </w:pPr>
      <w:r w:rsidRPr="00955A91">
        <w:rPr>
          <w:rFonts w:asciiTheme="majorHAnsi" w:hAnsiTheme="majorHAnsi" w:cstheme="majorHAnsi"/>
          <w:bCs/>
          <w:sz w:val="20"/>
          <w:szCs w:val="20"/>
          <w:lang w:val="fr-CA"/>
        </w:rPr>
        <w:t xml:space="preserve">2. </w:t>
      </w:r>
      <w:r w:rsidR="007A3A72">
        <w:rPr>
          <w:rFonts w:asciiTheme="majorHAnsi" w:hAnsiTheme="majorHAnsi" w:cstheme="majorHAnsi"/>
          <w:b/>
          <w:sz w:val="20"/>
          <w:szCs w:val="20"/>
          <w:lang w:val="fr-CA"/>
        </w:rPr>
        <w:t>ÉTP</w:t>
      </w:r>
      <w:r w:rsidR="00315CCF" w:rsidRPr="00955A91">
        <w:rPr>
          <w:rFonts w:asciiTheme="majorHAnsi" w:hAnsiTheme="majorHAnsi" w:cstheme="majorHAnsi"/>
          <w:b/>
          <w:sz w:val="20"/>
          <w:szCs w:val="20"/>
          <w:lang w:val="fr-CA"/>
        </w:rPr>
        <w:t xml:space="preserve"> Enseignement</w:t>
      </w:r>
      <w:r w:rsidR="00315CCF" w:rsidRPr="00955A91">
        <w:rPr>
          <w:rFonts w:asciiTheme="majorHAnsi" w:hAnsiTheme="majorHAnsi" w:cstheme="majorHAnsi"/>
          <w:bCs/>
          <w:sz w:val="20"/>
          <w:szCs w:val="20"/>
          <w:lang w:val="fr-CA"/>
        </w:rPr>
        <w:t> : L’</w:t>
      </w:r>
      <w:r w:rsidR="007A3A72">
        <w:rPr>
          <w:rFonts w:asciiTheme="majorHAnsi" w:hAnsiTheme="majorHAnsi" w:cstheme="majorHAnsi"/>
          <w:bCs/>
          <w:sz w:val="20"/>
          <w:szCs w:val="20"/>
          <w:lang w:val="fr-CA"/>
        </w:rPr>
        <w:t>ÉTP</w:t>
      </w:r>
      <w:r w:rsidR="00315CCF" w:rsidRPr="00955A91">
        <w:rPr>
          <w:rFonts w:asciiTheme="majorHAnsi" w:hAnsiTheme="majorHAnsi" w:cstheme="majorHAnsi"/>
          <w:bCs/>
          <w:sz w:val="20"/>
          <w:szCs w:val="20"/>
          <w:lang w:val="fr-CA"/>
        </w:rPr>
        <w:t xml:space="preserve"> d’un </w:t>
      </w:r>
      <w:r w:rsidR="00955A91" w:rsidRPr="00955A91">
        <w:rPr>
          <w:rFonts w:asciiTheme="majorHAnsi" w:hAnsiTheme="majorHAnsi" w:cstheme="majorHAnsi"/>
          <w:bCs/>
          <w:sz w:val="20"/>
          <w:szCs w:val="20"/>
          <w:lang w:val="fr-CA"/>
        </w:rPr>
        <w:t xml:space="preserve">professeur </w:t>
      </w:r>
      <w:r w:rsidR="00315CCF" w:rsidRPr="00955A91">
        <w:rPr>
          <w:rFonts w:asciiTheme="majorHAnsi" w:hAnsiTheme="majorHAnsi" w:cstheme="majorHAnsi"/>
          <w:bCs/>
          <w:sz w:val="20"/>
          <w:szCs w:val="20"/>
          <w:lang w:val="fr-CA"/>
        </w:rPr>
        <w:t>est calculé au prorata de sa contribution au programme agréé</w:t>
      </w:r>
      <w:r w:rsidRPr="00955A91">
        <w:rPr>
          <w:rFonts w:asciiTheme="majorHAnsi" w:hAnsiTheme="majorHAnsi" w:cstheme="majorHAnsi"/>
          <w:bCs/>
          <w:sz w:val="20"/>
          <w:szCs w:val="20"/>
          <w:lang w:val="fr-CA"/>
        </w:rPr>
        <w:t>.</w:t>
      </w:r>
    </w:p>
    <w:p w14:paraId="1E289372" w14:textId="09A99024" w:rsidR="00142C03" w:rsidRPr="00955A91" w:rsidRDefault="00142C03" w:rsidP="00142C03">
      <w:pPr>
        <w:pBdr>
          <w:top w:val="nil"/>
          <w:left w:val="nil"/>
          <w:bottom w:val="nil"/>
          <w:right w:val="nil"/>
          <w:between w:val="nil"/>
        </w:pBdr>
        <w:ind w:left="180"/>
        <w:rPr>
          <w:rFonts w:asciiTheme="majorHAnsi" w:hAnsiTheme="majorHAnsi" w:cstheme="majorHAnsi"/>
          <w:bCs/>
          <w:color w:val="000000" w:themeColor="text1"/>
          <w:sz w:val="20"/>
          <w:szCs w:val="20"/>
          <w:lang w:val="fr-CA"/>
        </w:rPr>
      </w:pPr>
      <w:r w:rsidRPr="00955A91">
        <w:rPr>
          <w:rFonts w:asciiTheme="majorHAnsi" w:hAnsiTheme="majorHAnsi" w:cstheme="majorHAnsi"/>
          <w:bCs/>
          <w:color w:val="000000" w:themeColor="text1"/>
          <w:sz w:val="20"/>
          <w:szCs w:val="20"/>
          <w:lang w:val="fr-CA"/>
        </w:rPr>
        <w:t xml:space="preserve">3. </w:t>
      </w:r>
      <w:r w:rsidR="007A3A72">
        <w:rPr>
          <w:rFonts w:asciiTheme="majorHAnsi" w:eastAsia="Basic" w:hAnsiTheme="majorHAnsi" w:cstheme="majorHAnsi"/>
          <w:b/>
          <w:bCs/>
          <w:color w:val="000000" w:themeColor="text1"/>
          <w:sz w:val="20"/>
          <w:szCs w:val="20"/>
          <w:lang w:val="fr-CA"/>
        </w:rPr>
        <w:t>ÉTP</w:t>
      </w:r>
      <w:r w:rsidR="00315CCF" w:rsidRPr="00955A91">
        <w:rPr>
          <w:rFonts w:asciiTheme="majorHAnsi" w:eastAsia="Basic" w:hAnsiTheme="majorHAnsi" w:cstheme="majorHAnsi"/>
          <w:b/>
          <w:bCs/>
          <w:color w:val="000000" w:themeColor="text1"/>
          <w:sz w:val="20"/>
          <w:szCs w:val="20"/>
          <w:lang w:val="fr-CA"/>
        </w:rPr>
        <w:t xml:space="preserve"> total du poste occupé</w:t>
      </w:r>
      <w:r w:rsidR="00955A91">
        <w:rPr>
          <w:rFonts w:asciiTheme="majorHAnsi" w:eastAsia="Basic" w:hAnsiTheme="majorHAnsi" w:cstheme="majorHAnsi"/>
          <w:b/>
          <w:bCs/>
          <w:color w:val="000000" w:themeColor="text1"/>
          <w:sz w:val="20"/>
          <w:szCs w:val="20"/>
          <w:lang w:val="fr-CA"/>
        </w:rPr>
        <w:t xml:space="preserve"> </w:t>
      </w:r>
      <w:r w:rsidR="00315CCF" w:rsidRPr="00955A91">
        <w:rPr>
          <w:rFonts w:asciiTheme="majorHAnsi" w:eastAsia="Basic" w:hAnsiTheme="majorHAnsi" w:cstheme="majorHAnsi"/>
          <w:bCs/>
          <w:color w:val="000000" w:themeColor="text1"/>
          <w:sz w:val="20"/>
          <w:szCs w:val="20"/>
          <w:lang w:val="fr-CA"/>
        </w:rPr>
        <w:t>: Affectation au poste universitaire occupé par un membre du</w:t>
      </w:r>
      <w:r w:rsidR="00955A91">
        <w:rPr>
          <w:rFonts w:asciiTheme="majorHAnsi" w:eastAsia="Basic" w:hAnsiTheme="majorHAnsi" w:cstheme="majorHAnsi"/>
          <w:bCs/>
          <w:color w:val="000000" w:themeColor="text1"/>
          <w:sz w:val="20"/>
          <w:szCs w:val="20"/>
          <w:lang w:val="fr-CA"/>
        </w:rPr>
        <w:t xml:space="preserve"> professeur</w:t>
      </w:r>
      <w:r w:rsidR="00315CCF" w:rsidRPr="00955A91">
        <w:rPr>
          <w:rFonts w:asciiTheme="majorHAnsi" w:eastAsia="Basic" w:hAnsiTheme="majorHAnsi" w:cstheme="majorHAnsi"/>
          <w:bCs/>
          <w:color w:val="000000" w:themeColor="text1"/>
          <w:sz w:val="20"/>
          <w:szCs w:val="20"/>
          <w:lang w:val="fr-CA"/>
        </w:rPr>
        <w:t xml:space="preserve">, tel que défini par les normes de l'établissement concerné. Les </w:t>
      </w:r>
      <w:r w:rsidR="00955A91">
        <w:rPr>
          <w:rFonts w:asciiTheme="majorHAnsi" w:eastAsia="Basic" w:hAnsiTheme="majorHAnsi" w:cstheme="majorHAnsi"/>
          <w:bCs/>
          <w:color w:val="000000" w:themeColor="text1"/>
          <w:sz w:val="20"/>
          <w:szCs w:val="20"/>
          <w:lang w:val="fr-CA"/>
        </w:rPr>
        <w:t xml:space="preserve">professeurs </w:t>
      </w:r>
      <w:r w:rsidR="00315CCF" w:rsidRPr="00955A91">
        <w:rPr>
          <w:rFonts w:asciiTheme="majorHAnsi" w:eastAsia="Basic" w:hAnsiTheme="majorHAnsi" w:cstheme="majorHAnsi"/>
          <w:bCs/>
          <w:color w:val="000000" w:themeColor="text1"/>
          <w:sz w:val="20"/>
          <w:szCs w:val="20"/>
          <w:lang w:val="fr-CA"/>
        </w:rPr>
        <w:t xml:space="preserve">à temps plein occupent généralement un </w:t>
      </w:r>
      <w:r w:rsidR="007A3A72">
        <w:rPr>
          <w:rFonts w:asciiTheme="majorHAnsi" w:eastAsia="Basic" w:hAnsiTheme="majorHAnsi" w:cstheme="majorHAnsi"/>
          <w:bCs/>
          <w:color w:val="000000" w:themeColor="text1"/>
          <w:sz w:val="20"/>
          <w:szCs w:val="20"/>
          <w:lang w:val="fr-CA"/>
        </w:rPr>
        <w:t>ÉTP</w:t>
      </w:r>
      <w:r w:rsidR="00315CCF" w:rsidRPr="00955A91">
        <w:rPr>
          <w:rFonts w:asciiTheme="majorHAnsi" w:eastAsia="Basic" w:hAnsiTheme="majorHAnsi" w:cstheme="majorHAnsi"/>
          <w:bCs/>
          <w:color w:val="000000" w:themeColor="text1"/>
          <w:sz w:val="20"/>
          <w:szCs w:val="20"/>
          <w:lang w:val="fr-CA"/>
        </w:rPr>
        <w:t xml:space="preserve"> de 1,0</w:t>
      </w:r>
      <w:r w:rsidRPr="00955A91">
        <w:rPr>
          <w:rFonts w:asciiTheme="majorHAnsi" w:hAnsiTheme="majorHAnsi" w:cstheme="majorHAnsi"/>
          <w:bCs/>
          <w:color w:val="000000" w:themeColor="text1"/>
          <w:sz w:val="20"/>
          <w:szCs w:val="20"/>
          <w:lang w:val="fr-CA"/>
        </w:rPr>
        <w:t>.</w:t>
      </w:r>
    </w:p>
    <w:p w14:paraId="15AD4C5E" w14:textId="0F571E13" w:rsidR="00142C03" w:rsidRDefault="00142C03" w:rsidP="00142C03">
      <w:pPr>
        <w:pBdr>
          <w:top w:val="nil"/>
          <w:left w:val="nil"/>
          <w:bottom w:val="nil"/>
          <w:right w:val="nil"/>
          <w:between w:val="nil"/>
        </w:pBdr>
        <w:ind w:left="180"/>
        <w:rPr>
          <w:rFonts w:asciiTheme="majorHAnsi" w:hAnsiTheme="majorHAnsi" w:cstheme="majorHAnsi"/>
          <w:bCs/>
          <w:sz w:val="20"/>
          <w:szCs w:val="20"/>
          <w:lang w:val="fr-CA"/>
        </w:rPr>
      </w:pPr>
      <w:r w:rsidRPr="00955A91">
        <w:rPr>
          <w:rFonts w:asciiTheme="majorHAnsi" w:hAnsiTheme="majorHAnsi" w:cstheme="majorHAnsi"/>
          <w:bCs/>
          <w:sz w:val="20"/>
          <w:szCs w:val="20"/>
          <w:lang w:val="fr-CA"/>
        </w:rPr>
        <w:t xml:space="preserve">4. </w:t>
      </w:r>
      <w:r w:rsidR="00955A91">
        <w:rPr>
          <w:rFonts w:asciiTheme="majorHAnsi" w:hAnsiTheme="majorHAnsi" w:cstheme="majorHAnsi"/>
          <w:b/>
          <w:sz w:val="20"/>
          <w:szCs w:val="20"/>
          <w:lang w:val="fr-CA"/>
        </w:rPr>
        <w:t>Professeur</w:t>
      </w:r>
      <w:r w:rsidR="00BA058E">
        <w:rPr>
          <w:rFonts w:asciiTheme="majorHAnsi" w:hAnsiTheme="majorHAnsi" w:cstheme="majorHAnsi"/>
          <w:b/>
          <w:sz w:val="20"/>
          <w:szCs w:val="20"/>
          <w:lang w:val="fr-CA"/>
        </w:rPr>
        <w:t>s</w:t>
      </w:r>
      <w:r w:rsidR="00955A91">
        <w:rPr>
          <w:rFonts w:asciiTheme="majorHAnsi" w:hAnsiTheme="majorHAnsi" w:cstheme="majorHAnsi"/>
          <w:b/>
          <w:sz w:val="20"/>
          <w:szCs w:val="20"/>
          <w:lang w:val="fr-CA"/>
        </w:rPr>
        <w:t xml:space="preserve"> </w:t>
      </w:r>
      <w:r w:rsidR="00315CCF" w:rsidRPr="00955A91">
        <w:rPr>
          <w:rFonts w:asciiTheme="majorHAnsi" w:hAnsiTheme="majorHAnsi" w:cstheme="majorHAnsi"/>
          <w:b/>
          <w:sz w:val="20"/>
          <w:szCs w:val="20"/>
          <w:lang w:val="fr-CA"/>
        </w:rPr>
        <w:t>contractuel</w:t>
      </w:r>
      <w:r w:rsidR="00BA058E">
        <w:rPr>
          <w:rFonts w:asciiTheme="majorHAnsi" w:hAnsiTheme="majorHAnsi" w:cstheme="majorHAnsi"/>
          <w:b/>
          <w:sz w:val="20"/>
          <w:szCs w:val="20"/>
          <w:lang w:val="fr-CA"/>
        </w:rPr>
        <w:t>s</w:t>
      </w:r>
      <w:r w:rsidR="00315CCF" w:rsidRPr="00955A91">
        <w:rPr>
          <w:rFonts w:asciiTheme="majorHAnsi" w:hAnsiTheme="majorHAnsi" w:cstheme="majorHAnsi"/>
          <w:bCs/>
          <w:sz w:val="20"/>
          <w:szCs w:val="20"/>
          <w:lang w:val="fr-CA"/>
        </w:rPr>
        <w:t xml:space="preserve"> comprend les chargés de cours et les enseignants nommés pour une période déterminée (généralement de 2 à 5 ans). Ne pas inclure </w:t>
      </w:r>
      <w:r w:rsidR="00955A91">
        <w:rPr>
          <w:rFonts w:asciiTheme="majorHAnsi" w:hAnsiTheme="majorHAnsi" w:cstheme="majorHAnsi"/>
          <w:bCs/>
          <w:sz w:val="20"/>
          <w:szCs w:val="20"/>
          <w:lang w:val="fr-CA"/>
        </w:rPr>
        <w:t xml:space="preserve">les </w:t>
      </w:r>
      <w:r w:rsidR="00BA058E">
        <w:rPr>
          <w:rFonts w:asciiTheme="majorHAnsi" w:hAnsiTheme="majorHAnsi" w:cstheme="majorHAnsi"/>
          <w:bCs/>
          <w:sz w:val="20"/>
          <w:szCs w:val="20"/>
          <w:lang w:val="fr-CA"/>
        </w:rPr>
        <w:t>chargés de cours</w:t>
      </w:r>
      <w:r w:rsidR="00315CCF" w:rsidRPr="00955A91">
        <w:rPr>
          <w:rFonts w:asciiTheme="majorHAnsi" w:hAnsiTheme="majorHAnsi" w:cstheme="majorHAnsi"/>
          <w:bCs/>
          <w:sz w:val="20"/>
          <w:szCs w:val="20"/>
          <w:lang w:val="fr-CA"/>
        </w:rPr>
        <w:t xml:space="preserve"> (affectations cours par cours) dans cette liste</w:t>
      </w:r>
      <w:r w:rsidRPr="00955A91">
        <w:rPr>
          <w:rFonts w:asciiTheme="majorHAnsi" w:hAnsiTheme="majorHAnsi" w:cstheme="majorHAnsi"/>
          <w:bCs/>
          <w:sz w:val="20"/>
          <w:szCs w:val="20"/>
          <w:lang w:val="fr-CA"/>
        </w:rPr>
        <w:t>.</w:t>
      </w:r>
    </w:p>
    <w:p w14:paraId="34575E5B" w14:textId="77777777" w:rsidR="00142C03" w:rsidRPr="002A04C4" w:rsidRDefault="00142C03" w:rsidP="00142C03">
      <w:pPr>
        <w:pBdr>
          <w:top w:val="nil"/>
          <w:left w:val="nil"/>
          <w:bottom w:val="nil"/>
          <w:right w:val="nil"/>
          <w:between w:val="nil"/>
        </w:pBdr>
        <w:ind w:left="180"/>
        <w:rPr>
          <w:rFonts w:asciiTheme="majorHAnsi" w:hAnsiTheme="majorHAnsi" w:cstheme="majorHAnsi"/>
          <w:bCs/>
          <w:sz w:val="20"/>
          <w:szCs w:val="20"/>
          <w:lang w:val="fr-CA"/>
        </w:rPr>
      </w:pPr>
    </w:p>
    <w:p w14:paraId="16CBA958" w14:textId="4ED10D25" w:rsidR="00142C03" w:rsidRPr="002A04C4" w:rsidRDefault="00315CCF" w:rsidP="00142C03">
      <w:pPr>
        <w:pBdr>
          <w:top w:val="nil"/>
          <w:left w:val="nil"/>
          <w:bottom w:val="nil"/>
          <w:right w:val="nil"/>
          <w:between w:val="nil"/>
        </w:pBdr>
        <w:rPr>
          <w:rFonts w:asciiTheme="majorHAnsi" w:hAnsiTheme="majorHAnsi" w:cstheme="majorHAnsi"/>
          <w:b/>
          <w:sz w:val="20"/>
          <w:szCs w:val="20"/>
          <w:lang w:val="fr-CA"/>
        </w:rPr>
      </w:pPr>
      <w:r>
        <w:rPr>
          <w:rFonts w:asciiTheme="majorHAnsi" w:hAnsiTheme="majorHAnsi" w:cstheme="majorHAnsi"/>
          <w:b/>
          <w:sz w:val="20"/>
          <w:szCs w:val="20"/>
          <w:lang w:val="fr-CA"/>
        </w:rPr>
        <w:t xml:space="preserve">Affectations d’enseignement </w:t>
      </w:r>
      <w:r w:rsidR="00142C03" w:rsidRPr="002A04C4">
        <w:rPr>
          <w:rFonts w:asciiTheme="majorHAnsi" w:hAnsiTheme="majorHAnsi" w:cstheme="majorHAnsi"/>
          <w:b/>
          <w:sz w:val="20"/>
          <w:szCs w:val="20"/>
          <w:lang w:val="fr-CA"/>
        </w:rPr>
        <w:t>(</w:t>
      </w:r>
      <w:r>
        <w:rPr>
          <w:rFonts w:asciiTheme="majorHAnsi" w:hAnsiTheme="majorHAnsi" w:cstheme="majorHAnsi"/>
          <w:b/>
          <w:sz w:val="20"/>
          <w:szCs w:val="20"/>
          <w:lang w:val="fr-CA"/>
        </w:rPr>
        <w:t>année en cours</w:t>
      </w:r>
      <w:r w:rsidR="00142C03" w:rsidRPr="002A04C4">
        <w:rPr>
          <w:rFonts w:asciiTheme="majorHAnsi" w:hAnsiTheme="majorHAnsi" w:cstheme="majorHAnsi"/>
          <w:b/>
          <w:sz w:val="20"/>
          <w:szCs w:val="20"/>
          <w:lang w:val="fr-CA"/>
        </w:rPr>
        <w:t>)</w:t>
      </w:r>
      <w:r>
        <w:rPr>
          <w:rFonts w:asciiTheme="majorHAnsi" w:hAnsiTheme="majorHAnsi" w:cstheme="majorHAnsi"/>
          <w:b/>
          <w:sz w:val="20"/>
          <w:szCs w:val="20"/>
          <w:lang w:val="fr-CA"/>
        </w:rPr>
        <w:t xml:space="preserve"> </w:t>
      </w:r>
      <w:r w:rsidR="00142C03" w:rsidRPr="002A04C4">
        <w:rPr>
          <w:rFonts w:asciiTheme="majorHAnsi" w:hAnsiTheme="majorHAnsi" w:cstheme="majorHAnsi"/>
          <w:b/>
          <w:sz w:val="20"/>
          <w:szCs w:val="20"/>
          <w:lang w:val="fr-CA"/>
        </w:rPr>
        <w:t>:</w:t>
      </w:r>
    </w:p>
    <w:p w14:paraId="1E2C581B" w14:textId="61D77AF1" w:rsidR="00142C03" w:rsidRPr="002A04C4" w:rsidRDefault="00142C03" w:rsidP="00142C03">
      <w:pPr>
        <w:pBdr>
          <w:top w:val="nil"/>
          <w:left w:val="nil"/>
          <w:bottom w:val="nil"/>
          <w:right w:val="nil"/>
          <w:between w:val="nil"/>
        </w:pBdr>
        <w:ind w:right="5367"/>
        <w:rPr>
          <w:rFonts w:asciiTheme="majorHAnsi" w:hAnsiTheme="majorHAnsi" w:cstheme="majorHAnsi"/>
          <w:sz w:val="20"/>
          <w:szCs w:val="20"/>
          <w:lang w:val="fr-CA"/>
        </w:rPr>
      </w:pPr>
      <w:r w:rsidRPr="002A04C4">
        <w:rPr>
          <w:rFonts w:asciiTheme="majorHAnsi" w:hAnsiTheme="majorHAnsi" w:cstheme="majorHAnsi"/>
          <w:sz w:val="20"/>
          <w:szCs w:val="20"/>
          <w:lang w:val="fr-CA"/>
        </w:rPr>
        <w:t>(</w:t>
      </w:r>
      <w:r w:rsidR="00315CCF">
        <w:rPr>
          <w:rFonts w:asciiTheme="majorHAnsi" w:hAnsiTheme="majorHAnsi" w:cstheme="majorHAnsi"/>
          <w:sz w:val="20"/>
          <w:szCs w:val="20"/>
          <w:lang w:val="fr-CA"/>
        </w:rPr>
        <w:t>pour les établissements ayant deux programmes agréés</w:t>
      </w:r>
      <w:r w:rsidRPr="002A04C4">
        <w:rPr>
          <w:rFonts w:asciiTheme="majorHAnsi" w:hAnsiTheme="majorHAnsi" w:cstheme="majorHAnsi"/>
          <w:sz w:val="20"/>
          <w:szCs w:val="20"/>
          <w:lang w:val="fr-CA"/>
        </w:rPr>
        <w:t>)</w:t>
      </w:r>
    </w:p>
    <w:p w14:paraId="263CD40F" w14:textId="77777777" w:rsidR="00142C03" w:rsidRPr="002A04C4" w:rsidRDefault="00142C03" w:rsidP="00142C03">
      <w:pPr>
        <w:pBdr>
          <w:top w:val="nil"/>
          <w:left w:val="nil"/>
          <w:bottom w:val="nil"/>
          <w:right w:val="nil"/>
          <w:between w:val="nil"/>
        </w:pBdr>
        <w:ind w:right="5367"/>
        <w:rPr>
          <w:rFonts w:asciiTheme="majorHAnsi" w:hAnsiTheme="majorHAnsi" w:cstheme="majorHAnsi"/>
          <w:sz w:val="20"/>
          <w:szCs w:val="20"/>
          <w:lang w:val="fr-CA"/>
        </w:rPr>
      </w:pPr>
    </w:p>
    <w:tbl>
      <w:tblPr>
        <w:tblW w:w="103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930"/>
        <w:gridCol w:w="60"/>
        <w:gridCol w:w="870"/>
        <w:gridCol w:w="30"/>
        <w:gridCol w:w="900"/>
        <w:gridCol w:w="900"/>
        <w:gridCol w:w="900"/>
        <w:gridCol w:w="900"/>
        <w:gridCol w:w="1440"/>
        <w:gridCol w:w="1440"/>
      </w:tblGrid>
      <w:tr w:rsidR="00142C03" w:rsidRPr="002A04C4" w14:paraId="4548880B" w14:textId="77777777" w:rsidTr="002A04C4">
        <w:trPr>
          <w:cantSplit/>
          <w:trHeight w:val="584"/>
        </w:trPr>
        <w:tc>
          <w:tcPr>
            <w:tcW w:w="1980" w:type="dxa"/>
            <w:vAlign w:val="center"/>
          </w:tcPr>
          <w:p w14:paraId="06A00B89"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lang w:val="fr-CA"/>
              </w:rPr>
            </w:pPr>
          </w:p>
        </w:tc>
        <w:tc>
          <w:tcPr>
            <w:tcW w:w="930" w:type="dxa"/>
            <w:vAlign w:val="center"/>
          </w:tcPr>
          <w:p w14:paraId="44E73034" w14:textId="23231556"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A</w:t>
            </w:r>
          </w:p>
        </w:tc>
        <w:tc>
          <w:tcPr>
            <w:tcW w:w="930" w:type="dxa"/>
            <w:gridSpan w:val="2"/>
            <w:vAlign w:val="center"/>
          </w:tcPr>
          <w:p w14:paraId="743125E3"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B</w:t>
            </w:r>
          </w:p>
        </w:tc>
        <w:tc>
          <w:tcPr>
            <w:tcW w:w="930" w:type="dxa"/>
            <w:gridSpan w:val="2"/>
            <w:vAlign w:val="center"/>
          </w:tcPr>
          <w:p w14:paraId="1C875DFE"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C</w:t>
            </w:r>
          </w:p>
        </w:tc>
        <w:tc>
          <w:tcPr>
            <w:tcW w:w="900" w:type="dxa"/>
            <w:vAlign w:val="center"/>
          </w:tcPr>
          <w:p w14:paraId="102D9BBD"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D</w:t>
            </w:r>
          </w:p>
        </w:tc>
        <w:tc>
          <w:tcPr>
            <w:tcW w:w="900" w:type="dxa"/>
            <w:vAlign w:val="center"/>
          </w:tcPr>
          <w:p w14:paraId="40BC598F"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E</w:t>
            </w:r>
          </w:p>
        </w:tc>
        <w:tc>
          <w:tcPr>
            <w:tcW w:w="900" w:type="dxa"/>
            <w:vAlign w:val="center"/>
          </w:tcPr>
          <w:p w14:paraId="14C489C2"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F</w:t>
            </w:r>
          </w:p>
        </w:tc>
        <w:tc>
          <w:tcPr>
            <w:tcW w:w="1440" w:type="dxa"/>
          </w:tcPr>
          <w:p w14:paraId="52E5A3E7"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p>
        </w:tc>
        <w:tc>
          <w:tcPr>
            <w:tcW w:w="1440" w:type="dxa"/>
          </w:tcPr>
          <w:p w14:paraId="4ECDB93F"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p>
        </w:tc>
      </w:tr>
      <w:tr w:rsidR="00955A91" w:rsidRPr="002131C3" w14:paraId="23D0DA04" w14:textId="77777777" w:rsidTr="00704F33">
        <w:trPr>
          <w:cantSplit/>
          <w:trHeight w:val="1376"/>
        </w:trPr>
        <w:tc>
          <w:tcPr>
            <w:tcW w:w="1980" w:type="dxa"/>
            <w:vMerge w:val="restart"/>
            <w:shd w:val="clear" w:color="auto" w:fill="D9D9D9" w:themeFill="background1" w:themeFillShade="D9"/>
            <w:vAlign w:val="center"/>
          </w:tcPr>
          <w:p w14:paraId="0A97E5E4" w14:textId="3B22EB56" w:rsidR="00955A91" w:rsidRPr="002A04C4" w:rsidRDefault="00955A91" w:rsidP="00955A91">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lang w:val="fr-CA"/>
              </w:rPr>
            </w:pPr>
            <w:r>
              <w:rPr>
                <w:rFonts w:asciiTheme="majorHAnsi" w:hAnsiTheme="majorHAnsi" w:cstheme="majorHAnsi"/>
                <w:b/>
                <w:bCs/>
                <w:color w:val="000000"/>
                <w:sz w:val="18"/>
                <w:szCs w:val="18"/>
                <w:lang w:val="fr-CA"/>
              </w:rPr>
              <w:t xml:space="preserve">Professeur </w:t>
            </w:r>
          </w:p>
        </w:tc>
        <w:tc>
          <w:tcPr>
            <w:tcW w:w="2790" w:type="dxa"/>
            <w:gridSpan w:val="5"/>
            <w:shd w:val="clear" w:color="auto" w:fill="D9D9D9" w:themeFill="background1" w:themeFillShade="D9"/>
            <w:vAlign w:val="center"/>
          </w:tcPr>
          <w:p w14:paraId="005B11C8" w14:textId="56EA736B" w:rsidR="00955A91" w:rsidRPr="002A04C4" w:rsidRDefault="00955A91"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r>
              <w:rPr>
                <w:rFonts w:asciiTheme="majorHAnsi" w:hAnsiTheme="majorHAnsi" w:cstheme="majorHAnsi"/>
                <w:b/>
                <w:bCs/>
                <w:color w:val="000000"/>
                <w:sz w:val="18"/>
                <w:szCs w:val="18"/>
                <w:lang w:val="fr-CA"/>
              </w:rPr>
              <w:t xml:space="preserve">Enseignement </w:t>
            </w:r>
            <w:r w:rsidRPr="002A04C4">
              <w:rPr>
                <w:rFonts w:asciiTheme="majorHAnsi" w:hAnsiTheme="majorHAnsi" w:cstheme="majorHAnsi"/>
                <w:color w:val="000000"/>
                <w:sz w:val="18"/>
                <w:szCs w:val="18"/>
                <w:lang w:val="fr-CA"/>
              </w:rPr>
              <w:t>(</w:t>
            </w:r>
            <w:r>
              <w:rPr>
                <w:rFonts w:asciiTheme="majorHAnsi" w:hAnsiTheme="majorHAnsi" w:cstheme="majorHAnsi"/>
                <w:color w:val="000000"/>
                <w:sz w:val="18"/>
                <w:szCs w:val="18"/>
                <w:lang w:val="fr-CA"/>
              </w:rPr>
              <w:t xml:space="preserve">partie de </w:t>
            </w:r>
            <w:r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Pr="002A04C4">
              <w:rPr>
                <w:rFonts w:asciiTheme="majorHAnsi" w:hAnsiTheme="majorHAnsi" w:cstheme="majorHAnsi"/>
                <w:color w:val="000000"/>
                <w:sz w:val="18"/>
                <w:szCs w:val="18"/>
                <w:lang w:val="fr-CA"/>
              </w:rPr>
              <w:t>)</w:t>
            </w:r>
          </w:p>
        </w:tc>
        <w:tc>
          <w:tcPr>
            <w:tcW w:w="900" w:type="dxa"/>
            <w:shd w:val="clear" w:color="auto" w:fill="D9D9D9" w:themeFill="background1" w:themeFillShade="D9"/>
          </w:tcPr>
          <w:p w14:paraId="029837CA" w14:textId="77777777" w:rsidR="00955A91" w:rsidRPr="002A04C4" w:rsidRDefault="00955A91"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r w:rsidRPr="002A04C4">
              <w:rPr>
                <w:rFonts w:asciiTheme="majorHAnsi" w:hAnsiTheme="majorHAnsi" w:cstheme="majorHAnsi"/>
                <w:b/>
                <w:bCs/>
                <w:color w:val="000000"/>
                <w:sz w:val="18"/>
                <w:szCs w:val="18"/>
                <w:lang w:val="fr-CA"/>
              </w:rPr>
              <w:t>R</w:t>
            </w:r>
            <w:r>
              <w:rPr>
                <w:rFonts w:asciiTheme="majorHAnsi" w:hAnsiTheme="majorHAnsi" w:cstheme="majorHAnsi"/>
                <w:b/>
                <w:bCs/>
                <w:color w:val="000000"/>
                <w:sz w:val="18"/>
                <w:szCs w:val="18"/>
                <w:lang w:val="fr-CA"/>
              </w:rPr>
              <w:t xml:space="preserve">echerche </w:t>
            </w:r>
          </w:p>
          <w:p w14:paraId="7FE5CD81" w14:textId="6304BC11" w:rsidR="00955A91" w:rsidRPr="002A04C4" w:rsidRDefault="00955A91"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w:t>
            </w:r>
            <w:r>
              <w:rPr>
                <w:rFonts w:asciiTheme="majorHAnsi" w:hAnsiTheme="majorHAnsi" w:cstheme="majorHAnsi"/>
                <w:color w:val="000000"/>
                <w:sz w:val="18"/>
                <w:szCs w:val="18"/>
                <w:lang w:val="fr-CA"/>
              </w:rPr>
              <w:t xml:space="preserve">partie de </w:t>
            </w:r>
            <w:r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Pr="002A04C4">
              <w:rPr>
                <w:rFonts w:asciiTheme="majorHAnsi" w:hAnsiTheme="majorHAnsi" w:cstheme="majorHAnsi"/>
                <w:color w:val="000000"/>
                <w:sz w:val="18"/>
                <w:szCs w:val="18"/>
                <w:lang w:val="fr-CA"/>
              </w:rPr>
              <w:t>)</w:t>
            </w:r>
          </w:p>
        </w:tc>
        <w:tc>
          <w:tcPr>
            <w:tcW w:w="900" w:type="dxa"/>
            <w:shd w:val="clear" w:color="auto" w:fill="D9D9D9" w:themeFill="background1" w:themeFillShade="D9"/>
          </w:tcPr>
          <w:p w14:paraId="0DC825DD" w14:textId="77777777" w:rsidR="00955A91" w:rsidRPr="002A04C4" w:rsidRDefault="00955A91"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r w:rsidRPr="002A04C4">
              <w:rPr>
                <w:rFonts w:asciiTheme="majorHAnsi" w:hAnsiTheme="majorHAnsi" w:cstheme="majorHAnsi"/>
                <w:b/>
                <w:bCs/>
                <w:color w:val="000000"/>
                <w:sz w:val="18"/>
                <w:szCs w:val="18"/>
                <w:lang w:val="fr-CA"/>
              </w:rPr>
              <w:t>Service</w:t>
            </w:r>
          </w:p>
          <w:p w14:paraId="4B77D9CC" w14:textId="3EF8DF53" w:rsidR="00955A91" w:rsidRPr="002A04C4" w:rsidRDefault="00955A91"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w:t>
            </w:r>
            <w:r>
              <w:rPr>
                <w:rFonts w:asciiTheme="majorHAnsi" w:hAnsiTheme="majorHAnsi" w:cstheme="majorHAnsi"/>
                <w:color w:val="000000"/>
                <w:sz w:val="18"/>
                <w:szCs w:val="18"/>
                <w:lang w:val="fr-CA"/>
              </w:rPr>
              <w:t xml:space="preserve">partie de </w:t>
            </w:r>
            <w:r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Pr="002A04C4">
              <w:rPr>
                <w:rFonts w:asciiTheme="majorHAnsi" w:hAnsiTheme="majorHAnsi" w:cstheme="majorHAnsi"/>
                <w:color w:val="000000"/>
                <w:sz w:val="18"/>
                <w:szCs w:val="18"/>
                <w:lang w:val="fr-CA"/>
              </w:rPr>
              <w:t>)</w:t>
            </w:r>
          </w:p>
        </w:tc>
        <w:tc>
          <w:tcPr>
            <w:tcW w:w="900" w:type="dxa"/>
            <w:shd w:val="clear" w:color="auto" w:fill="D9D9D9" w:themeFill="background1" w:themeFillShade="D9"/>
          </w:tcPr>
          <w:p w14:paraId="4FEB5301" w14:textId="44FD2A07" w:rsidR="00955A91" w:rsidRPr="002A04C4" w:rsidRDefault="00955A91"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lang w:val="fr-CA"/>
              </w:rPr>
            </w:pPr>
            <w:r w:rsidRPr="002A04C4">
              <w:rPr>
                <w:rFonts w:asciiTheme="majorHAnsi" w:hAnsiTheme="majorHAnsi" w:cstheme="majorHAnsi"/>
                <w:b/>
                <w:bCs/>
                <w:color w:val="000000"/>
                <w:sz w:val="18"/>
                <w:szCs w:val="18"/>
                <w:lang w:val="fr-CA"/>
              </w:rPr>
              <w:t>Administration</w:t>
            </w:r>
            <w:r w:rsidRPr="002A04C4">
              <w:rPr>
                <w:rFonts w:asciiTheme="majorHAnsi" w:hAnsiTheme="majorHAnsi" w:cstheme="majorHAnsi"/>
                <w:color w:val="000000"/>
                <w:sz w:val="18"/>
                <w:szCs w:val="18"/>
                <w:lang w:val="fr-CA"/>
              </w:rPr>
              <w:t xml:space="preserve"> / </w:t>
            </w:r>
            <w:r>
              <w:rPr>
                <w:rFonts w:asciiTheme="majorHAnsi" w:hAnsiTheme="majorHAnsi" w:cstheme="majorHAnsi"/>
                <w:color w:val="000000"/>
                <w:sz w:val="18"/>
                <w:szCs w:val="18"/>
                <w:lang w:val="fr-CA"/>
              </w:rPr>
              <w:t xml:space="preserve">autre </w:t>
            </w:r>
            <w:r w:rsidRPr="002A04C4">
              <w:rPr>
                <w:rFonts w:asciiTheme="majorHAnsi" w:hAnsiTheme="majorHAnsi" w:cstheme="majorHAnsi"/>
                <w:color w:val="000000"/>
                <w:sz w:val="18"/>
                <w:szCs w:val="18"/>
                <w:lang w:val="fr-CA"/>
              </w:rPr>
              <w:t>(</w:t>
            </w:r>
            <w:r>
              <w:rPr>
                <w:rFonts w:asciiTheme="majorHAnsi" w:hAnsiTheme="majorHAnsi" w:cstheme="majorHAnsi"/>
                <w:color w:val="000000"/>
                <w:sz w:val="18"/>
                <w:szCs w:val="18"/>
                <w:lang w:val="fr-CA"/>
              </w:rPr>
              <w:t xml:space="preserve">partie de </w:t>
            </w:r>
            <w:r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Pr="002A04C4">
              <w:rPr>
                <w:rFonts w:asciiTheme="majorHAnsi" w:hAnsiTheme="majorHAnsi" w:cstheme="majorHAnsi"/>
                <w:color w:val="000000"/>
                <w:sz w:val="18"/>
                <w:szCs w:val="18"/>
                <w:lang w:val="fr-CA"/>
              </w:rPr>
              <w:t>)</w:t>
            </w:r>
          </w:p>
        </w:tc>
        <w:tc>
          <w:tcPr>
            <w:tcW w:w="1440" w:type="dxa"/>
            <w:shd w:val="clear" w:color="auto" w:fill="C6D9F1" w:themeFill="text2" w:themeFillTint="33"/>
          </w:tcPr>
          <w:p w14:paraId="11DC3CC9" w14:textId="6AA36BC9" w:rsidR="00955A91" w:rsidRPr="002A04C4" w:rsidRDefault="007A3A72"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r>
              <w:rPr>
                <w:rFonts w:asciiTheme="majorHAnsi" w:hAnsiTheme="majorHAnsi" w:cstheme="majorHAnsi"/>
                <w:b/>
                <w:bCs/>
                <w:color w:val="000000"/>
                <w:sz w:val="18"/>
                <w:szCs w:val="18"/>
                <w:lang w:val="fr-CA"/>
              </w:rPr>
              <w:t>ÉTP</w:t>
            </w:r>
            <w:r w:rsidR="00955A91">
              <w:rPr>
                <w:rFonts w:asciiTheme="majorHAnsi" w:hAnsiTheme="majorHAnsi" w:cstheme="majorHAnsi"/>
                <w:b/>
                <w:bCs/>
                <w:color w:val="000000"/>
                <w:sz w:val="18"/>
                <w:szCs w:val="18"/>
                <w:lang w:val="fr-CA"/>
              </w:rPr>
              <w:t xml:space="preserve"> ENSEIGNEMENT</w:t>
            </w:r>
            <w:r w:rsidR="00955A91">
              <w:rPr>
                <w:rFonts w:asciiTheme="majorHAnsi" w:hAnsiTheme="majorHAnsi" w:cstheme="majorHAnsi"/>
                <w:color w:val="000000"/>
                <w:sz w:val="18"/>
                <w:szCs w:val="18"/>
                <w:lang w:val="fr-CA"/>
              </w:rPr>
              <w:t xml:space="preserve"> consacré au programme agréé</w:t>
            </w:r>
            <w:r w:rsidR="00955A91" w:rsidRPr="002A04C4">
              <w:rPr>
                <w:rFonts w:asciiTheme="majorHAnsi" w:hAnsiTheme="majorHAnsi" w:cstheme="majorHAnsi"/>
                <w:color w:val="000000"/>
                <w:sz w:val="18"/>
                <w:szCs w:val="18"/>
                <w:vertAlign w:val="superscript"/>
                <w:lang w:val="fr-CA"/>
              </w:rPr>
              <w:t>2</w:t>
            </w:r>
          </w:p>
        </w:tc>
        <w:tc>
          <w:tcPr>
            <w:tcW w:w="1440" w:type="dxa"/>
            <w:shd w:val="clear" w:color="auto" w:fill="C6D9F1" w:themeFill="text2" w:themeFillTint="33"/>
          </w:tcPr>
          <w:p w14:paraId="426DF31E" w14:textId="77777777" w:rsidR="00955A91" w:rsidRPr="002A04C4" w:rsidRDefault="00955A91"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lang w:val="fr-CA"/>
              </w:rPr>
            </w:pPr>
          </w:p>
          <w:p w14:paraId="37A3D937" w14:textId="1F4546FE" w:rsidR="00955A91" w:rsidRPr="002A04C4" w:rsidRDefault="007A3A72"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A6A6A6" w:themeColor="background1" w:themeShade="A6"/>
                <w:sz w:val="18"/>
                <w:szCs w:val="18"/>
                <w:lang w:val="fr-CA"/>
              </w:rPr>
            </w:pPr>
            <w:r>
              <w:rPr>
                <w:rFonts w:asciiTheme="majorHAnsi" w:hAnsiTheme="majorHAnsi" w:cstheme="majorHAnsi"/>
                <w:b/>
                <w:bCs/>
                <w:color w:val="000000"/>
                <w:sz w:val="18"/>
                <w:szCs w:val="18"/>
                <w:lang w:val="fr-CA"/>
              </w:rPr>
              <w:t>ÉTP</w:t>
            </w:r>
            <w:r w:rsidR="00955A91">
              <w:rPr>
                <w:rFonts w:asciiTheme="majorHAnsi" w:hAnsiTheme="majorHAnsi" w:cstheme="majorHAnsi"/>
                <w:b/>
                <w:bCs/>
                <w:color w:val="000000"/>
                <w:sz w:val="18"/>
                <w:szCs w:val="18"/>
                <w:lang w:val="fr-CA"/>
              </w:rPr>
              <w:t xml:space="preserve"> TOTAL DU POSTE OCCUPÉ</w:t>
            </w:r>
            <w:r w:rsidR="00BA058E">
              <w:rPr>
                <w:rFonts w:asciiTheme="majorHAnsi" w:hAnsiTheme="majorHAnsi" w:cstheme="majorHAnsi"/>
                <w:b/>
                <w:bCs/>
                <w:sz w:val="18"/>
                <w:szCs w:val="18"/>
                <w:vertAlign w:val="superscript"/>
                <w:lang w:val="fr-CA"/>
              </w:rPr>
              <w:t>3</w:t>
            </w:r>
            <w:r w:rsidR="00955A91">
              <w:rPr>
                <w:rFonts w:asciiTheme="majorHAnsi" w:hAnsiTheme="majorHAnsi" w:cstheme="majorHAnsi"/>
                <w:b/>
                <w:bCs/>
                <w:color w:val="000000"/>
                <w:sz w:val="18"/>
                <w:szCs w:val="18"/>
                <w:lang w:val="fr-CA"/>
              </w:rPr>
              <w:t xml:space="preserve"> </w:t>
            </w:r>
          </w:p>
        </w:tc>
      </w:tr>
      <w:tr w:rsidR="00142C03" w:rsidRPr="002A04C4" w14:paraId="29777E6E" w14:textId="77777777" w:rsidTr="002A04C4">
        <w:trPr>
          <w:cantSplit/>
          <w:trHeight w:val="521"/>
        </w:trPr>
        <w:tc>
          <w:tcPr>
            <w:tcW w:w="1980" w:type="dxa"/>
            <w:vMerge/>
            <w:shd w:val="clear" w:color="auto" w:fill="D9D9D9" w:themeFill="background1" w:themeFillShade="D9"/>
            <w:vAlign w:val="center"/>
          </w:tcPr>
          <w:p w14:paraId="1E48866D"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990" w:type="dxa"/>
            <w:gridSpan w:val="2"/>
            <w:tcBorders>
              <w:bottom w:val="single" w:sz="4" w:space="0" w:color="000000"/>
            </w:tcBorders>
            <w:shd w:val="clear" w:color="auto" w:fill="D9D9D9" w:themeFill="background1" w:themeFillShade="D9"/>
            <w:vAlign w:val="center"/>
          </w:tcPr>
          <w:p w14:paraId="5F59B533" w14:textId="52F2E666" w:rsidR="00142C03" w:rsidRPr="002A04C4" w:rsidRDefault="00955A91" w:rsidP="00955A91">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MAP</w:t>
            </w:r>
            <w:r w:rsidR="00142C03" w:rsidRPr="002A04C4">
              <w:rPr>
                <w:rFonts w:asciiTheme="majorHAnsi" w:hAnsiTheme="majorHAnsi" w:cstheme="majorHAnsi"/>
                <w:color w:val="000000"/>
                <w:sz w:val="18"/>
                <w:szCs w:val="18"/>
                <w:lang w:val="fr-CA"/>
              </w:rPr>
              <w:t xml:space="preserve"> (</w:t>
            </w:r>
            <w:r>
              <w:rPr>
                <w:rFonts w:asciiTheme="majorHAnsi" w:hAnsiTheme="majorHAnsi" w:cstheme="majorHAnsi"/>
                <w:color w:val="000000"/>
                <w:sz w:val="18"/>
                <w:szCs w:val="18"/>
                <w:lang w:val="fr-CA"/>
              </w:rPr>
              <w:t xml:space="preserve">partie de </w:t>
            </w:r>
            <w:r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00142C03" w:rsidRPr="002A04C4">
              <w:rPr>
                <w:rFonts w:asciiTheme="majorHAnsi" w:hAnsiTheme="majorHAnsi" w:cstheme="majorHAnsi"/>
                <w:color w:val="000000"/>
                <w:sz w:val="18"/>
                <w:szCs w:val="18"/>
                <w:lang w:val="fr-CA"/>
              </w:rPr>
              <w:t xml:space="preserve">) </w:t>
            </w:r>
          </w:p>
        </w:tc>
        <w:tc>
          <w:tcPr>
            <w:tcW w:w="900" w:type="dxa"/>
            <w:gridSpan w:val="2"/>
            <w:tcBorders>
              <w:bottom w:val="single" w:sz="4" w:space="0" w:color="000000"/>
            </w:tcBorders>
            <w:shd w:val="clear" w:color="auto" w:fill="D9D9D9" w:themeFill="background1" w:themeFillShade="D9"/>
            <w:vAlign w:val="center"/>
          </w:tcPr>
          <w:p w14:paraId="0F8948D0" w14:textId="31C9BDEA" w:rsidR="00142C03" w:rsidRPr="002A04C4" w:rsidRDefault="00955A91" w:rsidP="00955A91">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BAP</w:t>
            </w:r>
            <w:r w:rsidR="00142C03" w:rsidRPr="002A04C4">
              <w:rPr>
                <w:rFonts w:asciiTheme="majorHAnsi" w:hAnsiTheme="majorHAnsi" w:cstheme="majorHAnsi"/>
                <w:color w:val="000000"/>
                <w:sz w:val="18"/>
                <w:szCs w:val="18"/>
                <w:lang w:val="fr-CA"/>
              </w:rPr>
              <w:t xml:space="preserve"> (</w:t>
            </w:r>
            <w:r>
              <w:rPr>
                <w:rFonts w:asciiTheme="majorHAnsi" w:hAnsiTheme="majorHAnsi" w:cstheme="majorHAnsi"/>
                <w:color w:val="000000"/>
                <w:sz w:val="18"/>
                <w:szCs w:val="18"/>
                <w:lang w:val="fr-CA"/>
              </w:rPr>
              <w:t xml:space="preserve">partie de </w:t>
            </w:r>
            <w:r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00142C03" w:rsidRPr="002A04C4">
              <w:rPr>
                <w:rFonts w:asciiTheme="majorHAnsi" w:hAnsiTheme="majorHAnsi" w:cstheme="majorHAnsi"/>
                <w:color w:val="000000"/>
                <w:sz w:val="18"/>
                <w:szCs w:val="18"/>
                <w:lang w:val="fr-CA"/>
              </w:rPr>
              <w:t>)</w:t>
            </w:r>
          </w:p>
        </w:tc>
        <w:tc>
          <w:tcPr>
            <w:tcW w:w="900" w:type="dxa"/>
            <w:shd w:val="clear" w:color="auto" w:fill="D9D9D9" w:themeFill="background1" w:themeFillShade="D9"/>
          </w:tcPr>
          <w:p w14:paraId="20BAFA87" w14:textId="20DE58EC" w:rsidR="00142C03" w:rsidRPr="002A04C4" w:rsidRDefault="00955A91" w:rsidP="00955A91">
            <w:pPr>
              <w:pBdr>
                <w:top w:val="nil"/>
                <w:left w:val="nil"/>
                <w:bottom w:val="nil"/>
                <w:right w:val="nil"/>
                <w:between w:val="nil"/>
              </w:pBd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Autre</w:t>
            </w:r>
            <w:r w:rsidR="00142C03" w:rsidRPr="002A04C4">
              <w:rPr>
                <w:rFonts w:asciiTheme="majorHAnsi" w:hAnsiTheme="majorHAnsi" w:cstheme="majorHAnsi"/>
                <w:color w:val="000000"/>
                <w:sz w:val="18"/>
                <w:szCs w:val="18"/>
                <w:vertAlign w:val="superscript"/>
                <w:lang w:val="fr-CA"/>
              </w:rPr>
              <w:t xml:space="preserve">1 </w:t>
            </w:r>
            <w:r w:rsidR="00142C03" w:rsidRPr="002A04C4">
              <w:rPr>
                <w:rFonts w:asciiTheme="majorHAnsi" w:hAnsiTheme="majorHAnsi" w:cstheme="majorHAnsi"/>
                <w:color w:val="000000"/>
                <w:sz w:val="18"/>
                <w:szCs w:val="18"/>
                <w:lang w:val="fr-CA"/>
              </w:rPr>
              <w:t>(</w:t>
            </w:r>
            <w:r>
              <w:rPr>
                <w:rFonts w:asciiTheme="majorHAnsi" w:hAnsiTheme="majorHAnsi" w:cstheme="majorHAnsi"/>
                <w:color w:val="000000"/>
                <w:sz w:val="18"/>
                <w:szCs w:val="18"/>
                <w:lang w:val="fr-CA"/>
              </w:rPr>
              <w:t xml:space="preserve">partie de </w:t>
            </w:r>
            <w:r w:rsidRPr="002A04C4">
              <w:rPr>
                <w:rFonts w:asciiTheme="majorHAnsi" w:hAnsiTheme="majorHAnsi" w:cstheme="majorHAnsi"/>
                <w:color w:val="000000"/>
                <w:sz w:val="18"/>
                <w:szCs w:val="18"/>
                <w:lang w:val="fr-CA"/>
              </w:rPr>
              <w:t xml:space="preserve">1.0 </w:t>
            </w:r>
            <w:r w:rsidR="007A3A72">
              <w:rPr>
                <w:rFonts w:asciiTheme="majorHAnsi" w:hAnsiTheme="majorHAnsi" w:cstheme="majorHAnsi"/>
                <w:color w:val="000000"/>
                <w:sz w:val="18"/>
                <w:szCs w:val="18"/>
                <w:lang w:val="fr-CA"/>
              </w:rPr>
              <w:t>ÉTP</w:t>
            </w:r>
            <w:r w:rsidR="00142C03" w:rsidRPr="002A04C4">
              <w:rPr>
                <w:rFonts w:asciiTheme="majorHAnsi" w:hAnsiTheme="majorHAnsi" w:cstheme="majorHAnsi"/>
                <w:color w:val="000000"/>
                <w:sz w:val="18"/>
                <w:szCs w:val="18"/>
                <w:lang w:val="fr-CA"/>
              </w:rPr>
              <w:t>)</w:t>
            </w:r>
          </w:p>
        </w:tc>
        <w:tc>
          <w:tcPr>
            <w:tcW w:w="900" w:type="dxa"/>
            <w:shd w:val="clear" w:color="auto" w:fill="D9D9D9" w:themeFill="background1" w:themeFillShade="D9"/>
            <w:vAlign w:val="center"/>
          </w:tcPr>
          <w:p w14:paraId="4029D1E7"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900" w:type="dxa"/>
            <w:shd w:val="clear" w:color="auto" w:fill="D9D9D9" w:themeFill="background1" w:themeFillShade="D9"/>
          </w:tcPr>
          <w:p w14:paraId="1F6661FD" w14:textId="419512C3" w:rsidR="00142C03" w:rsidRPr="002A04C4" w:rsidRDefault="00142C03" w:rsidP="00955A91">
            <w:pPr>
              <w:pBdr>
                <w:top w:val="nil"/>
                <w:left w:val="nil"/>
                <w:bottom w:val="nil"/>
                <w:right w:val="nil"/>
                <w:between w:val="nil"/>
              </w:pBdr>
              <w:rPr>
                <w:rFonts w:asciiTheme="majorHAnsi" w:hAnsiTheme="majorHAnsi" w:cstheme="majorHAnsi"/>
                <w:color w:val="000000"/>
                <w:sz w:val="18"/>
                <w:szCs w:val="18"/>
                <w:lang w:val="fr-CA"/>
              </w:rPr>
            </w:pPr>
            <w:r w:rsidRPr="002A04C4">
              <w:rPr>
                <w:rFonts w:asciiTheme="majorHAnsi" w:hAnsiTheme="majorHAnsi" w:cstheme="majorHAnsi"/>
                <w:color w:val="000000"/>
                <w:sz w:val="18"/>
                <w:szCs w:val="18"/>
                <w:lang w:val="fr-CA"/>
              </w:rPr>
              <w:t>A</w:t>
            </w:r>
            <w:r w:rsidR="00955A91">
              <w:rPr>
                <w:rFonts w:asciiTheme="majorHAnsi" w:hAnsiTheme="majorHAnsi" w:cstheme="majorHAnsi"/>
                <w:color w:val="000000"/>
                <w:sz w:val="18"/>
                <w:szCs w:val="18"/>
                <w:lang w:val="fr-CA"/>
              </w:rPr>
              <w:t>dditionner colonnes</w:t>
            </w:r>
            <w:r w:rsidRPr="002A04C4">
              <w:rPr>
                <w:rFonts w:asciiTheme="majorHAnsi" w:hAnsiTheme="majorHAnsi" w:cstheme="majorHAnsi"/>
                <w:color w:val="000000"/>
                <w:sz w:val="18"/>
                <w:szCs w:val="18"/>
                <w:lang w:val="fr-CA"/>
              </w:rPr>
              <w:t xml:space="preserve"> A + C + D + E</w:t>
            </w:r>
          </w:p>
        </w:tc>
        <w:tc>
          <w:tcPr>
            <w:tcW w:w="900" w:type="dxa"/>
            <w:shd w:val="clear" w:color="auto" w:fill="D9D9D9" w:themeFill="background1" w:themeFillShade="D9"/>
          </w:tcPr>
          <w:p w14:paraId="35C9DCEF" w14:textId="78D6416F" w:rsidR="00142C03" w:rsidRPr="002A04C4" w:rsidRDefault="00955A91" w:rsidP="00955A91">
            <w:pPr>
              <w:pBdr>
                <w:top w:val="nil"/>
                <w:left w:val="nil"/>
                <w:bottom w:val="nil"/>
                <w:right w:val="nil"/>
                <w:between w:val="nil"/>
              </w:pBd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Additionner colonnes</w:t>
            </w:r>
            <w:r w:rsidR="00142C03" w:rsidRPr="002A04C4">
              <w:rPr>
                <w:rFonts w:asciiTheme="majorHAnsi" w:hAnsiTheme="majorHAnsi" w:cstheme="majorHAnsi"/>
                <w:color w:val="000000"/>
                <w:sz w:val="18"/>
                <w:szCs w:val="18"/>
                <w:lang w:val="fr-CA"/>
              </w:rPr>
              <w:t xml:space="preserve"> A + B + C + D + E</w:t>
            </w:r>
          </w:p>
        </w:tc>
        <w:tc>
          <w:tcPr>
            <w:tcW w:w="1440" w:type="dxa"/>
            <w:shd w:val="clear" w:color="auto" w:fill="C6D9F1" w:themeFill="text2" w:themeFillTint="33"/>
          </w:tcPr>
          <w:p w14:paraId="1C2D953E"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1440" w:type="dxa"/>
            <w:shd w:val="clear" w:color="auto" w:fill="C6D9F1" w:themeFill="text2" w:themeFillTint="33"/>
          </w:tcPr>
          <w:p w14:paraId="1BC32BE4" w14:textId="77777777" w:rsidR="00142C03" w:rsidRPr="002A04C4" w:rsidRDefault="00142C03" w:rsidP="002A04C4">
            <w:pPr>
              <w:pBdr>
                <w:top w:val="nil"/>
                <w:left w:val="nil"/>
                <w:bottom w:val="nil"/>
                <w:right w:val="nil"/>
                <w:between w:val="nil"/>
              </w:pBdr>
              <w:rPr>
                <w:rFonts w:asciiTheme="majorHAnsi" w:hAnsiTheme="majorHAnsi" w:cstheme="majorHAnsi"/>
                <w:color w:val="A6A6A6" w:themeColor="background1" w:themeShade="A6"/>
                <w:sz w:val="18"/>
                <w:szCs w:val="18"/>
                <w:lang w:val="fr-CA"/>
              </w:rPr>
            </w:pPr>
          </w:p>
        </w:tc>
      </w:tr>
      <w:tr w:rsidR="00142C03" w:rsidRPr="002A04C4" w14:paraId="3EE8F0EC" w14:textId="77777777" w:rsidTr="002A04C4">
        <w:trPr>
          <w:cantSplit/>
          <w:trHeight w:val="521"/>
        </w:trPr>
        <w:tc>
          <w:tcPr>
            <w:tcW w:w="1980" w:type="dxa"/>
            <w:vAlign w:val="center"/>
          </w:tcPr>
          <w:p w14:paraId="683A0911"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990" w:type="dxa"/>
            <w:gridSpan w:val="2"/>
            <w:tcBorders>
              <w:bottom w:val="single" w:sz="4" w:space="0" w:color="000000"/>
            </w:tcBorders>
            <w:vAlign w:val="center"/>
          </w:tcPr>
          <w:p w14:paraId="157AB97B"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p>
        </w:tc>
        <w:tc>
          <w:tcPr>
            <w:tcW w:w="900" w:type="dxa"/>
            <w:gridSpan w:val="2"/>
            <w:tcBorders>
              <w:bottom w:val="single" w:sz="4" w:space="0" w:color="000000"/>
            </w:tcBorders>
            <w:vAlign w:val="center"/>
          </w:tcPr>
          <w:p w14:paraId="202A512B" w14:textId="77777777" w:rsidR="00142C03" w:rsidRPr="002A04C4" w:rsidRDefault="00142C03"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lang w:val="fr-CA"/>
              </w:rPr>
            </w:pPr>
          </w:p>
        </w:tc>
        <w:tc>
          <w:tcPr>
            <w:tcW w:w="900" w:type="dxa"/>
          </w:tcPr>
          <w:p w14:paraId="12789BEA"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900" w:type="dxa"/>
            <w:vAlign w:val="center"/>
          </w:tcPr>
          <w:p w14:paraId="380229D0"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900" w:type="dxa"/>
            <w:vAlign w:val="center"/>
          </w:tcPr>
          <w:p w14:paraId="460AE72E"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900" w:type="dxa"/>
            <w:vAlign w:val="center"/>
          </w:tcPr>
          <w:p w14:paraId="2B53A8A7" w14:textId="77777777" w:rsidR="00142C03" w:rsidRPr="002A04C4" w:rsidRDefault="00142C03" w:rsidP="002A04C4">
            <w:pPr>
              <w:pBdr>
                <w:top w:val="nil"/>
                <w:left w:val="nil"/>
                <w:bottom w:val="nil"/>
                <w:right w:val="nil"/>
                <w:between w:val="nil"/>
              </w:pBdr>
              <w:rPr>
                <w:rFonts w:asciiTheme="majorHAnsi" w:hAnsiTheme="majorHAnsi" w:cstheme="majorHAnsi"/>
                <w:color w:val="000000"/>
                <w:sz w:val="18"/>
                <w:szCs w:val="18"/>
                <w:lang w:val="fr-CA"/>
              </w:rPr>
            </w:pPr>
          </w:p>
        </w:tc>
        <w:tc>
          <w:tcPr>
            <w:tcW w:w="1440" w:type="dxa"/>
          </w:tcPr>
          <w:p w14:paraId="4379D972" w14:textId="6766E0CB" w:rsidR="00142C03" w:rsidRPr="002A04C4" w:rsidRDefault="00955A91" w:rsidP="00955A91">
            <w:pPr>
              <w:pBdr>
                <w:top w:val="nil"/>
                <w:left w:val="nil"/>
                <w:bottom w:val="nil"/>
                <w:right w:val="nil"/>
                <w:between w:val="nil"/>
              </w:pBdr>
              <w:rPr>
                <w:rFonts w:asciiTheme="majorHAnsi" w:hAnsiTheme="majorHAnsi" w:cstheme="majorHAnsi"/>
                <w:color w:val="000000"/>
                <w:sz w:val="18"/>
                <w:szCs w:val="18"/>
                <w:lang w:val="fr-CA"/>
              </w:rPr>
            </w:pPr>
            <w:r>
              <w:rPr>
                <w:rFonts w:asciiTheme="majorHAnsi" w:hAnsiTheme="majorHAnsi" w:cstheme="majorHAnsi"/>
                <w:color w:val="000000"/>
                <w:sz w:val="18"/>
                <w:szCs w:val="18"/>
                <w:lang w:val="fr-CA"/>
              </w:rPr>
              <w:t>Additionner colonnes</w:t>
            </w:r>
            <w:r w:rsidR="00142C03" w:rsidRPr="002A04C4">
              <w:rPr>
                <w:rFonts w:asciiTheme="majorHAnsi" w:hAnsiTheme="majorHAnsi" w:cstheme="majorHAnsi"/>
                <w:color w:val="000000"/>
                <w:sz w:val="18"/>
                <w:szCs w:val="18"/>
                <w:lang w:val="fr-CA"/>
              </w:rPr>
              <w:t xml:space="preserve"> A, B, D, E, F</w:t>
            </w:r>
          </w:p>
        </w:tc>
        <w:tc>
          <w:tcPr>
            <w:tcW w:w="1440" w:type="dxa"/>
          </w:tcPr>
          <w:p w14:paraId="3497CEE5" w14:textId="411A0895" w:rsidR="00142C03" w:rsidRPr="002A04C4" w:rsidRDefault="00955A91" w:rsidP="00955A91">
            <w:pPr>
              <w:pBdr>
                <w:top w:val="nil"/>
                <w:left w:val="nil"/>
                <w:bottom w:val="nil"/>
                <w:right w:val="nil"/>
                <w:between w:val="nil"/>
              </w:pBdr>
              <w:rPr>
                <w:rFonts w:asciiTheme="majorHAnsi" w:hAnsiTheme="majorHAnsi" w:cstheme="majorHAnsi"/>
                <w:color w:val="A6A6A6" w:themeColor="background1" w:themeShade="A6"/>
                <w:sz w:val="18"/>
                <w:szCs w:val="18"/>
                <w:lang w:val="fr-CA"/>
              </w:rPr>
            </w:pPr>
            <w:r>
              <w:rPr>
                <w:rFonts w:asciiTheme="majorHAnsi" w:hAnsiTheme="majorHAnsi" w:cstheme="majorHAnsi"/>
                <w:color w:val="000000" w:themeColor="text1"/>
                <w:sz w:val="18"/>
                <w:szCs w:val="18"/>
                <w:lang w:val="fr-CA"/>
              </w:rPr>
              <w:t>Additionner colonnes</w:t>
            </w:r>
            <w:r w:rsidR="00142C03" w:rsidRPr="002A04C4">
              <w:rPr>
                <w:rFonts w:asciiTheme="majorHAnsi" w:hAnsiTheme="majorHAnsi" w:cstheme="majorHAnsi"/>
                <w:color w:val="000000" w:themeColor="text1"/>
                <w:sz w:val="18"/>
                <w:szCs w:val="18"/>
                <w:lang w:val="fr-CA"/>
              </w:rPr>
              <w:t xml:space="preserve"> A, B, C, D, E, F</w:t>
            </w:r>
          </w:p>
        </w:tc>
      </w:tr>
      <w:tr w:rsidR="00142C03" w:rsidRPr="002A04C4" w14:paraId="0E09252A" w14:textId="77777777" w:rsidTr="002A04C4">
        <w:trPr>
          <w:trHeight w:val="323"/>
        </w:trPr>
        <w:tc>
          <w:tcPr>
            <w:tcW w:w="8910" w:type="dxa"/>
            <w:gridSpan w:val="10"/>
            <w:tcBorders>
              <w:top w:val="single" w:sz="4" w:space="0" w:color="000000"/>
            </w:tcBorders>
          </w:tcPr>
          <w:p w14:paraId="096F5D63" w14:textId="2354C43E" w:rsidR="00142C03" w:rsidRPr="002A04C4" w:rsidRDefault="00955A91" w:rsidP="00955A91">
            <w:pPr>
              <w:rPr>
                <w:rFonts w:asciiTheme="majorHAnsi" w:hAnsiTheme="majorHAnsi" w:cstheme="majorHAnsi"/>
                <w:b/>
                <w:bCs/>
                <w:color w:val="000000"/>
                <w:sz w:val="18"/>
                <w:szCs w:val="18"/>
                <w:lang w:val="fr-CA"/>
              </w:rPr>
            </w:pPr>
            <w:r>
              <w:rPr>
                <w:rFonts w:asciiTheme="majorHAnsi" w:hAnsiTheme="majorHAnsi" w:cstheme="majorHAnsi"/>
                <w:b/>
                <w:bCs/>
                <w:color w:val="000000"/>
                <w:sz w:val="18"/>
                <w:szCs w:val="18"/>
                <w:lang w:val="fr-CA"/>
              </w:rPr>
              <w:t>Professeur</w:t>
            </w:r>
            <w:r w:rsidR="0012638E">
              <w:rPr>
                <w:rFonts w:asciiTheme="majorHAnsi" w:hAnsiTheme="majorHAnsi" w:cstheme="majorHAnsi"/>
                <w:b/>
                <w:bCs/>
                <w:color w:val="000000"/>
                <w:sz w:val="18"/>
                <w:szCs w:val="18"/>
                <w:lang w:val="fr-CA"/>
              </w:rPr>
              <w:t>s</w:t>
            </w:r>
            <w:r>
              <w:rPr>
                <w:rFonts w:asciiTheme="majorHAnsi" w:hAnsiTheme="majorHAnsi" w:cstheme="majorHAnsi"/>
                <w:b/>
                <w:bCs/>
                <w:color w:val="000000"/>
                <w:sz w:val="18"/>
                <w:szCs w:val="18"/>
                <w:lang w:val="fr-CA"/>
              </w:rPr>
              <w:t xml:space="preserve"> permanent</w:t>
            </w:r>
            <w:r w:rsidR="0012638E">
              <w:rPr>
                <w:rFonts w:asciiTheme="majorHAnsi" w:hAnsiTheme="majorHAnsi" w:cstheme="majorHAnsi"/>
                <w:b/>
                <w:bCs/>
                <w:color w:val="000000"/>
                <w:sz w:val="18"/>
                <w:szCs w:val="18"/>
                <w:lang w:val="fr-CA"/>
              </w:rPr>
              <w:t xml:space="preserve">s </w:t>
            </w:r>
          </w:p>
        </w:tc>
        <w:tc>
          <w:tcPr>
            <w:tcW w:w="1440" w:type="dxa"/>
            <w:tcBorders>
              <w:top w:val="single" w:sz="4" w:space="0" w:color="000000"/>
            </w:tcBorders>
          </w:tcPr>
          <w:p w14:paraId="105E55AA" w14:textId="77777777" w:rsidR="00142C03" w:rsidRPr="002A04C4" w:rsidRDefault="00142C03" w:rsidP="002A04C4">
            <w:pPr>
              <w:rPr>
                <w:rFonts w:asciiTheme="majorHAnsi" w:hAnsiTheme="majorHAnsi" w:cstheme="majorHAnsi"/>
                <w:b/>
                <w:bCs/>
                <w:color w:val="000000"/>
                <w:sz w:val="18"/>
                <w:szCs w:val="18"/>
                <w:lang w:val="fr-CA"/>
              </w:rPr>
            </w:pPr>
          </w:p>
        </w:tc>
      </w:tr>
      <w:tr w:rsidR="00955A91" w:rsidRPr="002A04C4" w14:paraId="6D29C987" w14:textId="77777777" w:rsidTr="002A04C4">
        <w:trPr>
          <w:trHeight w:val="323"/>
        </w:trPr>
        <w:tc>
          <w:tcPr>
            <w:tcW w:w="1980" w:type="dxa"/>
          </w:tcPr>
          <w:p w14:paraId="0FE37DE6" w14:textId="1B05E0AF" w:rsidR="00955A91" w:rsidRPr="002A04C4" w:rsidRDefault="00955A91" w:rsidP="002A04C4">
            <w:pPr>
              <w:rPr>
                <w:rFonts w:asciiTheme="majorHAnsi" w:hAnsiTheme="majorHAnsi" w:cstheme="majorHAnsi"/>
                <w:sz w:val="18"/>
                <w:szCs w:val="18"/>
                <w:lang w:val="fr-CA"/>
              </w:rPr>
            </w:pPr>
            <w:r>
              <w:rPr>
                <w:rFonts w:asciiTheme="majorHAnsi" w:hAnsiTheme="majorHAnsi" w:cstheme="majorHAnsi"/>
                <w:sz w:val="18"/>
                <w:szCs w:val="18"/>
                <w:lang w:val="fr-CA"/>
              </w:rPr>
              <w:t>Professeur</w:t>
            </w:r>
          </w:p>
        </w:tc>
        <w:tc>
          <w:tcPr>
            <w:tcW w:w="990" w:type="dxa"/>
            <w:gridSpan w:val="2"/>
          </w:tcPr>
          <w:p w14:paraId="25619887" w14:textId="77777777" w:rsidR="00955A91" w:rsidRPr="002A04C4" w:rsidRDefault="00955A91" w:rsidP="002A04C4">
            <w:pPr>
              <w:rPr>
                <w:rFonts w:asciiTheme="majorHAnsi" w:hAnsiTheme="majorHAnsi" w:cstheme="majorHAnsi"/>
                <w:sz w:val="18"/>
                <w:szCs w:val="18"/>
                <w:lang w:val="fr-CA"/>
              </w:rPr>
            </w:pPr>
          </w:p>
        </w:tc>
        <w:tc>
          <w:tcPr>
            <w:tcW w:w="900" w:type="dxa"/>
            <w:gridSpan w:val="2"/>
          </w:tcPr>
          <w:p w14:paraId="2C2540D2" w14:textId="77777777" w:rsidR="00955A91" w:rsidRPr="002A04C4" w:rsidRDefault="00955A91" w:rsidP="002A04C4">
            <w:pPr>
              <w:rPr>
                <w:rFonts w:asciiTheme="majorHAnsi" w:hAnsiTheme="majorHAnsi" w:cstheme="majorHAnsi"/>
                <w:sz w:val="18"/>
                <w:szCs w:val="18"/>
                <w:lang w:val="fr-CA"/>
              </w:rPr>
            </w:pPr>
          </w:p>
        </w:tc>
        <w:tc>
          <w:tcPr>
            <w:tcW w:w="900" w:type="dxa"/>
          </w:tcPr>
          <w:p w14:paraId="2C348099" w14:textId="77777777" w:rsidR="00955A91" w:rsidRPr="002A04C4" w:rsidRDefault="00955A91" w:rsidP="002A04C4">
            <w:pPr>
              <w:rPr>
                <w:rFonts w:asciiTheme="majorHAnsi" w:hAnsiTheme="majorHAnsi" w:cstheme="majorHAnsi"/>
                <w:sz w:val="18"/>
                <w:szCs w:val="18"/>
                <w:lang w:val="fr-CA"/>
              </w:rPr>
            </w:pPr>
          </w:p>
        </w:tc>
        <w:tc>
          <w:tcPr>
            <w:tcW w:w="900" w:type="dxa"/>
          </w:tcPr>
          <w:p w14:paraId="75362BEB" w14:textId="77777777" w:rsidR="00955A91" w:rsidRPr="002A04C4" w:rsidRDefault="00955A91" w:rsidP="002A04C4">
            <w:pPr>
              <w:rPr>
                <w:rFonts w:asciiTheme="majorHAnsi" w:hAnsiTheme="majorHAnsi" w:cstheme="majorHAnsi"/>
                <w:sz w:val="18"/>
                <w:szCs w:val="18"/>
                <w:lang w:val="fr-CA"/>
              </w:rPr>
            </w:pPr>
          </w:p>
        </w:tc>
        <w:tc>
          <w:tcPr>
            <w:tcW w:w="900" w:type="dxa"/>
          </w:tcPr>
          <w:p w14:paraId="3A3FDB5F" w14:textId="77777777" w:rsidR="00955A91" w:rsidRPr="002A04C4" w:rsidRDefault="00955A91" w:rsidP="002A04C4">
            <w:pPr>
              <w:rPr>
                <w:rFonts w:asciiTheme="majorHAnsi" w:hAnsiTheme="majorHAnsi" w:cstheme="majorHAnsi"/>
                <w:sz w:val="18"/>
                <w:szCs w:val="18"/>
                <w:lang w:val="fr-CA"/>
              </w:rPr>
            </w:pPr>
          </w:p>
        </w:tc>
        <w:tc>
          <w:tcPr>
            <w:tcW w:w="900" w:type="dxa"/>
          </w:tcPr>
          <w:p w14:paraId="3ECF8EDF"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3BA8E62A"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5992BB56" w14:textId="77777777" w:rsidR="00955A91" w:rsidRPr="002A04C4" w:rsidRDefault="00955A91" w:rsidP="002A04C4">
            <w:pPr>
              <w:rPr>
                <w:rFonts w:asciiTheme="majorHAnsi" w:hAnsiTheme="majorHAnsi" w:cstheme="majorHAnsi"/>
                <w:sz w:val="18"/>
                <w:szCs w:val="18"/>
                <w:lang w:val="fr-CA"/>
              </w:rPr>
            </w:pPr>
          </w:p>
        </w:tc>
      </w:tr>
      <w:tr w:rsidR="00955A91" w:rsidRPr="002A04C4" w14:paraId="71CB0495" w14:textId="77777777" w:rsidTr="002A04C4">
        <w:trPr>
          <w:trHeight w:val="305"/>
        </w:trPr>
        <w:tc>
          <w:tcPr>
            <w:tcW w:w="1980" w:type="dxa"/>
          </w:tcPr>
          <w:p w14:paraId="77252079" w14:textId="6D551DC8" w:rsidR="00955A91" w:rsidRPr="002A04C4" w:rsidRDefault="00955A91" w:rsidP="002A04C4">
            <w:pPr>
              <w:rPr>
                <w:rFonts w:asciiTheme="majorHAnsi" w:hAnsiTheme="majorHAnsi" w:cstheme="majorHAnsi"/>
                <w:sz w:val="18"/>
                <w:szCs w:val="18"/>
                <w:lang w:val="fr-CA"/>
              </w:rPr>
            </w:pPr>
            <w:r>
              <w:rPr>
                <w:rFonts w:asciiTheme="majorHAnsi" w:hAnsiTheme="majorHAnsi" w:cstheme="majorHAnsi"/>
                <w:sz w:val="18"/>
                <w:szCs w:val="18"/>
                <w:lang w:val="fr-CA"/>
              </w:rPr>
              <w:t>Professeur agrégé</w:t>
            </w:r>
          </w:p>
        </w:tc>
        <w:tc>
          <w:tcPr>
            <w:tcW w:w="990" w:type="dxa"/>
            <w:gridSpan w:val="2"/>
          </w:tcPr>
          <w:p w14:paraId="665BB977" w14:textId="77777777" w:rsidR="00955A91" w:rsidRPr="002A04C4" w:rsidRDefault="00955A91" w:rsidP="002A04C4">
            <w:pPr>
              <w:rPr>
                <w:rFonts w:asciiTheme="majorHAnsi" w:hAnsiTheme="majorHAnsi" w:cstheme="majorHAnsi"/>
                <w:sz w:val="18"/>
                <w:szCs w:val="18"/>
                <w:lang w:val="fr-CA"/>
              </w:rPr>
            </w:pPr>
          </w:p>
        </w:tc>
        <w:tc>
          <w:tcPr>
            <w:tcW w:w="900" w:type="dxa"/>
            <w:gridSpan w:val="2"/>
          </w:tcPr>
          <w:p w14:paraId="67E6FFA4" w14:textId="77777777" w:rsidR="00955A91" w:rsidRPr="002A04C4" w:rsidRDefault="00955A91" w:rsidP="002A04C4">
            <w:pPr>
              <w:rPr>
                <w:rFonts w:asciiTheme="majorHAnsi" w:hAnsiTheme="majorHAnsi" w:cstheme="majorHAnsi"/>
                <w:sz w:val="18"/>
                <w:szCs w:val="18"/>
                <w:lang w:val="fr-CA"/>
              </w:rPr>
            </w:pPr>
          </w:p>
        </w:tc>
        <w:tc>
          <w:tcPr>
            <w:tcW w:w="900" w:type="dxa"/>
          </w:tcPr>
          <w:p w14:paraId="23EA289F" w14:textId="77777777" w:rsidR="00955A91" w:rsidRPr="002A04C4" w:rsidRDefault="00955A91" w:rsidP="002A04C4">
            <w:pPr>
              <w:rPr>
                <w:rFonts w:asciiTheme="majorHAnsi" w:hAnsiTheme="majorHAnsi" w:cstheme="majorHAnsi"/>
                <w:sz w:val="18"/>
                <w:szCs w:val="18"/>
                <w:lang w:val="fr-CA"/>
              </w:rPr>
            </w:pPr>
          </w:p>
        </w:tc>
        <w:tc>
          <w:tcPr>
            <w:tcW w:w="900" w:type="dxa"/>
          </w:tcPr>
          <w:p w14:paraId="692520C5" w14:textId="77777777" w:rsidR="00955A91" w:rsidRPr="002A04C4" w:rsidRDefault="00955A91" w:rsidP="002A04C4">
            <w:pPr>
              <w:rPr>
                <w:rFonts w:asciiTheme="majorHAnsi" w:hAnsiTheme="majorHAnsi" w:cstheme="majorHAnsi"/>
                <w:sz w:val="18"/>
                <w:szCs w:val="18"/>
                <w:lang w:val="fr-CA"/>
              </w:rPr>
            </w:pPr>
          </w:p>
        </w:tc>
        <w:tc>
          <w:tcPr>
            <w:tcW w:w="900" w:type="dxa"/>
          </w:tcPr>
          <w:p w14:paraId="50670A92" w14:textId="77777777" w:rsidR="00955A91" w:rsidRPr="002A04C4" w:rsidRDefault="00955A91" w:rsidP="002A04C4">
            <w:pPr>
              <w:rPr>
                <w:rFonts w:asciiTheme="majorHAnsi" w:hAnsiTheme="majorHAnsi" w:cstheme="majorHAnsi"/>
                <w:sz w:val="18"/>
                <w:szCs w:val="18"/>
                <w:lang w:val="fr-CA"/>
              </w:rPr>
            </w:pPr>
          </w:p>
        </w:tc>
        <w:tc>
          <w:tcPr>
            <w:tcW w:w="900" w:type="dxa"/>
          </w:tcPr>
          <w:p w14:paraId="1C0D5730"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46D67F3D"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2DDC26D8" w14:textId="77777777" w:rsidR="00955A91" w:rsidRPr="002A04C4" w:rsidRDefault="00955A91" w:rsidP="002A04C4">
            <w:pPr>
              <w:rPr>
                <w:rFonts w:asciiTheme="majorHAnsi" w:hAnsiTheme="majorHAnsi" w:cstheme="majorHAnsi"/>
                <w:sz w:val="18"/>
                <w:szCs w:val="18"/>
                <w:lang w:val="fr-CA"/>
              </w:rPr>
            </w:pPr>
          </w:p>
        </w:tc>
      </w:tr>
      <w:tr w:rsidR="00955A91" w:rsidRPr="002A04C4" w14:paraId="671A98AD" w14:textId="77777777" w:rsidTr="002A04C4">
        <w:trPr>
          <w:trHeight w:val="305"/>
        </w:trPr>
        <w:tc>
          <w:tcPr>
            <w:tcW w:w="1980" w:type="dxa"/>
          </w:tcPr>
          <w:p w14:paraId="147BB959" w14:textId="27DFF466" w:rsidR="00955A91" w:rsidRPr="002A04C4" w:rsidRDefault="00955A91" w:rsidP="002A04C4">
            <w:pPr>
              <w:rPr>
                <w:rFonts w:asciiTheme="majorHAnsi" w:hAnsiTheme="majorHAnsi" w:cstheme="majorHAnsi"/>
                <w:sz w:val="18"/>
                <w:szCs w:val="18"/>
                <w:lang w:val="fr-CA"/>
              </w:rPr>
            </w:pPr>
            <w:r>
              <w:rPr>
                <w:rFonts w:asciiTheme="majorHAnsi" w:hAnsiTheme="majorHAnsi" w:cstheme="majorHAnsi"/>
                <w:sz w:val="18"/>
                <w:szCs w:val="18"/>
                <w:lang w:val="fr-CA"/>
              </w:rPr>
              <w:t>Professeur adjoint</w:t>
            </w:r>
          </w:p>
        </w:tc>
        <w:tc>
          <w:tcPr>
            <w:tcW w:w="990" w:type="dxa"/>
            <w:gridSpan w:val="2"/>
          </w:tcPr>
          <w:p w14:paraId="6982507D" w14:textId="77777777" w:rsidR="00955A91" w:rsidRPr="002A04C4" w:rsidRDefault="00955A91" w:rsidP="002A04C4">
            <w:pPr>
              <w:rPr>
                <w:rFonts w:asciiTheme="majorHAnsi" w:hAnsiTheme="majorHAnsi" w:cstheme="majorHAnsi"/>
                <w:sz w:val="18"/>
                <w:szCs w:val="18"/>
                <w:lang w:val="fr-CA"/>
              </w:rPr>
            </w:pPr>
          </w:p>
        </w:tc>
        <w:tc>
          <w:tcPr>
            <w:tcW w:w="900" w:type="dxa"/>
            <w:gridSpan w:val="2"/>
          </w:tcPr>
          <w:p w14:paraId="4756BE5A" w14:textId="77777777" w:rsidR="00955A91" w:rsidRPr="002A04C4" w:rsidRDefault="00955A91" w:rsidP="002A04C4">
            <w:pPr>
              <w:rPr>
                <w:rFonts w:asciiTheme="majorHAnsi" w:hAnsiTheme="majorHAnsi" w:cstheme="majorHAnsi"/>
                <w:sz w:val="18"/>
                <w:szCs w:val="18"/>
                <w:lang w:val="fr-CA"/>
              </w:rPr>
            </w:pPr>
          </w:p>
        </w:tc>
        <w:tc>
          <w:tcPr>
            <w:tcW w:w="900" w:type="dxa"/>
          </w:tcPr>
          <w:p w14:paraId="65D14E98" w14:textId="77777777" w:rsidR="00955A91" w:rsidRPr="002A04C4" w:rsidRDefault="00955A91" w:rsidP="002A04C4">
            <w:pPr>
              <w:rPr>
                <w:rFonts w:asciiTheme="majorHAnsi" w:hAnsiTheme="majorHAnsi" w:cstheme="majorHAnsi"/>
                <w:sz w:val="18"/>
                <w:szCs w:val="18"/>
                <w:lang w:val="fr-CA"/>
              </w:rPr>
            </w:pPr>
          </w:p>
        </w:tc>
        <w:tc>
          <w:tcPr>
            <w:tcW w:w="900" w:type="dxa"/>
          </w:tcPr>
          <w:p w14:paraId="29C11D7F" w14:textId="77777777" w:rsidR="00955A91" w:rsidRPr="002A04C4" w:rsidRDefault="00955A91" w:rsidP="002A04C4">
            <w:pPr>
              <w:rPr>
                <w:rFonts w:asciiTheme="majorHAnsi" w:hAnsiTheme="majorHAnsi" w:cstheme="majorHAnsi"/>
                <w:sz w:val="18"/>
                <w:szCs w:val="18"/>
                <w:lang w:val="fr-CA"/>
              </w:rPr>
            </w:pPr>
          </w:p>
        </w:tc>
        <w:tc>
          <w:tcPr>
            <w:tcW w:w="900" w:type="dxa"/>
          </w:tcPr>
          <w:p w14:paraId="709569C6" w14:textId="77777777" w:rsidR="00955A91" w:rsidRPr="002A04C4" w:rsidRDefault="00955A91" w:rsidP="002A04C4">
            <w:pPr>
              <w:rPr>
                <w:rFonts w:asciiTheme="majorHAnsi" w:hAnsiTheme="majorHAnsi" w:cstheme="majorHAnsi"/>
                <w:sz w:val="18"/>
                <w:szCs w:val="18"/>
                <w:lang w:val="fr-CA"/>
              </w:rPr>
            </w:pPr>
          </w:p>
        </w:tc>
        <w:tc>
          <w:tcPr>
            <w:tcW w:w="900" w:type="dxa"/>
          </w:tcPr>
          <w:p w14:paraId="2F07CC90"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593F7F10"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73FA5EFA" w14:textId="77777777" w:rsidR="00955A91" w:rsidRPr="002A04C4" w:rsidRDefault="00955A91" w:rsidP="002A04C4">
            <w:pPr>
              <w:rPr>
                <w:rFonts w:asciiTheme="majorHAnsi" w:hAnsiTheme="majorHAnsi" w:cstheme="majorHAnsi"/>
                <w:sz w:val="18"/>
                <w:szCs w:val="18"/>
                <w:lang w:val="fr-CA"/>
              </w:rPr>
            </w:pPr>
          </w:p>
        </w:tc>
      </w:tr>
      <w:tr w:rsidR="00955A91" w:rsidRPr="002A04C4" w14:paraId="4B4955B5" w14:textId="77777777" w:rsidTr="002A04C4">
        <w:trPr>
          <w:trHeight w:val="305"/>
        </w:trPr>
        <w:tc>
          <w:tcPr>
            <w:tcW w:w="1980" w:type="dxa"/>
          </w:tcPr>
          <w:p w14:paraId="0260086E" w14:textId="4F40C0F9" w:rsidR="00955A91" w:rsidRPr="002A04C4" w:rsidRDefault="00955A91" w:rsidP="002A04C4">
            <w:pPr>
              <w:rPr>
                <w:rFonts w:asciiTheme="majorHAnsi" w:hAnsiTheme="majorHAnsi" w:cstheme="majorHAnsi"/>
                <w:sz w:val="18"/>
                <w:szCs w:val="18"/>
                <w:lang w:val="fr-CA"/>
              </w:rPr>
            </w:pPr>
            <w:r>
              <w:rPr>
                <w:rFonts w:asciiTheme="majorHAnsi" w:hAnsiTheme="majorHAnsi" w:cstheme="majorHAnsi"/>
                <w:sz w:val="18"/>
                <w:szCs w:val="18"/>
                <w:lang w:val="fr-CA"/>
              </w:rPr>
              <w:t>TOTAL</w:t>
            </w:r>
          </w:p>
        </w:tc>
        <w:tc>
          <w:tcPr>
            <w:tcW w:w="990" w:type="dxa"/>
            <w:gridSpan w:val="2"/>
          </w:tcPr>
          <w:p w14:paraId="393026CC" w14:textId="77777777" w:rsidR="00955A91" w:rsidRPr="002A04C4" w:rsidRDefault="00955A91" w:rsidP="002A04C4">
            <w:pPr>
              <w:rPr>
                <w:rFonts w:asciiTheme="majorHAnsi" w:hAnsiTheme="majorHAnsi" w:cstheme="majorHAnsi"/>
                <w:sz w:val="18"/>
                <w:szCs w:val="18"/>
                <w:lang w:val="fr-CA"/>
              </w:rPr>
            </w:pPr>
          </w:p>
        </w:tc>
        <w:tc>
          <w:tcPr>
            <w:tcW w:w="900" w:type="dxa"/>
            <w:gridSpan w:val="2"/>
          </w:tcPr>
          <w:p w14:paraId="074D3ADB" w14:textId="77777777" w:rsidR="00955A91" w:rsidRPr="002A04C4" w:rsidRDefault="00955A91" w:rsidP="002A04C4">
            <w:pPr>
              <w:rPr>
                <w:rFonts w:asciiTheme="majorHAnsi" w:hAnsiTheme="majorHAnsi" w:cstheme="majorHAnsi"/>
                <w:sz w:val="18"/>
                <w:szCs w:val="18"/>
                <w:lang w:val="fr-CA"/>
              </w:rPr>
            </w:pPr>
          </w:p>
        </w:tc>
        <w:tc>
          <w:tcPr>
            <w:tcW w:w="900" w:type="dxa"/>
          </w:tcPr>
          <w:p w14:paraId="38D78667" w14:textId="77777777" w:rsidR="00955A91" w:rsidRPr="002A04C4" w:rsidRDefault="00955A91" w:rsidP="002A04C4">
            <w:pPr>
              <w:rPr>
                <w:rFonts w:asciiTheme="majorHAnsi" w:hAnsiTheme="majorHAnsi" w:cstheme="majorHAnsi"/>
                <w:sz w:val="18"/>
                <w:szCs w:val="18"/>
                <w:lang w:val="fr-CA"/>
              </w:rPr>
            </w:pPr>
          </w:p>
        </w:tc>
        <w:tc>
          <w:tcPr>
            <w:tcW w:w="900" w:type="dxa"/>
          </w:tcPr>
          <w:p w14:paraId="3F4BE2A7" w14:textId="77777777" w:rsidR="00955A91" w:rsidRPr="002A04C4" w:rsidRDefault="00955A91" w:rsidP="002A04C4">
            <w:pPr>
              <w:rPr>
                <w:rFonts w:asciiTheme="majorHAnsi" w:hAnsiTheme="majorHAnsi" w:cstheme="majorHAnsi"/>
                <w:sz w:val="18"/>
                <w:szCs w:val="18"/>
                <w:lang w:val="fr-CA"/>
              </w:rPr>
            </w:pPr>
          </w:p>
        </w:tc>
        <w:tc>
          <w:tcPr>
            <w:tcW w:w="900" w:type="dxa"/>
          </w:tcPr>
          <w:p w14:paraId="5D42F436" w14:textId="77777777" w:rsidR="00955A91" w:rsidRPr="002A04C4" w:rsidRDefault="00955A91" w:rsidP="002A04C4">
            <w:pPr>
              <w:rPr>
                <w:rFonts w:asciiTheme="majorHAnsi" w:hAnsiTheme="majorHAnsi" w:cstheme="majorHAnsi"/>
                <w:sz w:val="18"/>
                <w:szCs w:val="18"/>
                <w:lang w:val="fr-CA"/>
              </w:rPr>
            </w:pPr>
          </w:p>
        </w:tc>
        <w:tc>
          <w:tcPr>
            <w:tcW w:w="900" w:type="dxa"/>
          </w:tcPr>
          <w:p w14:paraId="6C9FA9C2"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44407821"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784D5F2E" w14:textId="77777777" w:rsidR="00955A91" w:rsidRPr="002A04C4" w:rsidRDefault="00955A91" w:rsidP="002A04C4">
            <w:pPr>
              <w:rPr>
                <w:rFonts w:asciiTheme="majorHAnsi" w:hAnsiTheme="majorHAnsi" w:cstheme="majorHAnsi"/>
                <w:sz w:val="18"/>
                <w:szCs w:val="18"/>
                <w:lang w:val="fr-CA"/>
              </w:rPr>
            </w:pPr>
          </w:p>
        </w:tc>
      </w:tr>
      <w:tr w:rsidR="00142C03" w:rsidRPr="002A04C4" w14:paraId="2438F1E6" w14:textId="77777777" w:rsidTr="002A04C4">
        <w:trPr>
          <w:trHeight w:val="305"/>
        </w:trPr>
        <w:tc>
          <w:tcPr>
            <w:tcW w:w="8910" w:type="dxa"/>
            <w:gridSpan w:val="10"/>
          </w:tcPr>
          <w:p w14:paraId="5769CD1B" w14:textId="5E149BD1" w:rsidR="00142C03" w:rsidRPr="002A04C4" w:rsidRDefault="00955A91" w:rsidP="00955A91">
            <w:pPr>
              <w:rPr>
                <w:rFonts w:asciiTheme="majorHAnsi" w:hAnsiTheme="majorHAnsi" w:cstheme="majorHAnsi"/>
                <w:b/>
                <w:bCs/>
                <w:sz w:val="18"/>
                <w:szCs w:val="18"/>
                <w:lang w:val="fr-CA"/>
              </w:rPr>
            </w:pPr>
            <w:r>
              <w:rPr>
                <w:rFonts w:asciiTheme="majorHAnsi" w:hAnsiTheme="majorHAnsi" w:cstheme="majorHAnsi"/>
                <w:b/>
                <w:bCs/>
                <w:sz w:val="18"/>
                <w:szCs w:val="18"/>
                <w:lang w:val="fr-CA"/>
              </w:rPr>
              <w:lastRenderedPageBreak/>
              <w:t>Professeur</w:t>
            </w:r>
            <w:r w:rsidR="0012638E">
              <w:rPr>
                <w:rFonts w:asciiTheme="majorHAnsi" w:hAnsiTheme="majorHAnsi" w:cstheme="majorHAnsi"/>
                <w:b/>
                <w:bCs/>
                <w:sz w:val="18"/>
                <w:szCs w:val="18"/>
                <w:lang w:val="fr-CA"/>
              </w:rPr>
              <w:t>s</w:t>
            </w:r>
            <w:r>
              <w:rPr>
                <w:rFonts w:asciiTheme="majorHAnsi" w:hAnsiTheme="majorHAnsi" w:cstheme="majorHAnsi"/>
                <w:b/>
                <w:bCs/>
                <w:sz w:val="18"/>
                <w:szCs w:val="18"/>
                <w:lang w:val="fr-CA"/>
              </w:rPr>
              <w:t xml:space="preserve"> contractuel</w:t>
            </w:r>
            <w:r w:rsidR="0012638E">
              <w:rPr>
                <w:rFonts w:asciiTheme="majorHAnsi" w:hAnsiTheme="majorHAnsi" w:cstheme="majorHAnsi"/>
                <w:b/>
                <w:bCs/>
                <w:sz w:val="18"/>
                <w:szCs w:val="18"/>
                <w:lang w:val="fr-CA"/>
              </w:rPr>
              <w:t>s</w:t>
            </w:r>
            <w:r w:rsidR="00BA058E">
              <w:rPr>
                <w:rFonts w:asciiTheme="majorHAnsi" w:hAnsiTheme="majorHAnsi" w:cstheme="majorHAnsi"/>
                <w:b/>
                <w:bCs/>
                <w:sz w:val="18"/>
                <w:szCs w:val="18"/>
                <w:vertAlign w:val="superscript"/>
                <w:lang w:val="fr-CA"/>
              </w:rPr>
              <w:t>4</w:t>
            </w:r>
          </w:p>
        </w:tc>
        <w:tc>
          <w:tcPr>
            <w:tcW w:w="1440" w:type="dxa"/>
          </w:tcPr>
          <w:p w14:paraId="10EE622C" w14:textId="77777777" w:rsidR="00142C03" w:rsidRPr="002A04C4" w:rsidRDefault="00142C03" w:rsidP="002A04C4">
            <w:pPr>
              <w:rPr>
                <w:rFonts w:asciiTheme="majorHAnsi" w:hAnsiTheme="majorHAnsi" w:cstheme="majorHAnsi"/>
                <w:b/>
                <w:bCs/>
                <w:sz w:val="18"/>
                <w:szCs w:val="18"/>
                <w:lang w:val="fr-CA"/>
              </w:rPr>
            </w:pPr>
          </w:p>
        </w:tc>
      </w:tr>
      <w:tr w:rsidR="00955A91" w:rsidRPr="002A04C4" w14:paraId="19B0F50A" w14:textId="77777777" w:rsidTr="002A04C4">
        <w:trPr>
          <w:trHeight w:val="305"/>
        </w:trPr>
        <w:tc>
          <w:tcPr>
            <w:tcW w:w="1980" w:type="dxa"/>
          </w:tcPr>
          <w:p w14:paraId="37A4DC12" w14:textId="3650A468" w:rsidR="00955A91" w:rsidRPr="002A04C4" w:rsidRDefault="00955A91" w:rsidP="002A04C4">
            <w:pPr>
              <w:rPr>
                <w:rFonts w:asciiTheme="majorHAnsi" w:hAnsiTheme="majorHAnsi" w:cstheme="majorHAnsi"/>
                <w:sz w:val="18"/>
                <w:szCs w:val="18"/>
                <w:lang w:val="fr-CA"/>
              </w:rPr>
            </w:pPr>
            <w:r>
              <w:rPr>
                <w:rFonts w:asciiTheme="majorHAnsi" w:hAnsiTheme="majorHAnsi" w:cstheme="majorHAnsi"/>
                <w:sz w:val="18"/>
                <w:szCs w:val="18"/>
                <w:lang w:val="fr-CA"/>
              </w:rPr>
              <w:t xml:space="preserve">Temps plein </w:t>
            </w:r>
          </w:p>
        </w:tc>
        <w:tc>
          <w:tcPr>
            <w:tcW w:w="990" w:type="dxa"/>
            <w:gridSpan w:val="2"/>
          </w:tcPr>
          <w:p w14:paraId="4A9B7E5F" w14:textId="77777777" w:rsidR="00955A91" w:rsidRPr="002A04C4" w:rsidRDefault="00955A91" w:rsidP="002A04C4">
            <w:pPr>
              <w:rPr>
                <w:rFonts w:asciiTheme="majorHAnsi" w:hAnsiTheme="majorHAnsi" w:cstheme="majorHAnsi"/>
                <w:sz w:val="18"/>
                <w:szCs w:val="18"/>
                <w:lang w:val="fr-CA"/>
              </w:rPr>
            </w:pPr>
          </w:p>
        </w:tc>
        <w:tc>
          <w:tcPr>
            <w:tcW w:w="900" w:type="dxa"/>
            <w:gridSpan w:val="2"/>
          </w:tcPr>
          <w:p w14:paraId="4A4BE890" w14:textId="77777777" w:rsidR="00955A91" w:rsidRPr="002A04C4" w:rsidRDefault="00955A91" w:rsidP="002A04C4">
            <w:pPr>
              <w:rPr>
                <w:rFonts w:asciiTheme="majorHAnsi" w:hAnsiTheme="majorHAnsi" w:cstheme="majorHAnsi"/>
                <w:sz w:val="18"/>
                <w:szCs w:val="18"/>
                <w:lang w:val="fr-CA"/>
              </w:rPr>
            </w:pPr>
          </w:p>
        </w:tc>
        <w:tc>
          <w:tcPr>
            <w:tcW w:w="900" w:type="dxa"/>
          </w:tcPr>
          <w:p w14:paraId="5D25C549" w14:textId="77777777" w:rsidR="00955A91" w:rsidRPr="002A04C4" w:rsidRDefault="00955A91" w:rsidP="002A04C4">
            <w:pPr>
              <w:rPr>
                <w:rFonts w:asciiTheme="majorHAnsi" w:hAnsiTheme="majorHAnsi" w:cstheme="majorHAnsi"/>
                <w:sz w:val="18"/>
                <w:szCs w:val="18"/>
                <w:lang w:val="fr-CA"/>
              </w:rPr>
            </w:pPr>
          </w:p>
        </w:tc>
        <w:tc>
          <w:tcPr>
            <w:tcW w:w="900" w:type="dxa"/>
          </w:tcPr>
          <w:p w14:paraId="0D0E6DB8" w14:textId="77777777" w:rsidR="00955A91" w:rsidRPr="002A04C4" w:rsidRDefault="00955A91" w:rsidP="002A04C4">
            <w:pPr>
              <w:rPr>
                <w:rFonts w:asciiTheme="majorHAnsi" w:hAnsiTheme="majorHAnsi" w:cstheme="majorHAnsi"/>
                <w:sz w:val="18"/>
                <w:szCs w:val="18"/>
                <w:lang w:val="fr-CA"/>
              </w:rPr>
            </w:pPr>
          </w:p>
        </w:tc>
        <w:tc>
          <w:tcPr>
            <w:tcW w:w="900" w:type="dxa"/>
          </w:tcPr>
          <w:p w14:paraId="7D93EA68" w14:textId="77777777" w:rsidR="00955A91" w:rsidRPr="002A04C4" w:rsidRDefault="00955A91" w:rsidP="002A04C4">
            <w:pPr>
              <w:rPr>
                <w:rFonts w:asciiTheme="majorHAnsi" w:hAnsiTheme="majorHAnsi" w:cstheme="majorHAnsi"/>
                <w:sz w:val="18"/>
                <w:szCs w:val="18"/>
                <w:lang w:val="fr-CA"/>
              </w:rPr>
            </w:pPr>
          </w:p>
        </w:tc>
        <w:tc>
          <w:tcPr>
            <w:tcW w:w="900" w:type="dxa"/>
          </w:tcPr>
          <w:p w14:paraId="2E948B52"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13B1A63A"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2142C5F4" w14:textId="77777777" w:rsidR="00955A91" w:rsidRPr="002A04C4" w:rsidRDefault="00955A91" w:rsidP="002A04C4">
            <w:pPr>
              <w:rPr>
                <w:rFonts w:asciiTheme="majorHAnsi" w:hAnsiTheme="majorHAnsi" w:cstheme="majorHAnsi"/>
                <w:sz w:val="18"/>
                <w:szCs w:val="18"/>
                <w:lang w:val="fr-CA"/>
              </w:rPr>
            </w:pPr>
          </w:p>
        </w:tc>
      </w:tr>
      <w:tr w:rsidR="00955A91" w:rsidRPr="002A04C4" w14:paraId="7B049AF5" w14:textId="77777777" w:rsidTr="002A04C4">
        <w:trPr>
          <w:trHeight w:val="305"/>
        </w:trPr>
        <w:tc>
          <w:tcPr>
            <w:tcW w:w="1980" w:type="dxa"/>
          </w:tcPr>
          <w:p w14:paraId="34B53A7A" w14:textId="35833184" w:rsidR="00955A91" w:rsidRPr="002A04C4" w:rsidRDefault="00955A91" w:rsidP="002A04C4">
            <w:pPr>
              <w:rPr>
                <w:rFonts w:asciiTheme="majorHAnsi" w:hAnsiTheme="majorHAnsi" w:cstheme="majorHAnsi"/>
                <w:sz w:val="18"/>
                <w:szCs w:val="18"/>
                <w:lang w:val="fr-CA"/>
              </w:rPr>
            </w:pPr>
            <w:r>
              <w:rPr>
                <w:rFonts w:asciiTheme="majorHAnsi" w:hAnsiTheme="majorHAnsi" w:cstheme="majorHAnsi"/>
                <w:sz w:val="18"/>
                <w:szCs w:val="18"/>
                <w:lang w:val="fr-CA"/>
              </w:rPr>
              <w:t xml:space="preserve">Temps partiel </w:t>
            </w:r>
          </w:p>
        </w:tc>
        <w:tc>
          <w:tcPr>
            <w:tcW w:w="990" w:type="dxa"/>
            <w:gridSpan w:val="2"/>
          </w:tcPr>
          <w:p w14:paraId="27913CDA" w14:textId="77777777" w:rsidR="00955A91" w:rsidRPr="002A04C4" w:rsidRDefault="00955A91" w:rsidP="002A04C4">
            <w:pPr>
              <w:rPr>
                <w:rFonts w:asciiTheme="majorHAnsi" w:hAnsiTheme="majorHAnsi" w:cstheme="majorHAnsi"/>
                <w:sz w:val="18"/>
                <w:szCs w:val="18"/>
                <w:lang w:val="fr-CA"/>
              </w:rPr>
            </w:pPr>
          </w:p>
        </w:tc>
        <w:tc>
          <w:tcPr>
            <w:tcW w:w="900" w:type="dxa"/>
            <w:gridSpan w:val="2"/>
          </w:tcPr>
          <w:p w14:paraId="09D84B91" w14:textId="77777777" w:rsidR="00955A91" w:rsidRPr="002A04C4" w:rsidRDefault="00955A91" w:rsidP="002A04C4">
            <w:pPr>
              <w:rPr>
                <w:rFonts w:asciiTheme="majorHAnsi" w:hAnsiTheme="majorHAnsi" w:cstheme="majorHAnsi"/>
                <w:sz w:val="18"/>
                <w:szCs w:val="18"/>
                <w:lang w:val="fr-CA"/>
              </w:rPr>
            </w:pPr>
          </w:p>
        </w:tc>
        <w:tc>
          <w:tcPr>
            <w:tcW w:w="900" w:type="dxa"/>
          </w:tcPr>
          <w:p w14:paraId="49D7C162" w14:textId="77777777" w:rsidR="00955A91" w:rsidRPr="002A04C4" w:rsidRDefault="00955A91" w:rsidP="002A04C4">
            <w:pPr>
              <w:rPr>
                <w:rFonts w:asciiTheme="majorHAnsi" w:hAnsiTheme="majorHAnsi" w:cstheme="majorHAnsi"/>
                <w:sz w:val="18"/>
                <w:szCs w:val="18"/>
                <w:lang w:val="fr-CA"/>
              </w:rPr>
            </w:pPr>
          </w:p>
        </w:tc>
        <w:tc>
          <w:tcPr>
            <w:tcW w:w="900" w:type="dxa"/>
          </w:tcPr>
          <w:p w14:paraId="75229FEB" w14:textId="77777777" w:rsidR="00955A91" w:rsidRPr="002A04C4" w:rsidRDefault="00955A91" w:rsidP="002A04C4">
            <w:pPr>
              <w:rPr>
                <w:rFonts w:asciiTheme="majorHAnsi" w:hAnsiTheme="majorHAnsi" w:cstheme="majorHAnsi"/>
                <w:sz w:val="18"/>
                <w:szCs w:val="18"/>
                <w:lang w:val="fr-CA"/>
              </w:rPr>
            </w:pPr>
          </w:p>
        </w:tc>
        <w:tc>
          <w:tcPr>
            <w:tcW w:w="900" w:type="dxa"/>
          </w:tcPr>
          <w:p w14:paraId="4C5DF9F9" w14:textId="77777777" w:rsidR="00955A91" w:rsidRPr="002A04C4" w:rsidRDefault="00955A91" w:rsidP="002A04C4">
            <w:pPr>
              <w:rPr>
                <w:rFonts w:asciiTheme="majorHAnsi" w:hAnsiTheme="majorHAnsi" w:cstheme="majorHAnsi"/>
                <w:sz w:val="18"/>
                <w:szCs w:val="18"/>
                <w:lang w:val="fr-CA"/>
              </w:rPr>
            </w:pPr>
          </w:p>
        </w:tc>
        <w:tc>
          <w:tcPr>
            <w:tcW w:w="900" w:type="dxa"/>
          </w:tcPr>
          <w:p w14:paraId="4C4BAC2F"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0E19620A" w14:textId="77777777" w:rsidR="00955A91" w:rsidRPr="002A04C4" w:rsidRDefault="00955A91" w:rsidP="002A04C4">
            <w:pPr>
              <w:rPr>
                <w:rFonts w:asciiTheme="majorHAnsi" w:hAnsiTheme="majorHAnsi" w:cstheme="majorHAnsi"/>
                <w:sz w:val="18"/>
                <w:szCs w:val="18"/>
                <w:lang w:val="fr-CA"/>
              </w:rPr>
            </w:pPr>
          </w:p>
        </w:tc>
        <w:tc>
          <w:tcPr>
            <w:tcW w:w="1440" w:type="dxa"/>
            <w:shd w:val="clear" w:color="auto" w:fill="DBE5F1" w:themeFill="accent1" w:themeFillTint="33"/>
          </w:tcPr>
          <w:p w14:paraId="7ED2E0BC" w14:textId="77777777" w:rsidR="00955A91" w:rsidRPr="002A04C4" w:rsidRDefault="00955A91" w:rsidP="002A04C4">
            <w:pPr>
              <w:rPr>
                <w:rFonts w:asciiTheme="majorHAnsi" w:hAnsiTheme="majorHAnsi" w:cstheme="majorHAnsi"/>
                <w:sz w:val="18"/>
                <w:szCs w:val="18"/>
                <w:lang w:val="fr-CA"/>
              </w:rPr>
            </w:pPr>
          </w:p>
        </w:tc>
      </w:tr>
      <w:tr w:rsidR="00142C03" w:rsidRPr="002A04C4" w14:paraId="0006D7FD" w14:textId="77777777" w:rsidTr="002A04C4">
        <w:trPr>
          <w:trHeight w:val="305"/>
        </w:trPr>
        <w:tc>
          <w:tcPr>
            <w:tcW w:w="1980" w:type="dxa"/>
          </w:tcPr>
          <w:p w14:paraId="7AB9A335" w14:textId="03BD7975" w:rsidR="00142C03" w:rsidRPr="002A04C4" w:rsidRDefault="00955A91" w:rsidP="002A04C4">
            <w:pPr>
              <w:rPr>
                <w:rFonts w:asciiTheme="majorHAnsi" w:hAnsiTheme="majorHAnsi" w:cstheme="majorHAnsi"/>
                <w:sz w:val="18"/>
                <w:szCs w:val="18"/>
                <w:lang w:val="fr-CA"/>
              </w:rPr>
            </w:pPr>
            <w:r>
              <w:rPr>
                <w:rFonts w:asciiTheme="majorHAnsi" w:hAnsiTheme="majorHAnsi" w:cstheme="majorHAnsi"/>
                <w:sz w:val="18"/>
                <w:szCs w:val="18"/>
                <w:lang w:val="fr-CA"/>
              </w:rPr>
              <w:t>TOTAL</w:t>
            </w:r>
          </w:p>
        </w:tc>
        <w:tc>
          <w:tcPr>
            <w:tcW w:w="990" w:type="dxa"/>
            <w:gridSpan w:val="2"/>
          </w:tcPr>
          <w:p w14:paraId="3EB73259" w14:textId="77777777" w:rsidR="00142C03" w:rsidRPr="002A04C4" w:rsidRDefault="00142C03" w:rsidP="002A04C4">
            <w:pPr>
              <w:rPr>
                <w:rFonts w:asciiTheme="majorHAnsi" w:hAnsiTheme="majorHAnsi" w:cstheme="majorHAnsi"/>
                <w:b/>
                <w:bCs/>
                <w:sz w:val="18"/>
                <w:szCs w:val="18"/>
                <w:lang w:val="fr-CA"/>
              </w:rPr>
            </w:pPr>
          </w:p>
        </w:tc>
        <w:tc>
          <w:tcPr>
            <w:tcW w:w="900" w:type="dxa"/>
            <w:gridSpan w:val="2"/>
          </w:tcPr>
          <w:p w14:paraId="1513512F" w14:textId="77777777" w:rsidR="00142C03" w:rsidRPr="002A04C4" w:rsidRDefault="00142C03" w:rsidP="002A04C4">
            <w:pPr>
              <w:rPr>
                <w:rFonts w:asciiTheme="majorHAnsi" w:hAnsiTheme="majorHAnsi" w:cstheme="majorHAnsi"/>
                <w:b/>
                <w:bCs/>
                <w:sz w:val="18"/>
                <w:szCs w:val="18"/>
                <w:lang w:val="fr-CA"/>
              </w:rPr>
            </w:pPr>
          </w:p>
        </w:tc>
        <w:tc>
          <w:tcPr>
            <w:tcW w:w="900" w:type="dxa"/>
          </w:tcPr>
          <w:p w14:paraId="211E2B2D" w14:textId="77777777" w:rsidR="00142C03" w:rsidRPr="002A04C4" w:rsidRDefault="00142C03" w:rsidP="002A04C4">
            <w:pPr>
              <w:rPr>
                <w:rFonts w:asciiTheme="majorHAnsi" w:hAnsiTheme="majorHAnsi" w:cstheme="majorHAnsi"/>
                <w:b/>
                <w:bCs/>
                <w:sz w:val="18"/>
                <w:szCs w:val="18"/>
                <w:lang w:val="fr-CA"/>
              </w:rPr>
            </w:pPr>
          </w:p>
        </w:tc>
        <w:tc>
          <w:tcPr>
            <w:tcW w:w="900" w:type="dxa"/>
          </w:tcPr>
          <w:p w14:paraId="1D6B328B" w14:textId="77777777" w:rsidR="00142C03" w:rsidRPr="002A04C4" w:rsidRDefault="00142C03" w:rsidP="002A04C4">
            <w:pPr>
              <w:rPr>
                <w:rFonts w:asciiTheme="majorHAnsi" w:hAnsiTheme="majorHAnsi" w:cstheme="majorHAnsi"/>
                <w:b/>
                <w:bCs/>
                <w:sz w:val="18"/>
                <w:szCs w:val="18"/>
                <w:lang w:val="fr-CA"/>
              </w:rPr>
            </w:pPr>
          </w:p>
        </w:tc>
        <w:tc>
          <w:tcPr>
            <w:tcW w:w="900" w:type="dxa"/>
          </w:tcPr>
          <w:p w14:paraId="347EC621" w14:textId="77777777" w:rsidR="00142C03" w:rsidRPr="002A04C4" w:rsidRDefault="00142C03" w:rsidP="002A04C4">
            <w:pPr>
              <w:rPr>
                <w:rFonts w:asciiTheme="majorHAnsi" w:hAnsiTheme="majorHAnsi" w:cstheme="majorHAnsi"/>
                <w:b/>
                <w:bCs/>
                <w:sz w:val="18"/>
                <w:szCs w:val="18"/>
                <w:lang w:val="fr-CA"/>
              </w:rPr>
            </w:pPr>
          </w:p>
        </w:tc>
        <w:tc>
          <w:tcPr>
            <w:tcW w:w="900" w:type="dxa"/>
          </w:tcPr>
          <w:p w14:paraId="7E83AC56" w14:textId="77777777" w:rsidR="00142C03" w:rsidRPr="002A04C4" w:rsidRDefault="00142C03" w:rsidP="002A04C4">
            <w:pPr>
              <w:rPr>
                <w:rFonts w:asciiTheme="majorHAnsi" w:hAnsiTheme="majorHAnsi" w:cstheme="majorHAnsi"/>
                <w:b/>
                <w:bCs/>
                <w:sz w:val="18"/>
                <w:szCs w:val="18"/>
                <w:lang w:val="fr-CA"/>
              </w:rPr>
            </w:pPr>
          </w:p>
        </w:tc>
        <w:tc>
          <w:tcPr>
            <w:tcW w:w="1440" w:type="dxa"/>
            <w:shd w:val="clear" w:color="auto" w:fill="DBE5F1" w:themeFill="accent1" w:themeFillTint="33"/>
          </w:tcPr>
          <w:p w14:paraId="1C7762F8" w14:textId="77777777" w:rsidR="00142C03" w:rsidRPr="002A04C4" w:rsidRDefault="00142C03" w:rsidP="002A04C4">
            <w:pPr>
              <w:rPr>
                <w:rFonts w:asciiTheme="majorHAnsi" w:hAnsiTheme="majorHAnsi" w:cstheme="majorHAnsi"/>
                <w:b/>
                <w:bCs/>
                <w:sz w:val="18"/>
                <w:szCs w:val="18"/>
                <w:lang w:val="fr-CA"/>
              </w:rPr>
            </w:pPr>
          </w:p>
        </w:tc>
        <w:tc>
          <w:tcPr>
            <w:tcW w:w="1440" w:type="dxa"/>
            <w:shd w:val="clear" w:color="auto" w:fill="DBE5F1" w:themeFill="accent1" w:themeFillTint="33"/>
          </w:tcPr>
          <w:p w14:paraId="2B1C8429" w14:textId="77777777" w:rsidR="00142C03" w:rsidRPr="002A04C4" w:rsidRDefault="00142C03" w:rsidP="002A04C4">
            <w:pPr>
              <w:rPr>
                <w:rFonts w:asciiTheme="majorHAnsi" w:hAnsiTheme="majorHAnsi" w:cstheme="majorHAnsi"/>
                <w:b/>
                <w:bCs/>
                <w:sz w:val="18"/>
                <w:szCs w:val="18"/>
                <w:lang w:val="fr-CA"/>
              </w:rPr>
            </w:pPr>
          </w:p>
        </w:tc>
      </w:tr>
      <w:tr w:rsidR="00142C03" w:rsidRPr="002A04C4" w14:paraId="2923DEEA" w14:textId="77777777" w:rsidTr="002A04C4">
        <w:trPr>
          <w:trHeight w:val="305"/>
        </w:trPr>
        <w:tc>
          <w:tcPr>
            <w:tcW w:w="1980" w:type="dxa"/>
          </w:tcPr>
          <w:p w14:paraId="2198B624" w14:textId="77FBE25F" w:rsidR="00142C03" w:rsidRPr="002A04C4" w:rsidRDefault="00955A91" w:rsidP="002A04C4">
            <w:pPr>
              <w:rPr>
                <w:rFonts w:asciiTheme="majorHAnsi" w:hAnsiTheme="majorHAnsi" w:cstheme="majorHAnsi"/>
                <w:b/>
                <w:bCs/>
                <w:sz w:val="18"/>
                <w:szCs w:val="18"/>
                <w:lang w:val="fr-CA"/>
              </w:rPr>
            </w:pPr>
            <w:r>
              <w:rPr>
                <w:rFonts w:asciiTheme="majorHAnsi" w:hAnsiTheme="majorHAnsi" w:cstheme="majorHAnsi"/>
                <w:b/>
                <w:bCs/>
                <w:sz w:val="18"/>
                <w:szCs w:val="18"/>
                <w:lang w:val="fr-CA"/>
              </w:rPr>
              <w:t>TOTAL</w:t>
            </w:r>
          </w:p>
        </w:tc>
        <w:tc>
          <w:tcPr>
            <w:tcW w:w="990" w:type="dxa"/>
            <w:gridSpan w:val="2"/>
          </w:tcPr>
          <w:p w14:paraId="7A904384" w14:textId="77777777" w:rsidR="00142C03" w:rsidRPr="002A04C4" w:rsidRDefault="00142C03" w:rsidP="002A04C4">
            <w:pPr>
              <w:rPr>
                <w:rFonts w:asciiTheme="majorHAnsi" w:hAnsiTheme="majorHAnsi" w:cstheme="majorHAnsi"/>
                <w:b/>
                <w:bCs/>
                <w:sz w:val="18"/>
                <w:szCs w:val="18"/>
                <w:lang w:val="fr-CA"/>
              </w:rPr>
            </w:pPr>
          </w:p>
        </w:tc>
        <w:tc>
          <w:tcPr>
            <w:tcW w:w="900" w:type="dxa"/>
            <w:gridSpan w:val="2"/>
          </w:tcPr>
          <w:p w14:paraId="0B7B0E86" w14:textId="77777777" w:rsidR="00142C03" w:rsidRPr="002A04C4" w:rsidRDefault="00142C03" w:rsidP="002A04C4">
            <w:pPr>
              <w:rPr>
                <w:rFonts w:asciiTheme="majorHAnsi" w:hAnsiTheme="majorHAnsi" w:cstheme="majorHAnsi"/>
                <w:b/>
                <w:bCs/>
                <w:sz w:val="18"/>
                <w:szCs w:val="18"/>
                <w:lang w:val="fr-CA"/>
              </w:rPr>
            </w:pPr>
          </w:p>
        </w:tc>
        <w:tc>
          <w:tcPr>
            <w:tcW w:w="900" w:type="dxa"/>
          </w:tcPr>
          <w:p w14:paraId="0AE8EFFE" w14:textId="77777777" w:rsidR="00142C03" w:rsidRPr="002A04C4" w:rsidRDefault="00142C03" w:rsidP="002A04C4">
            <w:pPr>
              <w:rPr>
                <w:rFonts w:asciiTheme="majorHAnsi" w:hAnsiTheme="majorHAnsi" w:cstheme="majorHAnsi"/>
                <w:b/>
                <w:bCs/>
                <w:sz w:val="18"/>
                <w:szCs w:val="18"/>
                <w:lang w:val="fr-CA"/>
              </w:rPr>
            </w:pPr>
          </w:p>
        </w:tc>
        <w:tc>
          <w:tcPr>
            <w:tcW w:w="900" w:type="dxa"/>
          </w:tcPr>
          <w:p w14:paraId="254B976D" w14:textId="77777777" w:rsidR="00142C03" w:rsidRPr="002A04C4" w:rsidRDefault="00142C03" w:rsidP="002A04C4">
            <w:pPr>
              <w:rPr>
                <w:rFonts w:asciiTheme="majorHAnsi" w:hAnsiTheme="majorHAnsi" w:cstheme="majorHAnsi"/>
                <w:b/>
                <w:bCs/>
                <w:sz w:val="18"/>
                <w:szCs w:val="18"/>
                <w:lang w:val="fr-CA"/>
              </w:rPr>
            </w:pPr>
          </w:p>
        </w:tc>
        <w:tc>
          <w:tcPr>
            <w:tcW w:w="900" w:type="dxa"/>
          </w:tcPr>
          <w:p w14:paraId="5FFCF442" w14:textId="77777777" w:rsidR="00142C03" w:rsidRPr="002A04C4" w:rsidRDefault="00142C03" w:rsidP="002A04C4">
            <w:pPr>
              <w:rPr>
                <w:rFonts w:asciiTheme="majorHAnsi" w:hAnsiTheme="majorHAnsi" w:cstheme="majorHAnsi"/>
                <w:b/>
                <w:bCs/>
                <w:sz w:val="18"/>
                <w:szCs w:val="18"/>
                <w:lang w:val="fr-CA"/>
              </w:rPr>
            </w:pPr>
          </w:p>
        </w:tc>
        <w:tc>
          <w:tcPr>
            <w:tcW w:w="900" w:type="dxa"/>
          </w:tcPr>
          <w:p w14:paraId="063362A5" w14:textId="77777777" w:rsidR="00142C03" w:rsidRPr="002A04C4" w:rsidRDefault="00142C03" w:rsidP="002A04C4">
            <w:pPr>
              <w:rPr>
                <w:rFonts w:asciiTheme="majorHAnsi" w:hAnsiTheme="majorHAnsi" w:cstheme="majorHAnsi"/>
                <w:b/>
                <w:bCs/>
                <w:sz w:val="18"/>
                <w:szCs w:val="18"/>
                <w:lang w:val="fr-CA"/>
              </w:rPr>
            </w:pPr>
          </w:p>
        </w:tc>
        <w:tc>
          <w:tcPr>
            <w:tcW w:w="1440" w:type="dxa"/>
            <w:shd w:val="clear" w:color="auto" w:fill="DBE5F1" w:themeFill="accent1" w:themeFillTint="33"/>
          </w:tcPr>
          <w:p w14:paraId="7C5BFF2C" w14:textId="77777777" w:rsidR="00142C03" w:rsidRPr="002A04C4" w:rsidRDefault="00142C03" w:rsidP="002A04C4">
            <w:pPr>
              <w:rPr>
                <w:rFonts w:asciiTheme="majorHAnsi" w:hAnsiTheme="majorHAnsi" w:cstheme="majorHAnsi"/>
                <w:b/>
                <w:bCs/>
                <w:sz w:val="18"/>
                <w:szCs w:val="18"/>
                <w:lang w:val="fr-CA"/>
              </w:rPr>
            </w:pPr>
          </w:p>
        </w:tc>
        <w:tc>
          <w:tcPr>
            <w:tcW w:w="1440" w:type="dxa"/>
            <w:shd w:val="clear" w:color="auto" w:fill="DBE5F1" w:themeFill="accent1" w:themeFillTint="33"/>
          </w:tcPr>
          <w:p w14:paraId="705933C4" w14:textId="77777777" w:rsidR="00142C03" w:rsidRPr="002A04C4" w:rsidRDefault="00142C03" w:rsidP="002A04C4">
            <w:pPr>
              <w:rPr>
                <w:rFonts w:asciiTheme="majorHAnsi" w:hAnsiTheme="majorHAnsi" w:cstheme="majorHAnsi"/>
                <w:b/>
                <w:bCs/>
                <w:sz w:val="18"/>
                <w:szCs w:val="18"/>
                <w:lang w:val="fr-CA"/>
              </w:rPr>
            </w:pPr>
          </w:p>
        </w:tc>
      </w:tr>
    </w:tbl>
    <w:p w14:paraId="602B8275" w14:textId="3FFD3BDA" w:rsidR="00142C03" w:rsidRPr="002A04C4" w:rsidRDefault="00142C03" w:rsidP="00142C03">
      <w:pPr>
        <w:pBdr>
          <w:top w:val="nil"/>
          <w:left w:val="nil"/>
          <w:bottom w:val="nil"/>
          <w:right w:val="nil"/>
          <w:between w:val="nil"/>
        </w:pBdr>
        <w:ind w:left="274"/>
        <w:rPr>
          <w:rFonts w:asciiTheme="majorHAnsi" w:hAnsiTheme="majorHAnsi" w:cstheme="majorHAnsi"/>
          <w:bCs/>
          <w:sz w:val="20"/>
          <w:szCs w:val="20"/>
          <w:lang w:val="fr-CA"/>
        </w:rPr>
      </w:pPr>
      <w:r w:rsidRPr="002A04C4">
        <w:rPr>
          <w:rFonts w:asciiTheme="majorHAnsi" w:hAnsiTheme="majorHAnsi" w:cstheme="majorHAnsi"/>
          <w:bCs/>
          <w:sz w:val="20"/>
          <w:szCs w:val="20"/>
          <w:lang w:val="fr-CA"/>
        </w:rPr>
        <w:t xml:space="preserve">1. </w:t>
      </w:r>
      <w:r w:rsidR="0012638E" w:rsidRPr="00955A91">
        <w:rPr>
          <w:rFonts w:asciiTheme="majorHAnsi" w:hAnsiTheme="majorHAnsi" w:cstheme="majorHAnsi"/>
          <w:b/>
          <w:sz w:val="20"/>
          <w:szCs w:val="20"/>
          <w:lang w:val="fr-CA"/>
        </w:rPr>
        <w:t>Autre</w:t>
      </w:r>
      <w:r w:rsidR="0012638E" w:rsidRPr="00955A91">
        <w:rPr>
          <w:rFonts w:asciiTheme="majorHAnsi" w:hAnsiTheme="majorHAnsi" w:cstheme="majorHAnsi"/>
          <w:bCs/>
          <w:sz w:val="20"/>
          <w:szCs w:val="20"/>
          <w:lang w:val="fr-CA"/>
        </w:rPr>
        <w:t xml:space="preserve"> comprend l’enseignement hors du programme agréé. Par exemple, s’il s’agit du programme de maîtrise (MAP), enseigner dans le programme de premier cycle fait partie de la catégorie « Autre ». L’enseignement hors du plan de cours n’est pas comptabilisé dans l’</w:t>
      </w:r>
      <w:r w:rsidR="007A3A72">
        <w:rPr>
          <w:rFonts w:asciiTheme="majorHAnsi" w:hAnsiTheme="majorHAnsi" w:cstheme="majorHAnsi"/>
          <w:bCs/>
          <w:sz w:val="20"/>
          <w:szCs w:val="20"/>
          <w:lang w:val="fr-CA"/>
        </w:rPr>
        <w:t>ÉTP</w:t>
      </w:r>
      <w:r w:rsidR="0012638E" w:rsidRPr="00955A91">
        <w:rPr>
          <w:rFonts w:asciiTheme="majorHAnsi" w:hAnsiTheme="majorHAnsi" w:cstheme="majorHAnsi"/>
          <w:bCs/>
          <w:sz w:val="20"/>
          <w:szCs w:val="20"/>
          <w:lang w:val="fr-CA"/>
        </w:rPr>
        <w:t xml:space="preserve"> Enseignement</w:t>
      </w:r>
      <w:r w:rsidRPr="002A04C4">
        <w:rPr>
          <w:rFonts w:asciiTheme="majorHAnsi" w:hAnsiTheme="majorHAnsi" w:cstheme="majorHAnsi"/>
          <w:bCs/>
          <w:sz w:val="20"/>
          <w:szCs w:val="20"/>
          <w:lang w:val="fr-CA"/>
        </w:rPr>
        <w:t>.</w:t>
      </w:r>
    </w:p>
    <w:p w14:paraId="0038BF57" w14:textId="1F39D154" w:rsidR="00142C03" w:rsidRDefault="00142C03" w:rsidP="00142C03">
      <w:pPr>
        <w:pBdr>
          <w:top w:val="nil"/>
          <w:left w:val="nil"/>
          <w:bottom w:val="nil"/>
          <w:right w:val="nil"/>
          <w:between w:val="nil"/>
        </w:pBdr>
        <w:ind w:left="274"/>
        <w:rPr>
          <w:rFonts w:asciiTheme="majorHAnsi" w:hAnsiTheme="majorHAnsi" w:cstheme="majorHAnsi"/>
          <w:bCs/>
          <w:sz w:val="20"/>
          <w:szCs w:val="20"/>
          <w:lang w:val="fr-CA"/>
        </w:rPr>
      </w:pPr>
      <w:r w:rsidRPr="002A04C4">
        <w:rPr>
          <w:rFonts w:asciiTheme="majorHAnsi" w:hAnsiTheme="majorHAnsi" w:cstheme="majorHAnsi"/>
          <w:bCs/>
          <w:sz w:val="20"/>
          <w:szCs w:val="20"/>
          <w:lang w:val="fr-CA"/>
        </w:rPr>
        <w:t xml:space="preserve">2. </w:t>
      </w:r>
      <w:r w:rsidR="007A3A72">
        <w:rPr>
          <w:rFonts w:asciiTheme="majorHAnsi" w:hAnsiTheme="majorHAnsi" w:cstheme="majorHAnsi"/>
          <w:b/>
          <w:sz w:val="20"/>
          <w:szCs w:val="20"/>
          <w:lang w:val="fr-CA"/>
        </w:rPr>
        <w:t>ÉTP</w:t>
      </w:r>
      <w:r w:rsidR="0012638E" w:rsidRPr="00955A91">
        <w:rPr>
          <w:rFonts w:asciiTheme="majorHAnsi" w:hAnsiTheme="majorHAnsi" w:cstheme="majorHAnsi"/>
          <w:b/>
          <w:sz w:val="20"/>
          <w:szCs w:val="20"/>
          <w:lang w:val="fr-CA"/>
        </w:rPr>
        <w:t xml:space="preserve"> Enseignement</w:t>
      </w:r>
      <w:r w:rsidR="0012638E" w:rsidRPr="00955A91">
        <w:rPr>
          <w:rFonts w:asciiTheme="majorHAnsi" w:hAnsiTheme="majorHAnsi" w:cstheme="majorHAnsi"/>
          <w:bCs/>
          <w:sz w:val="20"/>
          <w:szCs w:val="20"/>
          <w:lang w:val="fr-CA"/>
        </w:rPr>
        <w:t> : L’</w:t>
      </w:r>
      <w:r w:rsidR="007A3A72">
        <w:rPr>
          <w:rFonts w:asciiTheme="majorHAnsi" w:hAnsiTheme="majorHAnsi" w:cstheme="majorHAnsi"/>
          <w:bCs/>
          <w:sz w:val="20"/>
          <w:szCs w:val="20"/>
          <w:lang w:val="fr-CA"/>
        </w:rPr>
        <w:t>ÉTP</w:t>
      </w:r>
      <w:r w:rsidR="0012638E" w:rsidRPr="00955A91">
        <w:rPr>
          <w:rFonts w:asciiTheme="majorHAnsi" w:hAnsiTheme="majorHAnsi" w:cstheme="majorHAnsi"/>
          <w:bCs/>
          <w:sz w:val="20"/>
          <w:szCs w:val="20"/>
          <w:lang w:val="fr-CA"/>
        </w:rPr>
        <w:t xml:space="preserve"> d’un professeur est calculé au prorata de sa contribution au programme agréé</w:t>
      </w:r>
      <w:r w:rsidRPr="002A04C4">
        <w:rPr>
          <w:rFonts w:asciiTheme="majorHAnsi" w:hAnsiTheme="majorHAnsi" w:cstheme="majorHAnsi"/>
          <w:bCs/>
          <w:sz w:val="20"/>
          <w:szCs w:val="20"/>
          <w:lang w:val="fr-CA"/>
        </w:rPr>
        <w:t>.</w:t>
      </w:r>
    </w:p>
    <w:p w14:paraId="5821F9AD" w14:textId="00A38C3C" w:rsidR="00BA058E" w:rsidRPr="002A04C4" w:rsidRDefault="00BA058E" w:rsidP="00BA058E">
      <w:pPr>
        <w:pBdr>
          <w:top w:val="nil"/>
          <w:left w:val="nil"/>
          <w:bottom w:val="nil"/>
          <w:right w:val="nil"/>
          <w:between w:val="nil"/>
        </w:pBdr>
        <w:ind w:left="274"/>
        <w:rPr>
          <w:rFonts w:asciiTheme="majorHAnsi" w:hAnsiTheme="majorHAnsi" w:cstheme="majorHAnsi"/>
          <w:bCs/>
          <w:sz w:val="20"/>
          <w:szCs w:val="20"/>
          <w:lang w:val="fr-CA"/>
        </w:rPr>
      </w:pPr>
      <w:r>
        <w:rPr>
          <w:rFonts w:asciiTheme="majorHAnsi" w:hAnsiTheme="majorHAnsi" w:cstheme="majorHAnsi"/>
          <w:bCs/>
          <w:sz w:val="20"/>
          <w:szCs w:val="20"/>
          <w:lang w:val="fr-CA"/>
        </w:rPr>
        <w:t>3</w:t>
      </w:r>
      <w:r w:rsidRPr="002A04C4">
        <w:rPr>
          <w:rFonts w:asciiTheme="majorHAnsi" w:hAnsiTheme="majorHAnsi" w:cstheme="majorHAnsi"/>
          <w:bCs/>
          <w:sz w:val="20"/>
          <w:szCs w:val="20"/>
          <w:lang w:val="fr-CA"/>
        </w:rPr>
        <w:t xml:space="preserve">. </w:t>
      </w:r>
      <w:r>
        <w:rPr>
          <w:rFonts w:asciiTheme="majorHAnsi" w:eastAsia="Basic" w:hAnsiTheme="majorHAnsi" w:cstheme="majorHAnsi"/>
          <w:b/>
          <w:bCs/>
          <w:color w:val="000000" w:themeColor="text1"/>
          <w:sz w:val="20"/>
          <w:szCs w:val="20"/>
          <w:lang w:val="fr-CA"/>
        </w:rPr>
        <w:t>ÉTP</w:t>
      </w:r>
      <w:r w:rsidRPr="00955A91">
        <w:rPr>
          <w:rFonts w:asciiTheme="majorHAnsi" w:eastAsia="Basic" w:hAnsiTheme="majorHAnsi" w:cstheme="majorHAnsi"/>
          <w:b/>
          <w:bCs/>
          <w:color w:val="000000" w:themeColor="text1"/>
          <w:sz w:val="20"/>
          <w:szCs w:val="20"/>
          <w:lang w:val="fr-CA"/>
        </w:rPr>
        <w:t xml:space="preserve"> total du poste occupé</w:t>
      </w:r>
      <w:r>
        <w:rPr>
          <w:rFonts w:asciiTheme="majorHAnsi" w:eastAsia="Basic" w:hAnsiTheme="majorHAnsi" w:cstheme="majorHAnsi"/>
          <w:b/>
          <w:bCs/>
          <w:color w:val="000000" w:themeColor="text1"/>
          <w:sz w:val="20"/>
          <w:szCs w:val="20"/>
          <w:lang w:val="fr-CA"/>
        </w:rPr>
        <w:t xml:space="preserve"> </w:t>
      </w:r>
      <w:r w:rsidRPr="00955A91">
        <w:rPr>
          <w:rFonts w:asciiTheme="majorHAnsi" w:eastAsia="Basic" w:hAnsiTheme="majorHAnsi" w:cstheme="majorHAnsi"/>
          <w:bCs/>
          <w:color w:val="000000" w:themeColor="text1"/>
          <w:sz w:val="20"/>
          <w:szCs w:val="20"/>
          <w:lang w:val="fr-CA"/>
        </w:rPr>
        <w:t>: Affectation au poste universitaire occupé par un membre du</w:t>
      </w:r>
      <w:r>
        <w:rPr>
          <w:rFonts w:asciiTheme="majorHAnsi" w:eastAsia="Basic" w:hAnsiTheme="majorHAnsi" w:cstheme="majorHAnsi"/>
          <w:bCs/>
          <w:color w:val="000000" w:themeColor="text1"/>
          <w:sz w:val="20"/>
          <w:szCs w:val="20"/>
          <w:lang w:val="fr-CA"/>
        </w:rPr>
        <w:t xml:space="preserve"> professeur</w:t>
      </w:r>
      <w:r w:rsidRPr="00955A91">
        <w:rPr>
          <w:rFonts w:asciiTheme="majorHAnsi" w:eastAsia="Basic" w:hAnsiTheme="majorHAnsi" w:cstheme="majorHAnsi"/>
          <w:bCs/>
          <w:color w:val="000000" w:themeColor="text1"/>
          <w:sz w:val="20"/>
          <w:szCs w:val="20"/>
          <w:lang w:val="fr-CA"/>
        </w:rPr>
        <w:t xml:space="preserve">, tel que défini par les normes de l'établissement concerné. Les </w:t>
      </w:r>
      <w:r>
        <w:rPr>
          <w:rFonts w:asciiTheme="majorHAnsi" w:eastAsia="Basic" w:hAnsiTheme="majorHAnsi" w:cstheme="majorHAnsi"/>
          <w:bCs/>
          <w:color w:val="000000" w:themeColor="text1"/>
          <w:sz w:val="20"/>
          <w:szCs w:val="20"/>
          <w:lang w:val="fr-CA"/>
        </w:rPr>
        <w:t xml:space="preserve">professeurs </w:t>
      </w:r>
      <w:r w:rsidRPr="00955A91">
        <w:rPr>
          <w:rFonts w:asciiTheme="majorHAnsi" w:eastAsia="Basic" w:hAnsiTheme="majorHAnsi" w:cstheme="majorHAnsi"/>
          <w:bCs/>
          <w:color w:val="000000" w:themeColor="text1"/>
          <w:sz w:val="20"/>
          <w:szCs w:val="20"/>
          <w:lang w:val="fr-CA"/>
        </w:rPr>
        <w:t xml:space="preserve">à temps plein occupent généralement un </w:t>
      </w:r>
      <w:r>
        <w:rPr>
          <w:rFonts w:asciiTheme="majorHAnsi" w:eastAsia="Basic" w:hAnsiTheme="majorHAnsi" w:cstheme="majorHAnsi"/>
          <w:bCs/>
          <w:color w:val="000000" w:themeColor="text1"/>
          <w:sz w:val="20"/>
          <w:szCs w:val="20"/>
          <w:lang w:val="fr-CA"/>
        </w:rPr>
        <w:t>ÉTP</w:t>
      </w:r>
      <w:r w:rsidRPr="00955A91">
        <w:rPr>
          <w:rFonts w:asciiTheme="majorHAnsi" w:eastAsia="Basic" w:hAnsiTheme="majorHAnsi" w:cstheme="majorHAnsi"/>
          <w:bCs/>
          <w:color w:val="000000" w:themeColor="text1"/>
          <w:sz w:val="20"/>
          <w:szCs w:val="20"/>
          <w:lang w:val="fr-CA"/>
        </w:rPr>
        <w:t xml:space="preserve"> de 1,0</w:t>
      </w:r>
      <w:r w:rsidRPr="002A04C4">
        <w:rPr>
          <w:rFonts w:asciiTheme="majorHAnsi" w:hAnsiTheme="majorHAnsi" w:cstheme="majorHAnsi"/>
          <w:bCs/>
          <w:sz w:val="20"/>
          <w:szCs w:val="20"/>
          <w:lang w:val="fr-CA"/>
        </w:rPr>
        <w:t>.</w:t>
      </w:r>
    </w:p>
    <w:p w14:paraId="55CF70E8" w14:textId="1471FE89" w:rsidR="00142C03" w:rsidRPr="002A04C4" w:rsidRDefault="00BA058E" w:rsidP="00BA058E">
      <w:pPr>
        <w:pBdr>
          <w:top w:val="nil"/>
          <w:left w:val="nil"/>
          <w:bottom w:val="nil"/>
          <w:right w:val="nil"/>
          <w:between w:val="nil"/>
        </w:pBdr>
        <w:ind w:left="274"/>
        <w:rPr>
          <w:rFonts w:asciiTheme="majorHAnsi" w:hAnsiTheme="majorHAnsi" w:cstheme="majorHAnsi"/>
          <w:bCs/>
          <w:sz w:val="20"/>
          <w:szCs w:val="20"/>
          <w:lang w:val="fr-CA"/>
        </w:rPr>
      </w:pPr>
      <w:r>
        <w:rPr>
          <w:rFonts w:asciiTheme="majorHAnsi" w:hAnsiTheme="majorHAnsi" w:cstheme="majorHAnsi"/>
          <w:bCs/>
          <w:sz w:val="20"/>
          <w:szCs w:val="20"/>
          <w:lang w:val="fr-CA"/>
        </w:rPr>
        <w:t>4</w:t>
      </w:r>
      <w:r w:rsidR="00142C03" w:rsidRPr="002A04C4">
        <w:rPr>
          <w:rFonts w:asciiTheme="majorHAnsi" w:hAnsiTheme="majorHAnsi" w:cstheme="majorHAnsi"/>
          <w:bCs/>
          <w:sz w:val="20"/>
          <w:szCs w:val="20"/>
          <w:lang w:val="fr-CA"/>
        </w:rPr>
        <w:t xml:space="preserve">. </w:t>
      </w:r>
      <w:r w:rsidR="0012638E">
        <w:rPr>
          <w:rFonts w:asciiTheme="majorHAnsi" w:hAnsiTheme="majorHAnsi" w:cstheme="majorHAnsi"/>
          <w:b/>
          <w:sz w:val="20"/>
          <w:szCs w:val="20"/>
          <w:lang w:val="fr-CA"/>
        </w:rPr>
        <w:t xml:space="preserve">Professeur </w:t>
      </w:r>
      <w:r w:rsidR="0012638E" w:rsidRPr="00955A91">
        <w:rPr>
          <w:rFonts w:asciiTheme="majorHAnsi" w:hAnsiTheme="majorHAnsi" w:cstheme="majorHAnsi"/>
          <w:b/>
          <w:sz w:val="20"/>
          <w:szCs w:val="20"/>
          <w:lang w:val="fr-CA"/>
        </w:rPr>
        <w:t>contractuel</w:t>
      </w:r>
      <w:r w:rsidR="0012638E" w:rsidRPr="00955A91">
        <w:rPr>
          <w:rFonts w:asciiTheme="majorHAnsi" w:hAnsiTheme="majorHAnsi" w:cstheme="majorHAnsi"/>
          <w:bCs/>
          <w:sz w:val="20"/>
          <w:szCs w:val="20"/>
          <w:lang w:val="fr-CA"/>
        </w:rPr>
        <w:t xml:space="preserve"> comprend les</w:t>
      </w:r>
      <w:r>
        <w:rPr>
          <w:rFonts w:asciiTheme="majorHAnsi" w:hAnsiTheme="majorHAnsi" w:cstheme="majorHAnsi"/>
          <w:bCs/>
          <w:sz w:val="20"/>
          <w:szCs w:val="20"/>
          <w:lang w:val="fr-CA"/>
        </w:rPr>
        <w:t xml:space="preserve"> pro</w:t>
      </w:r>
      <w:r w:rsidR="00201DCF">
        <w:rPr>
          <w:rFonts w:asciiTheme="majorHAnsi" w:hAnsiTheme="majorHAnsi" w:cstheme="majorHAnsi"/>
          <w:bCs/>
          <w:sz w:val="20"/>
          <w:szCs w:val="20"/>
          <w:lang w:val="fr-CA"/>
        </w:rPr>
        <w:t>f</w:t>
      </w:r>
      <w:r>
        <w:rPr>
          <w:rFonts w:asciiTheme="majorHAnsi" w:hAnsiTheme="majorHAnsi" w:cstheme="majorHAnsi"/>
          <w:bCs/>
          <w:sz w:val="20"/>
          <w:szCs w:val="20"/>
          <w:lang w:val="fr-CA"/>
        </w:rPr>
        <w:t>esseurs invités et</w:t>
      </w:r>
      <w:r w:rsidR="0012638E" w:rsidRPr="00955A91">
        <w:rPr>
          <w:rFonts w:asciiTheme="majorHAnsi" w:hAnsiTheme="majorHAnsi" w:cstheme="majorHAnsi"/>
          <w:bCs/>
          <w:sz w:val="20"/>
          <w:szCs w:val="20"/>
          <w:lang w:val="fr-CA"/>
        </w:rPr>
        <w:t xml:space="preserve"> les enseignants nommés pour une période déterminée (généralement de 2 à 5 ans)</w:t>
      </w:r>
      <w:r w:rsidR="00142C03" w:rsidRPr="002A04C4">
        <w:rPr>
          <w:rFonts w:asciiTheme="majorHAnsi" w:hAnsiTheme="majorHAnsi" w:cstheme="majorHAnsi"/>
          <w:bCs/>
          <w:sz w:val="20"/>
          <w:szCs w:val="20"/>
          <w:lang w:val="fr-CA"/>
        </w:rPr>
        <w:t xml:space="preserve">. </w:t>
      </w:r>
      <w:r w:rsidR="0012638E" w:rsidRPr="00955A91">
        <w:rPr>
          <w:rFonts w:asciiTheme="majorHAnsi" w:hAnsiTheme="majorHAnsi" w:cstheme="majorHAnsi"/>
          <w:bCs/>
          <w:sz w:val="20"/>
          <w:szCs w:val="20"/>
          <w:lang w:val="fr-CA"/>
        </w:rPr>
        <w:t xml:space="preserve">Ne pas inclure </w:t>
      </w:r>
      <w:r w:rsidR="0012638E">
        <w:rPr>
          <w:rFonts w:asciiTheme="majorHAnsi" w:hAnsiTheme="majorHAnsi" w:cstheme="majorHAnsi"/>
          <w:bCs/>
          <w:sz w:val="20"/>
          <w:szCs w:val="20"/>
          <w:lang w:val="fr-CA"/>
        </w:rPr>
        <w:t xml:space="preserve">les </w:t>
      </w:r>
      <w:r>
        <w:rPr>
          <w:rFonts w:asciiTheme="majorHAnsi" w:hAnsiTheme="majorHAnsi" w:cstheme="majorHAnsi"/>
          <w:bCs/>
          <w:sz w:val="20"/>
          <w:szCs w:val="20"/>
          <w:lang w:val="fr-CA"/>
        </w:rPr>
        <w:t>chargés de cours</w:t>
      </w:r>
      <w:r w:rsidR="0012638E" w:rsidRPr="00955A91">
        <w:rPr>
          <w:rFonts w:asciiTheme="majorHAnsi" w:hAnsiTheme="majorHAnsi" w:cstheme="majorHAnsi"/>
          <w:bCs/>
          <w:sz w:val="20"/>
          <w:szCs w:val="20"/>
          <w:lang w:val="fr-CA"/>
        </w:rPr>
        <w:t xml:space="preserve"> (affectations cours par cours) dans cette liste</w:t>
      </w:r>
      <w:r w:rsidR="00142C03" w:rsidRPr="002A04C4">
        <w:rPr>
          <w:rFonts w:asciiTheme="majorHAnsi" w:hAnsiTheme="majorHAnsi" w:cstheme="majorHAnsi"/>
          <w:bCs/>
          <w:sz w:val="20"/>
          <w:szCs w:val="20"/>
          <w:lang w:val="fr-CA"/>
        </w:rPr>
        <w:t>.</w:t>
      </w:r>
    </w:p>
    <w:p w14:paraId="26042309" w14:textId="77777777" w:rsidR="00142C03" w:rsidRPr="002A04C4" w:rsidRDefault="00142C03" w:rsidP="00142C03">
      <w:pPr>
        <w:pBdr>
          <w:top w:val="nil"/>
          <w:left w:val="nil"/>
          <w:bottom w:val="nil"/>
          <w:right w:val="nil"/>
          <w:between w:val="nil"/>
        </w:pBdr>
        <w:ind w:left="180"/>
        <w:rPr>
          <w:rFonts w:asciiTheme="majorHAnsi" w:hAnsiTheme="majorHAnsi" w:cstheme="majorHAnsi"/>
          <w:bCs/>
          <w:sz w:val="20"/>
          <w:szCs w:val="20"/>
          <w:lang w:val="fr-CA"/>
        </w:rPr>
      </w:pPr>
    </w:p>
    <w:p w14:paraId="0FD3FC09" w14:textId="77777777" w:rsidR="00142C03" w:rsidRPr="002A04C4" w:rsidRDefault="00142C03">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lang w:val="fr-CA"/>
        </w:rPr>
      </w:pPr>
    </w:p>
    <w:p w14:paraId="7968B375" w14:textId="77777777" w:rsidR="00142C03" w:rsidRPr="002A04C4" w:rsidRDefault="00142C03">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lang w:val="fr-CA"/>
        </w:rPr>
      </w:pPr>
    </w:p>
    <w:p w14:paraId="58D32280" w14:textId="0E697667" w:rsidR="00655D60" w:rsidRPr="002A04C4" w:rsidRDefault="00655D60" w:rsidP="00655D60">
      <w:pPr>
        <w:tabs>
          <w:tab w:val="left" w:pos="-720"/>
        </w:tabs>
        <w:spacing w:after="0" w:line="240" w:lineRule="auto"/>
        <w:rPr>
          <w:rFonts w:asciiTheme="majorHAnsi" w:hAnsiTheme="majorHAnsi" w:cstheme="majorHAnsi"/>
          <w:b/>
          <w:bCs/>
          <w:lang w:val="fr-CA"/>
        </w:rPr>
      </w:pPr>
      <w:r w:rsidRPr="002A04C4">
        <w:rPr>
          <w:rFonts w:asciiTheme="majorHAnsi" w:hAnsiTheme="majorHAnsi" w:cstheme="majorHAnsi"/>
          <w:b/>
          <w:bCs/>
          <w:lang w:val="fr-CA"/>
        </w:rPr>
        <w:t>Table</w:t>
      </w:r>
      <w:r w:rsidR="00315CCF">
        <w:rPr>
          <w:rFonts w:asciiTheme="majorHAnsi" w:hAnsiTheme="majorHAnsi" w:cstheme="majorHAnsi"/>
          <w:b/>
          <w:bCs/>
          <w:lang w:val="fr-CA"/>
        </w:rPr>
        <w:t>au</w:t>
      </w:r>
      <w:r w:rsidRPr="002A04C4">
        <w:rPr>
          <w:rFonts w:asciiTheme="majorHAnsi" w:hAnsiTheme="majorHAnsi" w:cstheme="majorHAnsi"/>
          <w:b/>
          <w:bCs/>
          <w:lang w:val="fr-CA"/>
        </w:rPr>
        <w:t xml:space="preserve"> L-3: </w:t>
      </w:r>
      <w:r w:rsidR="00315CCF">
        <w:rPr>
          <w:rFonts w:asciiTheme="majorHAnsi" w:hAnsiTheme="majorHAnsi" w:cstheme="majorHAnsi"/>
          <w:b/>
          <w:bCs/>
          <w:lang w:val="fr-CA"/>
        </w:rPr>
        <w:t>Affectations d’enseignement – résumé de six ans</w:t>
      </w:r>
      <w:r w:rsidRPr="002A04C4">
        <w:rPr>
          <w:rFonts w:asciiTheme="majorHAnsi" w:hAnsiTheme="majorHAnsi" w:cstheme="majorHAnsi"/>
          <w:b/>
          <w:bCs/>
          <w:vertAlign w:val="superscript"/>
          <w:lang w:val="fr-CA"/>
        </w:rPr>
        <w:t>1</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8"/>
        <w:gridCol w:w="1162"/>
        <w:gridCol w:w="1155"/>
        <w:gridCol w:w="1155"/>
        <w:gridCol w:w="1154"/>
        <w:gridCol w:w="1155"/>
        <w:gridCol w:w="1155"/>
      </w:tblGrid>
      <w:tr w:rsidR="0012638E" w:rsidRPr="002131C3" w14:paraId="3D66EB05" w14:textId="77777777" w:rsidTr="00D7528B">
        <w:trPr>
          <w:trHeight w:val="341"/>
        </w:trPr>
        <w:tc>
          <w:tcPr>
            <w:tcW w:w="3048" w:type="dxa"/>
            <w:tcBorders>
              <w:bottom w:val="single" w:sz="4" w:space="0" w:color="000000"/>
            </w:tcBorders>
            <w:shd w:val="clear" w:color="auto" w:fill="D0CECE"/>
            <w:vAlign w:val="center"/>
          </w:tcPr>
          <w:p w14:paraId="36DF69AF" w14:textId="7A9E20EB" w:rsidR="0012638E" w:rsidRPr="002A04C4" w:rsidRDefault="0012638E" w:rsidP="0012638E">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0"/>
                <w:szCs w:val="20"/>
                <w:lang w:val="fr-CA"/>
              </w:rPr>
            </w:pPr>
            <w:r w:rsidRPr="002A04C4">
              <w:rPr>
                <w:rFonts w:asciiTheme="majorHAnsi" w:hAnsiTheme="majorHAnsi" w:cstheme="majorHAnsi"/>
                <w:color w:val="000000"/>
                <w:sz w:val="20"/>
                <w:szCs w:val="20"/>
                <w:lang w:val="fr-CA"/>
              </w:rPr>
              <w:t>R</w:t>
            </w:r>
            <w:r>
              <w:rPr>
                <w:rFonts w:asciiTheme="majorHAnsi" w:hAnsiTheme="majorHAnsi" w:cstheme="majorHAnsi"/>
                <w:color w:val="000000"/>
                <w:sz w:val="20"/>
                <w:szCs w:val="20"/>
                <w:lang w:val="fr-CA"/>
              </w:rPr>
              <w:t>ang/titre</w:t>
            </w:r>
          </w:p>
        </w:tc>
        <w:tc>
          <w:tcPr>
            <w:tcW w:w="1162" w:type="dxa"/>
            <w:tcBorders>
              <w:bottom w:val="single" w:sz="4" w:space="0" w:color="000000"/>
            </w:tcBorders>
            <w:shd w:val="clear" w:color="auto" w:fill="DBE5F1" w:themeFill="accent1" w:themeFillTint="33"/>
          </w:tcPr>
          <w:p w14:paraId="33E6289B" w14:textId="57FFE25E" w:rsidR="0012638E" w:rsidRPr="002A04C4" w:rsidRDefault="0012638E"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lang w:val="fr-CA"/>
              </w:rPr>
            </w:pPr>
            <w:r>
              <w:rPr>
                <w:rFonts w:asciiTheme="majorHAnsi" w:hAnsiTheme="majorHAnsi" w:cstheme="majorHAnsi"/>
                <w:color w:val="000000"/>
                <w:sz w:val="20"/>
                <w:szCs w:val="20"/>
                <w:lang w:val="fr-CA"/>
              </w:rPr>
              <w:t xml:space="preserve">Année en cours </w:t>
            </w:r>
          </w:p>
          <w:p w14:paraId="1FB08778" w14:textId="77777777" w:rsidR="0012638E" w:rsidRPr="002A04C4" w:rsidRDefault="0012638E"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lang w:val="fr-CA"/>
              </w:rPr>
            </w:pPr>
            <w:r w:rsidRPr="002A04C4">
              <w:rPr>
                <w:rFonts w:asciiTheme="majorHAnsi" w:hAnsiTheme="majorHAnsi" w:cstheme="majorHAnsi"/>
                <w:color w:val="000000"/>
                <w:sz w:val="20"/>
                <w:szCs w:val="20"/>
                <w:lang w:val="fr-CA"/>
              </w:rPr>
              <w:t>(20xx-20xx)</w:t>
            </w:r>
          </w:p>
        </w:tc>
        <w:tc>
          <w:tcPr>
            <w:tcW w:w="1155" w:type="dxa"/>
            <w:tcBorders>
              <w:bottom w:val="single" w:sz="4" w:space="0" w:color="000000"/>
            </w:tcBorders>
            <w:shd w:val="clear" w:color="auto" w:fill="DBE5F1" w:themeFill="accent1" w:themeFillTint="33"/>
          </w:tcPr>
          <w:p w14:paraId="5249D32B" w14:textId="793D1ABF" w:rsidR="0012638E" w:rsidRPr="002A04C4" w:rsidRDefault="0012638E"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lang w:val="fr-CA"/>
              </w:rPr>
            </w:pPr>
            <w:r>
              <w:rPr>
                <w:rFonts w:asciiTheme="majorHAnsi" w:hAnsiTheme="majorHAnsi" w:cstheme="majorHAnsi"/>
                <w:color w:val="000000"/>
                <w:sz w:val="20"/>
                <w:szCs w:val="20"/>
                <w:lang w:val="fr-CA"/>
              </w:rPr>
              <w:t xml:space="preserve">Année dernière </w:t>
            </w:r>
          </w:p>
          <w:p w14:paraId="75370AE2" w14:textId="77777777" w:rsidR="0012638E" w:rsidRPr="002A04C4" w:rsidRDefault="0012638E"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lang w:val="fr-CA"/>
              </w:rPr>
            </w:pPr>
            <w:r w:rsidRPr="002A04C4">
              <w:rPr>
                <w:rFonts w:asciiTheme="majorHAnsi" w:hAnsiTheme="majorHAnsi" w:cstheme="majorHAnsi"/>
                <w:color w:val="000000"/>
                <w:sz w:val="20"/>
                <w:szCs w:val="20"/>
                <w:lang w:val="fr-CA"/>
              </w:rPr>
              <w:t>(20xx-20xx)</w:t>
            </w:r>
          </w:p>
        </w:tc>
        <w:tc>
          <w:tcPr>
            <w:tcW w:w="1155" w:type="dxa"/>
            <w:tcBorders>
              <w:bottom w:val="single" w:sz="4" w:space="0" w:color="000000"/>
            </w:tcBorders>
            <w:shd w:val="clear" w:color="auto" w:fill="DBE5F1" w:themeFill="accent1" w:themeFillTint="33"/>
            <w:vAlign w:val="center"/>
          </w:tcPr>
          <w:p w14:paraId="5B943689"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w:t>
            </w:r>
            <w:r w:rsidRPr="006F2F1B">
              <w:rPr>
                <w:rFonts w:asciiTheme="majorHAnsi" w:hAnsiTheme="majorHAnsi" w:cstheme="majorHAnsi"/>
                <w:sz w:val="18"/>
                <w:szCs w:val="18"/>
                <w:lang w:val="fr-CA"/>
              </w:rPr>
              <w:t xml:space="preserve">2 </w:t>
            </w:r>
            <w:r>
              <w:rPr>
                <w:rFonts w:asciiTheme="majorHAnsi" w:hAnsiTheme="majorHAnsi" w:cstheme="majorHAnsi"/>
                <w:sz w:val="18"/>
                <w:szCs w:val="18"/>
                <w:lang w:val="fr-CA"/>
              </w:rPr>
              <w:t>ans</w:t>
            </w:r>
          </w:p>
          <w:p w14:paraId="10AEE1E2" w14:textId="5FFCFEDC" w:rsidR="0012638E" w:rsidRPr="002A04C4" w:rsidRDefault="0012638E"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lang w:val="fr-CA"/>
              </w:rPr>
            </w:pPr>
            <w:r w:rsidRPr="006F2F1B">
              <w:rPr>
                <w:rFonts w:asciiTheme="majorHAnsi" w:hAnsiTheme="majorHAnsi" w:cstheme="majorHAnsi"/>
                <w:sz w:val="18"/>
                <w:szCs w:val="18"/>
                <w:lang w:val="fr-CA"/>
              </w:rPr>
              <w:t>(20xx-20xx)</w:t>
            </w:r>
          </w:p>
        </w:tc>
        <w:tc>
          <w:tcPr>
            <w:tcW w:w="1154" w:type="dxa"/>
            <w:tcBorders>
              <w:bottom w:val="single" w:sz="4" w:space="0" w:color="000000"/>
            </w:tcBorders>
            <w:shd w:val="clear" w:color="auto" w:fill="DBE5F1" w:themeFill="accent1" w:themeFillTint="33"/>
            <w:vAlign w:val="center"/>
          </w:tcPr>
          <w:p w14:paraId="6ED34773"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Il y a 3 ans</w:t>
            </w:r>
          </w:p>
          <w:p w14:paraId="784FFD53" w14:textId="3A68F79F" w:rsidR="0012638E" w:rsidRPr="002A04C4" w:rsidRDefault="0012638E"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lang w:val="fr-CA"/>
              </w:rPr>
            </w:pPr>
            <w:r w:rsidRPr="006F2F1B">
              <w:rPr>
                <w:rFonts w:asciiTheme="majorHAnsi" w:hAnsiTheme="majorHAnsi" w:cstheme="majorHAnsi"/>
                <w:sz w:val="18"/>
                <w:szCs w:val="18"/>
                <w:lang w:val="fr-CA"/>
              </w:rPr>
              <w:t>(20xx-20xx)</w:t>
            </w:r>
          </w:p>
        </w:tc>
        <w:tc>
          <w:tcPr>
            <w:tcW w:w="1155" w:type="dxa"/>
            <w:tcBorders>
              <w:bottom w:val="single" w:sz="4" w:space="0" w:color="000000"/>
            </w:tcBorders>
            <w:shd w:val="clear" w:color="auto" w:fill="DBE5F1" w:themeFill="accent1" w:themeFillTint="33"/>
            <w:vAlign w:val="center"/>
          </w:tcPr>
          <w:p w14:paraId="0A5A4B1B"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 xml:space="preserve">Il y a 4 ans </w:t>
            </w:r>
          </w:p>
          <w:p w14:paraId="7EEB481E" w14:textId="450010B7" w:rsidR="0012638E" w:rsidRPr="002A04C4" w:rsidRDefault="0012638E"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lang w:val="fr-CA"/>
              </w:rPr>
            </w:pPr>
            <w:r w:rsidRPr="006F2F1B">
              <w:rPr>
                <w:rFonts w:asciiTheme="majorHAnsi" w:hAnsiTheme="majorHAnsi" w:cstheme="majorHAnsi"/>
                <w:sz w:val="18"/>
                <w:szCs w:val="18"/>
                <w:lang w:val="fr-CA"/>
              </w:rPr>
              <w:t>(20xx-20xx)</w:t>
            </w:r>
          </w:p>
        </w:tc>
        <w:tc>
          <w:tcPr>
            <w:tcW w:w="1155" w:type="dxa"/>
            <w:tcBorders>
              <w:bottom w:val="single" w:sz="4" w:space="0" w:color="000000"/>
            </w:tcBorders>
            <w:shd w:val="clear" w:color="auto" w:fill="DBE5F1" w:themeFill="accent1" w:themeFillTint="33"/>
            <w:vAlign w:val="center"/>
          </w:tcPr>
          <w:p w14:paraId="1EAFDA4C" w14:textId="77777777" w:rsidR="0012638E" w:rsidRPr="006F2F1B" w:rsidRDefault="0012638E" w:rsidP="00681C1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18"/>
                <w:szCs w:val="18"/>
                <w:lang w:val="fr-CA"/>
              </w:rPr>
            </w:pPr>
            <w:r>
              <w:rPr>
                <w:rFonts w:asciiTheme="majorHAnsi" w:hAnsiTheme="majorHAnsi" w:cstheme="majorHAnsi"/>
                <w:sz w:val="18"/>
                <w:szCs w:val="18"/>
                <w:lang w:val="fr-CA"/>
              </w:rPr>
              <w:t>Il y a 5 ans</w:t>
            </w:r>
          </w:p>
          <w:p w14:paraId="1D7F72E1" w14:textId="5B564CE8" w:rsidR="0012638E" w:rsidRPr="002A04C4" w:rsidRDefault="0012638E" w:rsidP="002A04C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lang w:val="fr-CA"/>
              </w:rPr>
            </w:pPr>
            <w:r w:rsidRPr="006F2F1B">
              <w:rPr>
                <w:rFonts w:asciiTheme="majorHAnsi" w:hAnsiTheme="majorHAnsi" w:cstheme="majorHAnsi"/>
                <w:sz w:val="18"/>
                <w:szCs w:val="18"/>
                <w:lang w:val="fr-CA"/>
              </w:rPr>
              <w:t>(20xx-20xx)</w:t>
            </w:r>
          </w:p>
        </w:tc>
      </w:tr>
      <w:tr w:rsidR="00655D60" w:rsidRPr="002A04C4" w14:paraId="780EEE3D" w14:textId="77777777" w:rsidTr="002A04C4">
        <w:trPr>
          <w:cantSplit/>
          <w:trHeight w:val="231"/>
        </w:trPr>
        <w:tc>
          <w:tcPr>
            <w:tcW w:w="9984" w:type="dxa"/>
            <w:gridSpan w:val="7"/>
            <w:tcBorders>
              <w:top w:val="single" w:sz="4" w:space="0" w:color="000000"/>
              <w:bottom w:val="single" w:sz="4" w:space="0" w:color="000000"/>
            </w:tcBorders>
            <w:shd w:val="clear" w:color="auto" w:fill="E7E6E6"/>
            <w:vAlign w:val="center"/>
          </w:tcPr>
          <w:p w14:paraId="3052EB05" w14:textId="587FA3B0" w:rsidR="00655D60" w:rsidRPr="002A04C4" w:rsidRDefault="0012638E" w:rsidP="0012638E">
            <w:pPr>
              <w:pBdr>
                <w:top w:val="nil"/>
                <w:left w:val="nil"/>
                <w:bottom w:val="nil"/>
                <w:right w:val="nil"/>
                <w:between w:val="nil"/>
              </w:pBdr>
              <w:spacing w:after="0" w:line="240" w:lineRule="auto"/>
              <w:rPr>
                <w:rFonts w:asciiTheme="majorHAnsi" w:hAnsiTheme="majorHAnsi" w:cstheme="majorHAnsi"/>
                <w:color w:val="000000"/>
                <w:sz w:val="20"/>
                <w:szCs w:val="20"/>
                <w:lang w:val="fr-CA"/>
              </w:rPr>
            </w:pPr>
            <w:r>
              <w:rPr>
                <w:rFonts w:asciiTheme="majorHAnsi" w:hAnsiTheme="majorHAnsi" w:cstheme="majorHAnsi"/>
                <w:color w:val="000000"/>
                <w:sz w:val="20"/>
                <w:szCs w:val="20"/>
                <w:lang w:val="fr-CA"/>
              </w:rPr>
              <w:t>Professeurs permanents</w:t>
            </w:r>
            <w:r w:rsidR="00655D60" w:rsidRPr="002A04C4">
              <w:rPr>
                <w:rFonts w:asciiTheme="majorHAnsi" w:hAnsiTheme="majorHAnsi" w:cstheme="majorHAnsi"/>
                <w:color w:val="000000"/>
                <w:sz w:val="20"/>
                <w:szCs w:val="20"/>
                <w:lang w:val="fr-CA"/>
              </w:rPr>
              <w:t xml:space="preserve"> </w:t>
            </w:r>
          </w:p>
        </w:tc>
      </w:tr>
      <w:tr w:rsidR="00655D60" w:rsidRPr="002A04C4" w14:paraId="64B5233E" w14:textId="77777777" w:rsidTr="002A04C4">
        <w:trPr>
          <w:trHeight w:val="276"/>
        </w:trPr>
        <w:tc>
          <w:tcPr>
            <w:tcW w:w="3048" w:type="dxa"/>
            <w:tcBorders>
              <w:top w:val="single" w:sz="4" w:space="0" w:color="000000"/>
            </w:tcBorders>
            <w:vAlign w:val="center"/>
          </w:tcPr>
          <w:p w14:paraId="6FD688AD" w14:textId="3134747C" w:rsidR="00655D60" w:rsidRPr="002A04C4" w:rsidRDefault="0012638E" w:rsidP="002A04C4">
            <w:pPr>
              <w:pBdr>
                <w:top w:val="nil"/>
                <w:left w:val="nil"/>
                <w:bottom w:val="nil"/>
                <w:right w:val="nil"/>
                <w:between w:val="nil"/>
              </w:pBdr>
              <w:spacing w:after="0" w:line="240" w:lineRule="auto"/>
              <w:rPr>
                <w:rFonts w:asciiTheme="majorHAnsi" w:hAnsiTheme="majorHAnsi" w:cstheme="majorHAnsi"/>
                <w:color w:val="000000"/>
                <w:sz w:val="20"/>
                <w:szCs w:val="20"/>
                <w:lang w:val="fr-CA"/>
              </w:rPr>
            </w:pPr>
            <w:r>
              <w:rPr>
                <w:rFonts w:asciiTheme="majorHAnsi" w:hAnsiTheme="majorHAnsi" w:cstheme="majorHAnsi"/>
                <w:color w:val="000000"/>
                <w:sz w:val="20"/>
                <w:szCs w:val="20"/>
                <w:lang w:val="fr-CA"/>
              </w:rPr>
              <w:t xml:space="preserve">  Professeur</w:t>
            </w:r>
          </w:p>
        </w:tc>
        <w:tc>
          <w:tcPr>
            <w:tcW w:w="1162" w:type="dxa"/>
            <w:tcBorders>
              <w:top w:val="single" w:sz="4" w:space="0" w:color="000000"/>
            </w:tcBorders>
            <w:shd w:val="clear" w:color="auto" w:fill="DBE5F1" w:themeFill="accent1" w:themeFillTint="33"/>
            <w:vAlign w:val="center"/>
          </w:tcPr>
          <w:p w14:paraId="1446520E"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tcBorders>
              <w:top w:val="single" w:sz="4" w:space="0" w:color="000000"/>
            </w:tcBorders>
            <w:shd w:val="clear" w:color="auto" w:fill="DBE5F1" w:themeFill="accent1" w:themeFillTint="33"/>
            <w:vAlign w:val="center"/>
          </w:tcPr>
          <w:p w14:paraId="68C6AAA4"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tcBorders>
              <w:top w:val="single" w:sz="4" w:space="0" w:color="000000"/>
            </w:tcBorders>
            <w:shd w:val="clear" w:color="auto" w:fill="DBE5F1" w:themeFill="accent1" w:themeFillTint="33"/>
            <w:vAlign w:val="center"/>
          </w:tcPr>
          <w:p w14:paraId="288D4154"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4" w:type="dxa"/>
            <w:tcBorders>
              <w:top w:val="single" w:sz="4" w:space="0" w:color="000000"/>
            </w:tcBorders>
            <w:shd w:val="clear" w:color="auto" w:fill="DBE5F1" w:themeFill="accent1" w:themeFillTint="33"/>
            <w:vAlign w:val="center"/>
          </w:tcPr>
          <w:p w14:paraId="4E0FEEA2"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tcBorders>
              <w:top w:val="single" w:sz="4" w:space="0" w:color="000000"/>
            </w:tcBorders>
            <w:shd w:val="clear" w:color="auto" w:fill="DBE5F1" w:themeFill="accent1" w:themeFillTint="33"/>
            <w:vAlign w:val="center"/>
          </w:tcPr>
          <w:p w14:paraId="5442A2C1"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tcBorders>
              <w:top w:val="single" w:sz="4" w:space="0" w:color="000000"/>
            </w:tcBorders>
            <w:shd w:val="clear" w:color="auto" w:fill="DBE5F1" w:themeFill="accent1" w:themeFillTint="33"/>
            <w:vAlign w:val="center"/>
          </w:tcPr>
          <w:p w14:paraId="1B6AA127"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r>
      <w:tr w:rsidR="00655D60" w:rsidRPr="002A04C4" w14:paraId="4860166C" w14:textId="77777777" w:rsidTr="002A04C4">
        <w:trPr>
          <w:trHeight w:val="314"/>
        </w:trPr>
        <w:tc>
          <w:tcPr>
            <w:tcW w:w="3048" w:type="dxa"/>
            <w:vAlign w:val="center"/>
          </w:tcPr>
          <w:p w14:paraId="1415E5B5" w14:textId="2ED23139" w:rsidR="00655D60" w:rsidRPr="002A04C4" w:rsidRDefault="00655D60" w:rsidP="0012638E">
            <w:pPr>
              <w:pBdr>
                <w:top w:val="nil"/>
                <w:left w:val="nil"/>
                <w:bottom w:val="nil"/>
                <w:right w:val="nil"/>
                <w:between w:val="nil"/>
              </w:pBdr>
              <w:spacing w:after="0" w:line="240" w:lineRule="auto"/>
              <w:rPr>
                <w:rFonts w:asciiTheme="majorHAnsi" w:hAnsiTheme="majorHAnsi" w:cstheme="majorHAnsi"/>
                <w:color w:val="000000"/>
                <w:sz w:val="20"/>
                <w:szCs w:val="20"/>
                <w:lang w:val="fr-CA"/>
              </w:rPr>
            </w:pPr>
            <w:r w:rsidRPr="002A04C4">
              <w:rPr>
                <w:rFonts w:asciiTheme="majorHAnsi" w:hAnsiTheme="majorHAnsi" w:cstheme="majorHAnsi"/>
                <w:color w:val="000000"/>
                <w:sz w:val="20"/>
                <w:szCs w:val="20"/>
                <w:lang w:val="fr-CA"/>
              </w:rPr>
              <w:t xml:space="preserve">  </w:t>
            </w:r>
            <w:r w:rsidR="0012638E">
              <w:rPr>
                <w:rFonts w:asciiTheme="majorHAnsi" w:hAnsiTheme="majorHAnsi" w:cstheme="majorHAnsi"/>
                <w:color w:val="000000"/>
                <w:sz w:val="20"/>
                <w:szCs w:val="20"/>
                <w:lang w:val="fr-CA"/>
              </w:rPr>
              <w:t xml:space="preserve">Professeur agrégé </w:t>
            </w:r>
          </w:p>
        </w:tc>
        <w:tc>
          <w:tcPr>
            <w:tcW w:w="1162" w:type="dxa"/>
            <w:shd w:val="clear" w:color="auto" w:fill="DBE5F1" w:themeFill="accent1" w:themeFillTint="33"/>
            <w:vAlign w:val="center"/>
          </w:tcPr>
          <w:p w14:paraId="2719FE9D"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2B4986CE"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3EC56866"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4" w:type="dxa"/>
            <w:shd w:val="clear" w:color="auto" w:fill="DBE5F1" w:themeFill="accent1" w:themeFillTint="33"/>
            <w:vAlign w:val="center"/>
          </w:tcPr>
          <w:p w14:paraId="3642E98C"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40066731"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50B199A4"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r>
      <w:tr w:rsidR="00655D60" w:rsidRPr="002A04C4" w14:paraId="302E151C" w14:textId="77777777" w:rsidTr="002A04C4">
        <w:trPr>
          <w:trHeight w:val="269"/>
        </w:trPr>
        <w:tc>
          <w:tcPr>
            <w:tcW w:w="3048" w:type="dxa"/>
            <w:vAlign w:val="center"/>
          </w:tcPr>
          <w:p w14:paraId="29491204" w14:textId="6EDA9355" w:rsidR="00655D60" w:rsidRPr="002A04C4" w:rsidRDefault="00655D60" w:rsidP="0012638E">
            <w:pPr>
              <w:pBdr>
                <w:top w:val="nil"/>
                <w:left w:val="nil"/>
                <w:bottom w:val="nil"/>
                <w:right w:val="nil"/>
                <w:between w:val="nil"/>
              </w:pBdr>
              <w:spacing w:after="0" w:line="240" w:lineRule="auto"/>
              <w:rPr>
                <w:rFonts w:asciiTheme="majorHAnsi" w:hAnsiTheme="majorHAnsi" w:cstheme="majorHAnsi"/>
                <w:color w:val="000000"/>
                <w:sz w:val="20"/>
                <w:szCs w:val="20"/>
                <w:lang w:val="fr-CA"/>
              </w:rPr>
            </w:pPr>
            <w:r w:rsidRPr="002A04C4">
              <w:rPr>
                <w:rFonts w:asciiTheme="majorHAnsi" w:hAnsiTheme="majorHAnsi" w:cstheme="majorHAnsi"/>
                <w:color w:val="000000"/>
                <w:sz w:val="20"/>
                <w:szCs w:val="20"/>
                <w:lang w:val="fr-CA"/>
              </w:rPr>
              <w:t xml:space="preserve">  </w:t>
            </w:r>
            <w:r w:rsidR="0012638E">
              <w:rPr>
                <w:rFonts w:asciiTheme="majorHAnsi" w:hAnsiTheme="majorHAnsi" w:cstheme="majorHAnsi"/>
                <w:color w:val="000000"/>
                <w:sz w:val="20"/>
                <w:szCs w:val="20"/>
                <w:lang w:val="fr-CA"/>
              </w:rPr>
              <w:t xml:space="preserve">Professeur adjoint </w:t>
            </w:r>
          </w:p>
        </w:tc>
        <w:tc>
          <w:tcPr>
            <w:tcW w:w="1162" w:type="dxa"/>
            <w:shd w:val="clear" w:color="auto" w:fill="DBE5F1" w:themeFill="accent1" w:themeFillTint="33"/>
            <w:vAlign w:val="center"/>
          </w:tcPr>
          <w:p w14:paraId="7344E2B1"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34B985D4"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4C4FF4A6"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4" w:type="dxa"/>
            <w:shd w:val="clear" w:color="auto" w:fill="DBE5F1" w:themeFill="accent1" w:themeFillTint="33"/>
            <w:vAlign w:val="center"/>
          </w:tcPr>
          <w:p w14:paraId="32696DF4"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11AC07D4"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0FB50FDC"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r>
      <w:tr w:rsidR="00655D60" w:rsidRPr="002A04C4" w14:paraId="787A6E84" w14:textId="77777777" w:rsidTr="002A04C4">
        <w:trPr>
          <w:trHeight w:val="242"/>
        </w:trPr>
        <w:tc>
          <w:tcPr>
            <w:tcW w:w="9984" w:type="dxa"/>
            <w:gridSpan w:val="7"/>
            <w:shd w:val="clear" w:color="auto" w:fill="E7E6E6"/>
            <w:vAlign w:val="center"/>
          </w:tcPr>
          <w:p w14:paraId="72EC90C3" w14:textId="54540032" w:rsidR="00655D60" w:rsidRPr="002A04C4" w:rsidRDefault="0012638E" w:rsidP="0012638E">
            <w:pPr>
              <w:tabs>
                <w:tab w:val="left" w:pos="-720"/>
              </w:tabs>
              <w:spacing w:after="0" w:line="240" w:lineRule="auto"/>
              <w:rPr>
                <w:rFonts w:asciiTheme="majorHAnsi" w:hAnsiTheme="majorHAnsi" w:cstheme="majorHAnsi"/>
                <w:sz w:val="20"/>
                <w:szCs w:val="20"/>
                <w:lang w:val="fr-CA"/>
              </w:rPr>
            </w:pPr>
            <w:r>
              <w:rPr>
                <w:rFonts w:asciiTheme="majorHAnsi" w:hAnsiTheme="majorHAnsi" w:cstheme="majorHAnsi"/>
                <w:sz w:val="20"/>
                <w:szCs w:val="20"/>
                <w:lang w:val="fr-CA"/>
              </w:rPr>
              <w:t>Professeurs contractuels</w:t>
            </w:r>
            <w:r w:rsidR="00655D60" w:rsidRPr="002A04C4">
              <w:rPr>
                <w:rFonts w:asciiTheme="majorHAnsi" w:hAnsiTheme="majorHAnsi" w:cstheme="majorHAnsi"/>
                <w:sz w:val="20"/>
                <w:szCs w:val="20"/>
                <w:lang w:val="fr-CA"/>
              </w:rPr>
              <w:t xml:space="preserve"> </w:t>
            </w:r>
          </w:p>
        </w:tc>
      </w:tr>
      <w:tr w:rsidR="00655D60" w:rsidRPr="002A04C4" w14:paraId="263DE4FE" w14:textId="77777777" w:rsidTr="002A04C4">
        <w:trPr>
          <w:trHeight w:val="296"/>
        </w:trPr>
        <w:tc>
          <w:tcPr>
            <w:tcW w:w="3048" w:type="dxa"/>
            <w:vAlign w:val="center"/>
          </w:tcPr>
          <w:p w14:paraId="0BEEAA87" w14:textId="54C16ADC" w:rsidR="00655D60" w:rsidRPr="002A04C4" w:rsidRDefault="00655D60" w:rsidP="0012638E">
            <w:pPr>
              <w:tabs>
                <w:tab w:val="left" w:pos="-720"/>
              </w:tabs>
              <w:spacing w:after="0" w:line="240" w:lineRule="auto"/>
              <w:rPr>
                <w:rFonts w:asciiTheme="majorHAnsi" w:hAnsiTheme="majorHAnsi" w:cstheme="majorHAnsi"/>
                <w:sz w:val="20"/>
                <w:szCs w:val="20"/>
                <w:lang w:val="fr-CA"/>
              </w:rPr>
            </w:pPr>
            <w:r w:rsidRPr="002A04C4">
              <w:rPr>
                <w:rFonts w:asciiTheme="majorHAnsi" w:hAnsiTheme="majorHAnsi" w:cstheme="majorHAnsi"/>
                <w:sz w:val="20"/>
                <w:szCs w:val="20"/>
                <w:lang w:val="fr-CA"/>
              </w:rPr>
              <w:t xml:space="preserve">   </w:t>
            </w:r>
            <w:r w:rsidR="0012638E">
              <w:rPr>
                <w:rFonts w:asciiTheme="majorHAnsi" w:hAnsiTheme="majorHAnsi" w:cstheme="majorHAnsi"/>
                <w:sz w:val="20"/>
                <w:szCs w:val="20"/>
                <w:lang w:val="fr-CA"/>
              </w:rPr>
              <w:t xml:space="preserve">Temps plein </w:t>
            </w:r>
          </w:p>
        </w:tc>
        <w:tc>
          <w:tcPr>
            <w:tcW w:w="1162" w:type="dxa"/>
            <w:shd w:val="clear" w:color="auto" w:fill="DBE5F1" w:themeFill="accent1" w:themeFillTint="33"/>
            <w:vAlign w:val="center"/>
          </w:tcPr>
          <w:p w14:paraId="5E10B829"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4275E2CC"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3F8A8726"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4" w:type="dxa"/>
            <w:shd w:val="clear" w:color="auto" w:fill="DBE5F1" w:themeFill="accent1" w:themeFillTint="33"/>
            <w:vAlign w:val="center"/>
          </w:tcPr>
          <w:p w14:paraId="406F8AE1"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122FBDEC"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4C95B497"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r>
      <w:tr w:rsidR="00655D60" w:rsidRPr="002A04C4" w14:paraId="27376964" w14:textId="77777777" w:rsidTr="002A04C4">
        <w:trPr>
          <w:trHeight w:val="260"/>
        </w:trPr>
        <w:tc>
          <w:tcPr>
            <w:tcW w:w="3048" w:type="dxa"/>
            <w:vAlign w:val="center"/>
          </w:tcPr>
          <w:p w14:paraId="2F869979" w14:textId="1D16A3EE" w:rsidR="00655D60" w:rsidRPr="002A04C4" w:rsidRDefault="00655D60" w:rsidP="0012638E">
            <w:pPr>
              <w:pBdr>
                <w:top w:val="nil"/>
                <w:left w:val="nil"/>
                <w:bottom w:val="nil"/>
                <w:right w:val="nil"/>
                <w:between w:val="nil"/>
              </w:pBdr>
              <w:spacing w:after="0" w:line="240" w:lineRule="auto"/>
              <w:rPr>
                <w:rFonts w:asciiTheme="majorHAnsi" w:hAnsiTheme="majorHAnsi" w:cstheme="majorHAnsi"/>
                <w:color w:val="000000"/>
                <w:sz w:val="20"/>
                <w:szCs w:val="20"/>
                <w:lang w:val="fr-CA"/>
              </w:rPr>
            </w:pPr>
            <w:r w:rsidRPr="002A04C4">
              <w:rPr>
                <w:rFonts w:asciiTheme="majorHAnsi" w:hAnsiTheme="majorHAnsi" w:cstheme="majorHAnsi"/>
                <w:color w:val="000000"/>
                <w:sz w:val="20"/>
                <w:szCs w:val="20"/>
                <w:lang w:val="fr-CA"/>
              </w:rPr>
              <w:t xml:space="preserve">  </w:t>
            </w:r>
            <w:r w:rsidR="0012638E">
              <w:rPr>
                <w:rFonts w:asciiTheme="majorHAnsi" w:hAnsiTheme="majorHAnsi" w:cstheme="majorHAnsi"/>
                <w:color w:val="000000"/>
                <w:sz w:val="20"/>
                <w:szCs w:val="20"/>
                <w:lang w:val="fr-CA"/>
              </w:rPr>
              <w:t xml:space="preserve">Temps partiel </w:t>
            </w:r>
          </w:p>
        </w:tc>
        <w:tc>
          <w:tcPr>
            <w:tcW w:w="1162" w:type="dxa"/>
            <w:shd w:val="clear" w:color="auto" w:fill="DBE5F1" w:themeFill="accent1" w:themeFillTint="33"/>
            <w:vAlign w:val="center"/>
          </w:tcPr>
          <w:p w14:paraId="59BA8F72"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651DF61B"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49776703"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4" w:type="dxa"/>
            <w:shd w:val="clear" w:color="auto" w:fill="DBE5F1" w:themeFill="accent1" w:themeFillTint="33"/>
            <w:vAlign w:val="center"/>
          </w:tcPr>
          <w:p w14:paraId="04B7CBF0"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1A17749B"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c>
          <w:tcPr>
            <w:tcW w:w="1155" w:type="dxa"/>
            <w:shd w:val="clear" w:color="auto" w:fill="DBE5F1" w:themeFill="accent1" w:themeFillTint="33"/>
            <w:vAlign w:val="center"/>
          </w:tcPr>
          <w:p w14:paraId="10E11D8D" w14:textId="77777777" w:rsidR="00655D60" w:rsidRPr="002A04C4" w:rsidRDefault="00655D60" w:rsidP="002A04C4">
            <w:pPr>
              <w:tabs>
                <w:tab w:val="left" w:pos="-720"/>
              </w:tabs>
              <w:spacing w:after="0" w:line="240" w:lineRule="auto"/>
              <w:rPr>
                <w:rFonts w:asciiTheme="majorHAnsi" w:hAnsiTheme="majorHAnsi" w:cstheme="majorHAnsi"/>
                <w:sz w:val="20"/>
                <w:szCs w:val="20"/>
                <w:lang w:val="fr-CA"/>
              </w:rPr>
            </w:pPr>
          </w:p>
        </w:tc>
      </w:tr>
      <w:tr w:rsidR="00655D60" w:rsidRPr="002A04C4" w14:paraId="6B0F12A9" w14:textId="77777777" w:rsidTr="002A04C4">
        <w:trPr>
          <w:trHeight w:val="332"/>
        </w:trPr>
        <w:tc>
          <w:tcPr>
            <w:tcW w:w="3048" w:type="dxa"/>
            <w:shd w:val="clear" w:color="auto" w:fill="E7E6E6"/>
          </w:tcPr>
          <w:p w14:paraId="13D2D987" w14:textId="69C145E3" w:rsidR="00655D60" w:rsidRPr="002A04C4" w:rsidRDefault="0012638E" w:rsidP="0012638E">
            <w:pPr>
              <w:tabs>
                <w:tab w:val="left" w:pos="-720"/>
              </w:tabs>
              <w:spacing w:after="0" w:line="240" w:lineRule="auto"/>
              <w:rPr>
                <w:rFonts w:asciiTheme="majorHAnsi" w:hAnsiTheme="majorHAnsi" w:cstheme="majorHAnsi"/>
                <w:sz w:val="20"/>
                <w:szCs w:val="20"/>
                <w:lang w:val="fr-CA"/>
              </w:rPr>
            </w:pPr>
            <w:r>
              <w:rPr>
                <w:rFonts w:asciiTheme="majorHAnsi" w:hAnsiTheme="majorHAnsi" w:cstheme="majorHAnsi"/>
                <w:sz w:val="20"/>
                <w:szCs w:val="20"/>
                <w:lang w:val="fr-CA"/>
              </w:rPr>
              <w:t xml:space="preserve">TOTAL </w:t>
            </w:r>
            <w:r w:rsidR="007A3A72">
              <w:rPr>
                <w:rFonts w:asciiTheme="majorHAnsi" w:hAnsiTheme="majorHAnsi" w:cstheme="majorHAnsi"/>
                <w:sz w:val="20"/>
                <w:szCs w:val="20"/>
                <w:lang w:val="fr-CA"/>
              </w:rPr>
              <w:t>ÉTP</w:t>
            </w:r>
            <w:r>
              <w:rPr>
                <w:rFonts w:asciiTheme="majorHAnsi" w:hAnsiTheme="majorHAnsi" w:cstheme="majorHAnsi"/>
                <w:sz w:val="20"/>
                <w:szCs w:val="20"/>
                <w:lang w:val="fr-CA"/>
              </w:rPr>
              <w:t xml:space="preserve"> ENSEIGNEMENT </w:t>
            </w:r>
          </w:p>
        </w:tc>
        <w:tc>
          <w:tcPr>
            <w:tcW w:w="1162" w:type="dxa"/>
            <w:shd w:val="clear" w:color="auto" w:fill="E7E6E6"/>
            <w:vAlign w:val="center"/>
          </w:tcPr>
          <w:p w14:paraId="1AEFCC5D" w14:textId="77777777" w:rsidR="00655D60" w:rsidRPr="002A04C4" w:rsidRDefault="00655D60" w:rsidP="002A04C4">
            <w:pPr>
              <w:tabs>
                <w:tab w:val="left" w:pos="-720"/>
              </w:tabs>
              <w:spacing w:after="0" w:line="240" w:lineRule="auto"/>
              <w:jc w:val="center"/>
              <w:rPr>
                <w:rFonts w:asciiTheme="majorHAnsi" w:hAnsiTheme="majorHAnsi" w:cstheme="majorHAnsi"/>
                <w:sz w:val="20"/>
                <w:szCs w:val="20"/>
                <w:lang w:val="fr-CA"/>
              </w:rPr>
            </w:pPr>
          </w:p>
        </w:tc>
        <w:tc>
          <w:tcPr>
            <w:tcW w:w="1155" w:type="dxa"/>
            <w:shd w:val="clear" w:color="auto" w:fill="E7E6E6"/>
            <w:vAlign w:val="center"/>
          </w:tcPr>
          <w:p w14:paraId="7C7FC7B9" w14:textId="77777777" w:rsidR="00655D60" w:rsidRPr="002A04C4" w:rsidRDefault="00655D60" w:rsidP="002A04C4">
            <w:pPr>
              <w:tabs>
                <w:tab w:val="left" w:pos="-720"/>
              </w:tabs>
              <w:spacing w:after="0" w:line="240" w:lineRule="auto"/>
              <w:jc w:val="center"/>
              <w:rPr>
                <w:rFonts w:asciiTheme="majorHAnsi" w:hAnsiTheme="majorHAnsi" w:cstheme="majorHAnsi"/>
                <w:sz w:val="20"/>
                <w:szCs w:val="20"/>
                <w:lang w:val="fr-CA"/>
              </w:rPr>
            </w:pPr>
          </w:p>
        </w:tc>
        <w:tc>
          <w:tcPr>
            <w:tcW w:w="1155" w:type="dxa"/>
            <w:shd w:val="clear" w:color="auto" w:fill="E7E6E6"/>
            <w:vAlign w:val="center"/>
          </w:tcPr>
          <w:p w14:paraId="4D1E1066" w14:textId="77777777" w:rsidR="00655D60" w:rsidRPr="002A04C4" w:rsidRDefault="00655D60" w:rsidP="002A04C4">
            <w:pPr>
              <w:tabs>
                <w:tab w:val="left" w:pos="-720"/>
              </w:tabs>
              <w:spacing w:after="0" w:line="240" w:lineRule="auto"/>
              <w:jc w:val="center"/>
              <w:rPr>
                <w:rFonts w:asciiTheme="majorHAnsi" w:hAnsiTheme="majorHAnsi" w:cstheme="majorHAnsi"/>
                <w:sz w:val="20"/>
                <w:szCs w:val="20"/>
                <w:lang w:val="fr-CA"/>
              </w:rPr>
            </w:pPr>
          </w:p>
        </w:tc>
        <w:tc>
          <w:tcPr>
            <w:tcW w:w="1154" w:type="dxa"/>
            <w:shd w:val="clear" w:color="auto" w:fill="E7E6E6"/>
            <w:vAlign w:val="center"/>
          </w:tcPr>
          <w:p w14:paraId="1567ED34" w14:textId="77777777" w:rsidR="00655D60" w:rsidRPr="002A04C4" w:rsidRDefault="00655D60" w:rsidP="002A04C4">
            <w:pPr>
              <w:tabs>
                <w:tab w:val="left" w:pos="-720"/>
              </w:tabs>
              <w:spacing w:after="0" w:line="240" w:lineRule="auto"/>
              <w:jc w:val="center"/>
              <w:rPr>
                <w:rFonts w:asciiTheme="majorHAnsi" w:hAnsiTheme="majorHAnsi" w:cstheme="majorHAnsi"/>
                <w:sz w:val="20"/>
                <w:szCs w:val="20"/>
                <w:lang w:val="fr-CA"/>
              </w:rPr>
            </w:pPr>
          </w:p>
        </w:tc>
        <w:tc>
          <w:tcPr>
            <w:tcW w:w="1155" w:type="dxa"/>
            <w:shd w:val="clear" w:color="auto" w:fill="E7E6E6"/>
            <w:vAlign w:val="center"/>
          </w:tcPr>
          <w:p w14:paraId="4F0396B1" w14:textId="77777777" w:rsidR="00655D60" w:rsidRPr="002A04C4" w:rsidRDefault="00655D60" w:rsidP="002A04C4">
            <w:pPr>
              <w:tabs>
                <w:tab w:val="left" w:pos="-720"/>
              </w:tabs>
              <w:spacing w:after="0" w:line="240" w:lineRule="auto"/>
              <w:jc w:val="center"/>
              <w:rPr>
                <w:rFonts w:asciiTheme="majorHAnsi" w:hAnsiTheme="majorHAnsi" w:cstheme="majorHAnsi"/>
                <w:sz w:val="20"/>
                <w:szCs w:val="20"/>
                <w:lang w:val="fr-CA"/>
              </w:rPr>
            </w:pPr>
          </w:p>
        </w:tc>
        <w:tc>
          <w:tcPr>
            <w:tcW w:w="1155" w:type="dxa"/>
            <w:shd w:val="clear" w:color="auto" w:fill="E7E6E6"/>
            <w:vAlign w:val="center"/>
          </w:tcPr>
          <w:p w14:paraId="57B8E3FC" w14:textId="77777777" w:rsidR="00655D60" w:rsidRPr="002A04C4" w:rsidRDefault="00655D60" w:rsidP="002A04C4">
            <w:pPr>
              <w:tabs>
                <w:tab w:val="left" w:pos="-720"/>
              </w:tabs>
              <w:spacing w:after="0" w:line="240" w:lineRule="auto"/>
              <w:jc w:val="center"/>
              <w:rPr>
                <w:rFonts w:asciiTheme="majorHAnsi" w:hAnsiTheme="majorHAnsi" w:cstheme="majorHAnsi"/>
                <w:sz w:val="20"/>
                <w:szCs w:val="20"/>
                <w:lang w:val="fr-CA"/>
              </w:rPr>
            </w:pPr>
          </w:p>
        </w:tc>
      </w:tr>
    </w:tbl>
    <w:p w14:paraId="3C4BCE9D" w14:textId="299FD180" w:rsidR="00655D60" w:rsidRPr="002A04C4" w:rsidRDefault="0012638E" w:rsidP="00655D60">
      <w:pPr>
        <w:tabs>
          <w:tab w:val="left" w:pos="-720"/>
          <w:tab w:val="left" w:pos="0"/>
        </w:tabs>
        <w:spacing w:after="0" w:line="240" w:lineRule="auto"/>
        <w:rPr>
          <w:rFonts w:asciiTheme="majorHAnsi" w:hAnsiTheme="majorHAnsi" w:cstheme="majorHAnsi"/>
          <w:sz w:val="20"/>
          <w:szCs w:val="20"/>
          <w:lang w:val="fr-CA"/>
        </w:rPr>
      </w:pPr>
      <w:r>
        <w:rPr>
          <w:rFonts w:asciiTheme="majorHAnsi" w:hAnsiTheme="majorHAnsi" w:cstheme="majorHAnsi"/>
          <w:sz w:val="20"/>
          <w:szCs w:val="20"/>
          <w:lang w:val="fr-CA"/>
        </w:rPr>
        <w:t xml:space="preserve">   1. Ce tableau résume les données fournies dans les tableaux des affectations d’enseignement des rapports annuels à partir de </w:t>
      </w:r>
      <w:r w:rsidR="00655D60" w:rsidRPr="002A04C4">
        <w:rPr>
          <w:rFonts w:asciiTheme="majorHAnsi" w:hAnsiTheme="majorHAnsi" w:cstheme="majorHAnsi"/>
          <w:sz w:val="20"/>
          <w:szCs w:val="20"/>
          <w:lang w:val="fr-CA"/>
        </w:rPr>
        <w:t>2024</w:t>
      </w:r>
      <w:r>
        <w:rPr>
          <w:rFonts w:asciiTheme="majorHAnsi" w:hAnsiTheme="majorHAnsi" w:cstheme="majorHAnsi"/>
          <w:sz w:val="20"/>
          <w:szCs w:val="20"/>
          <w:lang w:val="fr-CA"/>
        </w:rPr>
        <w:t>-202</w:t>
      </w:r>
      <w:r w:rsidR="00655D60" w:rsidRPr="002A04C4">
        <w:rPr>
          <w:rFonts w:asciiTheme="majorHAnsi" w:hAnsiTheme="majorHAnsi" w:cstheme="majorHAnsi"/>
          <w:sz w:val="20"/>
          <w:szCs w:val="20"/>
          <w:lang w:val="fr-CA"/>
        </w:rPr>
        <w:t xml:space="preserve">5. </w:t>
      </w:r>
      <w:r>
        <w:rPr>
          <w:rFonts w:asciiTheme="majorHAnsi" w:hAnsiTheme="majorHAnsi" w:cstheme="majorHAnsi"/>
          <w:sz w:val="20"/>
          <w:szCs w:val="20"/>
          <w:lang w:val="fr-CA"/>
        </w:rPr>
        <w:t xml:space="preserve">Utiliser les données </w:t>
      </w:r>
      <w:r w:rsidR="007A3A72">
        <w:rPr>
          <w:rFonts w:asciiTheme="majorHAnsi" w:hAnsiTheme="majorHAnsi" w:cstheme="majorHAnsi"/>
          <w:sz w:val="20"/>
          <w:szCs w:val="20"/>
          <w:lang w:val="fr-CA"/>
        </w:rPr>
        <w:t>ÉTP</w:t>
      </w:r>
      <w:r>
        <w:rPr>
          <w:rFonts w:asciiTheme="majorHAnsi" w:hAnsiTheme="majorHAnsi" w:cstheme="majorHAnsi"/>
          <w:sz w:val="20"/>
          <w:szCs w:val="20"/>
          <w:lang w:val="fr-CA"/>
        </w:rPr>
        <w:t xml:space="preserve"> ENSEIGNEMENT.</w:t>
      </w:r>
      <w:r w:rsidR="00655D60" w:rsidRPr="002A04C4">
        <w:rPr>
          <w:rFonts w:asciiTheme="majorHAnsi" w:hAnsiTheme="majorHAnsi" w:cstheme="majorHAnsi"/>
          <w:sz w:val="20"/>
          <w:szCs w:val="20"/>
          <w:lang w:val="fr-CA"/>
        </w:rPr>
        <w:t xml:space="preserve"> </w:t>
      </w:r>
    </w:p>
    <w:p w14:paraId="362DA0B5" w14:textId="77777777" w:rsidR="00655D60" w:rsidRPr="002A04C4" w:rsidRDefault="00655D60" w:rsidP="00655D60">
      <w:pPr>
        <w:rPr>
          <w:rFonts w:asciiTheme="majorHAnsi" w:hAnsiTheme="majorHAnsi" w:cstheme="majorHAnsi"/>
          <w:lang w:val="fr-CA"/>
        </w:rPr>
      </w:pPr>
    </w:p>
    <w:p w14:paraId="7908344E" w14:textId="7B6C1417" w:rsidR="009D3594" w:rsidRPr="002A04C4" w:rsidRDefault="00315CCF">
      <w:pPr>
        <w:pStyle w:val="Titre3"/>
        <w:spacing w:before="0" w:line="240" w:lineRule="auto"/>
        <w:rPr>
          <w:rFonts w:asciiTheme="majorHAnsi" w:hAnsiTheme="majorHAnsi" w:cstheme="majorHAnsi"/>
          <w:sz w:val="24"/>
          <w:szCs w:val="24"/>
          <w:lang w:val="fr-CA"/>
        </w:rPr>
      </w:pPr>
      <w:bookmarkStart w:id="123" w:name="_heading=h.48pi1tg" w:colFirst="0" w:colLast="0"/>
      <w:bookmarkEnd w:id="123"/>
      <w:r>
        <w:rPr>
          <w:rFonts w:asciiTheme="majorHAnsi" w:hAnsiTheme="majorHAnsi" w:cstheme="majorHAnsi"/>
          <w:sz w:val="24"/>
          <w:szCs w:val="24"/>
          <w:lang w:val="fr-CA"/>
        </w:rPr>
        <w:t xml:space="preserve">Conférenciers et critiques invités </w:t>
      </w:r>
    </w:p>
    <w:p w14:paraId="48E059A1" w14:textId="77777777" w:rsidR="001430F9" w:rsidRPr="002A04C4" w:rsidRDefault="001430F9">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p>
    <w:p w14:paraId="0F8BEA19" w14:textId="55CFD773" w:rsidR="00315CCF" w:rsidRPr="006F2F1B" w:rsidRDefault="00315CCF" w:rsidP="00315CCF">
      <w:pPr>
        <w:pBdr>
          <w:top w:val="nil"/>
          <w:left w:val="nil"/>
          <w:bottom w:val="nil"/>
          <w:right w:val="nil"/>
          <w:between w:val="nil"/>
        </w:pBdr>
        <w:spacing w:after="0" w:line="240" w:lineRule="auto"/>
        <w:jc w:val="both"/>
        <w:rPr>
          <w:rFonts w:asciiTheme="majorHAnsi" w:hAnsiTheme="majorHAnsi" w:cstheme="majorHAnsi"/>
          <w:i/>
          <w:color w:val="548DD4" w:themeColor="text2" w:themeTint="99"/>
          <w:sz w:val="24"/>
          <w:szCs w:val="24"/>
          <w:lang w:val="fr-CA"/>
        </w:rPr>
      </w:pPr>
      <w:r w:rsidRPr="006F2F1B">
        <w:rPr>
          <w:rFonts w:asciiTheme="majorHAnsi" w:hAnsiTheme="majorHAnsi" w:cstheme="majorHAnsi"/>
          <w:i/>
          <w:color w:val="548DD4" w:themeColor="text2" w:themeTint="99"/>
          <w:sz w:val="24"/>
          <w:szCs w:val="24"/>
          <w:lang w:val="fr-CA"/>
        </w:rPr>
        <w:t xml:space="preserve">Présenter un échantillon représentatif (non exhaustif) de conférenciers et de critiques invités au cours de la dernière année universitaire. (Les rapports annuels </w:t>
      </w:r>
      <w:r w:rsidR="0012638E">
        <w:rPr>
          <w:rFonts w:asciiTheme="majorHAnsi" w:hAnsiTheme="majorHAnsi" w:cstheme="majorHAnsi"/>
          <w:i/>
          <w:color w:val="548DD4" w:themeColor="text2" w:themeTint="99"/>
          <w:sz w:val="24"/>
          <w:szCs w:val="24"/>
          <w:lang w:val="fr-CA"/>
        </w:rPr>
        <w:t>dressent la liste d</w:t>
      </w:r>
      <w:r w:rsidRPr="006F2F1B">
        <w:rPr>
          <w:rFonts w:asciiTheme="majorHAnsi" w:hAnsiTheme="majorHAnsi" w:cstheme="majorHAnsi"/>
          <w:i/>
          <w:color w:val="548DD4" w:themeColor="text2" w:themeTint="99"/>
          <w:sz w:val="24"/>
          <w:szCs w:val="24"/>
          <w:lang w:val="fr-CA"/>
        </w:rPr>
        <w:t>es invités des années précédentes)</w:t>
      </w:r>
      <w:r w:rsidR="00D51EE8">
        <w:rPr>
          <w:rFonts w:asciiTheme="majorHAnsi" w:hAnsiTheme="majorHAnsi" w:cstheme="majorHAnsi"/>
          <w:i/>
          <w:color w:val="548DD4" w:themeColor="text2" w:themeTint="99"/>
          <w:sz w:val="24"/>
          <w:szCs w:val="24"/>
          <w:lang w:val="fr-CA"/>
        </w:rPr>
        <w:t>.</w:t>
      </w:r>
    </w:p>
    <w:p w14:paraId="05A06E0B" w14:textId="77777777" w:rsidR="00315CCF" w:rsidRPr="006F2F1B" w:rsidRDefault="00315CCF" w:rsidP="00315CCF">
      <w:pPr>
        <w:pBdr>
          <w:top w:val="nil"/>
          <w:left w:val="nil"/>
          <w:bottom w:val="nil"/>
          <w:right w:val="nil"/>
          <w:between w:val="nil"/>
        </w:pBdr>
        <w:spacing w:after="0" w:line="240" w:lineRule="auto"/>
        <w:jc w:val="both"/>
        <w:rPr>
          <w:rFonts w:asciiTheme="majorHAnsi" w:hAnsiTheme="majorHAnsi" w:cstheme="majorHAnsi"/>
          <w:i/>
          <w:color w:val="548DD4" w:themeColor="text2" w:themeTint="99"/>
          <w:sz w:val="24"/>
          <w:szCs w:val="24"/>
          <w:lang w:val="fr-CA"/>
        </w:rPr>
      </w:pPr>
    </w:p>
    <w:p w14:paraId="79083451" w14:textId="2189497F" w:rsidR="009D3594" w:rsidRDefault="00315CCF" w:rsidP="00315CCF">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r w:rsidRPr="006F2F1B">
        <w:rPr>
          <w:rFonts w:asciiTheme="majorHAnsi" w:hAnsiTheme="majorHAnsi" w:cstheme="majorHAnsi"/>
          <w:i/>
          <w:color w:val="548DD4" w:themeColor="text2" w:themeTint="99"/>
          <w:sz w:val="24"/>
          <w:szCs w:val="24"/>
          <w:lang w:val="fr-CA"/>
        </w:rPr>
        <w:t>Indiquer le nom, la spécialité, les dates et la présentation des conférenciers et critiques invités qui ont participé au programme. N’indiquer que les personnes invitées dans le cadre du programme faisant l‘objet de l’examen. Apposer un astérisque (*) aux invités commandités conjointement avec d’autres facultés/départements/écoles</w:t>
      </w:r>
      <w:r w:rsidR="00A614DB" w:rsidRPr="002A04C4">
        <w:rPr>
          <w:rFonts w:asciiTheme="majorHAnsi" w:hAnsiTheme="majorHAnsi" w:cstheme="majorHAnsi"/>
          <w:i/>
          <w:color w:val="2E75B5"/>
          <w:sz w:val="24"/>
          <w:szCs w:val="24"/>
          <w:lang w:val="fr-CA"/>
        </w:rPr>
        <w:t xml:space="preserve">.  </w:t>
      </w:r>
    </w:p>
    <w:p w14:paraId="56E3E925" w14:textId="77777777" w:rsidR="00022572" w:rsidRPr="002A04C4" w:rsidRDefault="00022572" w:rsidP="00315CCF">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p>
    <w:p w14:paraId="79083452" w14:textId="77777777" w:rsidR="009D3594" w:rsidRPr="002A04C4"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lang w:val="fr-CA"/>
        </w:rPr>
      </w:pPr>
    </w:p>
    <w:p w14:paraId="68534860" w14:textId="6D08A201" w:rsidR="00655D60" w:rsidRPr="002A04C4" w:rsidRDefault="00655D60">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bCs/>
          <w:sz w:val="24"/>
          <w:szCs w:val="24"/>
          <w:lang w:val="fr-CA"/>
        </w:rPr>
      </w:pPr>
      <w:r w:rsidRPr="002A04C4">
        <w:rPr>
          <w:rFonts w:asciiTheme="majorHAnsi" w:hAnsiTheme="majorHAnsi" w:cstheme="majorHAnsi"/>
          <w:b/>
          <w:bCs/>
          <w:sz w:val="24"/>
          <w:szCs w:val="24"/>
          <w:lang w:val="fr-CA"/>
        </w:rPr>
        <w:lastRenderedPageBreak/>
        <w:t>Table</w:t>
      </w:r>
      <w:r w:rsidR="00D51EE8">
        <w:rPr>
          <w:rFonts w:asciiTheme="majorHAnsi" w:hAnsiTheme="majorHAnsi" w:cstheme="majorHAnsi"/>
          <w:b/>
          <w:bCs/>
          <w:sz w:val="24"/>
          <w:szCs w:val="24"/>
          <w:lang w:val="fr-CA"/>
        </w:rPr>
        <w:t>au L-4 Conférencier</w:t>
      </w:r>
      <w:r w:rsidR="00315CCF">
        <w:rPr>
          <w:rFonts w:asciiTheme="majorHAnsi" w:hAnsiTheme="majorHAnsi" w:cstheme="majorHAnsi"/>
          <w:b/>
          <w:bCs/>
          <w:sz w:val="24"/>
          <w:szCs w:val="24"/>
          <w:lang w:val="fr-CA"/>
        </w:rPr>
        <w:t>s</w:t>
      </w:r>
      <w:r w:rsidR="00D51EE8">
        <w:rPr>
          <w:rFonts w:asciiTheme="majorHAnsi" w:hAnsiTheme="majorHAnsi" w:cstheme="majorHAnsi"/>
          <w:b/>
          <w:bCs/>
          <w:sz w:val="24"/>
          <w:szCs w:val="24"/>
          <w:lang w:val="fr-CA"/>
        </w:rPr>
        <w:t xml:space="preserve"> </w:t>
      </w:r>
      <w:r w:rsidR="00315CCF">
        <w:rPr>
          <w:rFonts w:asciiTheme="majorHAnsi" w:hAnsiTheme="majorHAnsi" w:cstheme="majorHAnsi"/>
          <w:b/>
          <w:bCs/>
          <w:sz w:val="24"/>
          <w:szCs w:val="24"/>
          <w:lang w:val="fr-CA"/>
        </w:rPr>
        <w:t xml:space="preserve">et critiques invités </w:t>
      </w:r>
    </w:p>
    <w:tbl>
      <w:tblPr>
        <w:tblStyle w:val="ac"/>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1676"/>
        <w:gridCol w:w="2535"/>
        <w:gridCol w:w="1212"/>
        <w:gridCol w:w="2532"/>
      </w:tblGrid>
      <w:tr w:rsidR="00315CCF" w:rsidRPr="002A04C4" w14:paraId="79083458" w14:textId="77777777">
        <w:trPr>
          <w:trHeight w:val="305"/>
        </w:trPr>
        <w:tc>
          <w:tcPr>
            <w:tcW w:w="1615" w:type="dxa"/>
            <w:tcBorders>
              <w:bottom w:val="single" w:sz="4" w:space="0" w:color="000000"/>
            </w:tcBorders>
            <w:shd w:val="clear" w:color="auto" w:fill="D0CECE"/>
            <w:vAlign w:val="center"/>
          </w:tcPr>
          <w:p w14:paraId="79083453" w14:textId="5C1694EE"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lang w:val="fr-CA"/>
              </w:rPr>
            </w:pPr>
            <w:r w:rsidRPr="006F2F1B">
              <w:rPr>
                <w:rFonts w:asciiTheme="majorHAnsi" w:hAnsiTheme="majorHAnsi" w:cstheme="majorHAnsi"/>
                <w:sz w:val="20"/>
                <w:szCs w:val="20"/>
                <w:lang w:val="fr-CA"/>
              </w:rPr>
              <w:t>Nom</w:t>
            </w:r>
          </w:p>
        </w:tc>
        <w:tc>
          <w:tcPr>
            <w:tcW w:w="1676" w:type="dxa"/>
            <w:tcBorders>
              <w:bottom w:val="single" w:sz="4" w:space="0" w:color="000000"/>
            </w:tcBorders>
            <w:shd w:val="clear" w:color="auto" w:fill="D0CECE"/>
            <w:vAlign w:val="center"/>
          </w:tcPr>
          <w:p w14:paraId="79083454" w14:textId="3714C44B"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lang w:val="fr-CA"/>
              </w:rPr>
            </w:pPr>
            <w:r w:rsidRPr="006F2F1B">
              <w:rPr>
                <w:rFonts w:asciiTheme="majorHAnsi" w:hAnsiTheme="majorHAnsi" w:cstheme="majorHAnsi"/>
                <w:sz w:val="20"/>
                <w:szCs w:val="20"/>
                <w:lang w:val="fr-CA"/>
              </w:rPr>
              <w:t>Domaine</w:t>
            </w:r>
            <w:r w:rsidR="00D51EE8">
              <w:rPr>
                <w:rFonts w:asciiTheme="majorHAnsi" w:hAnsiTheme="majorHAnsi" w:cstheme="majorHAnsi"/>
                <w:sz w:val="20"/>
                <w:szCs w:val="20"/>
                <w:lang w:val="fr-CA"/>
              </w:rPr>
              <w:t xml:space="preserve"> </w:t>
            </w:r>
            <w:r w:rsidRPr="006F2F1B">
              <w:rPr>
                <w:rFonts w:asciiTheme="majorHAnsi" w:hAnsiTheme="majorHAnsi" w:cstheme="majorHAnsi"/>
                <w:sz w:val="20"/>
                <w:szCs w:val="20"/>
                <w:lang w:val="fr-CA"/>
              </w:rPr>
              <w:t>/</w:t>
            </w:r>
            <w:r w:rsidR="00D51EE8">
              <w:rPr>
                <w:rFonts w:asciiTheme="majorHAnsi" w:hAnsiTheme="majorHAnsi" w:cstheme="majorHAnsi"/>
                <w:sz w:val="20"/>
                <w:szCs w:val="20"/>
                <w:lang w:val="fr-CA"/>
              </w:rPr>
              <w:t xml:space="preserve"> </w:t>
            </w:r>
            <w:r w:rsidRPr="006F2F1B">
              <w:rPr>
                <w:rFonts w:asciiTheme="majorHAnsi" w:hAnsiTheme="majorHAnsi" w:cstheme="majorHAnsi"/>
                <w:sz w:val="20"/>
                <w:szCs w:val="20"/>
                <w:lang w:val="fr-CA"/>
              </w:rPr>
              <w:t>Spécialité</w:t>
            </w:r>
          </w:p>
        </w:tc>
        <w:tc>
          <w:tcPr>
            <w:tcW w:w="2535" w:type="dxa"/>
            <w:tcBorders>
              <w:bottom w:val="single" w:sz="4" w:space="0" w:color="000000"/>
            </w:tcBorders>
            <w:shd w:val="clear" w:color="auto" w:fill="D0CECE"/>
            <w:vAlign w:val="center"/>
          </w:tcPr>
          <w:p w14:paraId="79083455" w14:textId="493D373B"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lang w:val="fr-CA"/>
              </w:rPr>
            </w:pPr>
            <w:r w:rsidRPr="006F2F1B">
              <w:rPr>
                <w:rFonts w:asciiTheme="majorHAnsi" w:hAnsiTheme="majorHAnsi" w:cstheme="majorHAnsi"/>
                <w:sz w:val="20"/>
                <w:szCs w:val="20"/>
                <w:lang w:val="fr-CA"/>
              </w:rPr>
              <w:t>Cabinet</w:t>
            </w:r>
            <w:r w:rsidR="00D51EE8">
              <w:rPr>
                <w:rFonts w:asciiTheme="majorHAnsi" w:hAnsiTheme="majorHAnsi" w:cstheme="majorHAnsi"/>
                <w:sz w:val="20"/>
                <w:szCs w:val="20"/>
                <w:lang w:val="fr-CA"/>
              </w:rPr>
              <w:t xml:space="preserve"> </w:t>
            </w:r>
            <w:r w:rsidRPr="006F2F1B">
              <w:rPr>
                <w:rFonts w:asciiTheme="majorHAnsi" w:hAnsiTheme="majorHAnsi" w:cstheme="majorHAnsi"/>
                <w:sz w:val="20"/>
                <w:szCs w:val="20"/>
                <w:lang w:val="fr-CA"/>
              </w:rPr>
              <w:t>/</w:t>
            </w:r>
            <w:r w:rsidR="00D51EE8">
              <w:rPr>
                <w:rFonts w:asciiTheme="majorHAnsi" w:hAnsiTheme="majorHAnsi" w:cstheme="majorHAnsi"/>
                <w:sz w:val="20"/>
                <w:szCs w:val="20"/>
                <w:lang w:val="fr-CA"/>
              </w:rPr>
              <w:t xml:space="preserve"> </w:t>
            </w:r>
            <w:r w:rsidRPr="006F2F1B">
              <w:rPr>
                <w:rFonts w:asciiTheme="majorHAnsi" w:hAnsiTheme="majorHAnsi" w:cstheme="majorHAnsi"/>
                <w:sz w:val="20"/>
                <w:szCs w:val="20"/>
                <w:lang w:val="fr-CA"/>
              </w:rPr>
              <w:t>Université</w:t>
            </w:r>
            <w:r w:rsidR="00D51EE8">
              <w:rPr>
                <w:rFonts w:asciiTheme="majorHAnsi" w:hAnsiTheme="majorHAnsi" w:cstheme="majorHAnsi"/>
                <w:sz w:val="20"/>
                <w:szCs w:val="20"/>
                <w:lang w:val="fr-CA"/>
              </w:rPr>
              <w:t xml:space="preserve"> </w:t>
            </w:r>
            <w:r w:rsidRPr="006F2F1B">
              <w:rPr>
                <w:rFonts w:asciiTheme="majorHAnsi" w:hAnsiTheme="majorHAnsi" w:cstheme="majorHAnsi"/>
                <w:sz w:val="20"/>
                <w:szCs w:val="20"/>
                <w:lang w:val="fr-CA"/>
              </w:rPr>
              <w:t>/</w:t>
            </w:r>
            <w:r w:rsidR="00D51EE8">
              <w:rPr>
                <w:rFonts w:asciiTheme="majorHAnsi" w:hAnsiTheme="majorHAnsi" w:cstheme="majorHAnsi"/>
                <w:sz w:val="20"/>
                <w:szCs w:val="20"/>
                <w:lang w:val="fr-CA"/>
              </w:rPr>
              <w:t xml:space="preserve"> </w:t>
            </w:r>
            <w:r w:rsidRPr="006F2F1B">
              <w:rPr>
                <w:rFonts w:asciiTheme="majorHAnsi" w:hAnsiTheme="majorHAnsi" w:cstheme="majorHAnsi"/>
                <w:sz w:val="20"/>
                <w:szCs w:val="20"/>
                <w:lang w:val="fr-CA"/>
              </w:rPr>
              <w:t>Organisme</w:t>
            </w:r>
          </w:p>
        </w:tc>
        <w:tc>
          <w:tcPr>
            <w:tcW w:w="1212" w:type="dxa"/>
            <w:tcBorders>
              <w:bottom w:val="single" w:sz="4" w:space="0" w:color="000000"/>
            </w:tcBorders>
            <w:shd w:val="clear" w:color="auto" w:fill="D0CECE"/>
            <w:vAlign w:val="center"/>
          </w:tcPr>
          <w:p w14:paraId="79083456" w14:textId="5014B27F"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lang w:val="fr-CA"/>
              </w:rPr>
            </w:pPr>
            <w:r w:rsidRPr="006F2F1B">
              <w:rPr>
                <w:rFonts w:asciiTheme="majorHAnsi" w:hAnsiTheme="majorHAnsi" w:cstheme="majorHAnsi"/>
                <w:sz w:val="20"/>
                <w:szCs w:val="20"/>
                <w:lang w:val="fr-CA"/>
              </w:rPr>
              <w:t>Dates</w:t>
            </w:r>
          </w:p>
        </w:tc>
        <w:tc>
          <w:tcPr>
            <w:tcW w:w="2532" w:type="dxa"/>
            <w:tcBorders>
              <w:bottom w:val="single" w:sz="4" w:space="0" w:color="000000"/>
            </w:tcBorders>
            <w:shd w:val="clear" w:color="auto" w:fill="D0CECE"/>
            <w:vAlign w:val="center"/>
          </w:tcPr>
          <w:p w14:paraId="79083457" w14:textId="278BDF59"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lang w:val="fr-CA"/>
              </w:rPr>
            </w:pPr>
            <w:r w:rsidRPr="006F2F1B">
              <w:rPr>
                <w:rFonts w:asciiTheme="majorHAnsi" w:hAnsiTheme="majorHAnsi" w:cstheme="majorHAnsi"/>
                <w:sz w:val="20"/>
                <w:szCs w:val="20"/>
                <w:lang w:val="fr-CA"/>
              </w:rPr>
              <w:t>Présentation</w:t>
            </w:r>
          </w:p>
        </w:tc>
      </w:tr>
      <w:tr w:rsidR="00315CCF" w:rsidRPr="002A04C4" w14:paraId="7908345E" w14:textId="77777777" w:rsidTr="001430F9">
        <w:trPr>
          <w:trHeight w:val="357"/>
        </w:trPr>
        <w:tc>
          <w:tcPr>
            <w:tcW w:w="1615" w:type="dxa"/>
            <w:tcBorders>
              <w:top w:val="single" w:sz="4" w:space="0" w:color="000000"/>
            </w:tcBorders>
            <w:shd w:val="clear" w:color="auto" w:fill="DBE5F1" w:themeFill="accent1" w:themeFillTint="33"/>
            <w:vAlign w:val="center"/>
          </w:tcPr>
          <w:p w14:paraId="79083459" w14:textId="03B10443"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lang w:val="fr-CA"/>
              </w:rPr>
            </w:pPr>
            <w:r w:rsidRPr="006F2F1B">
              <w:rPr>
                <w:rFonts w:asciiTheme="majorHAnsi" w:hAnsiTheme="majorHAnsi" w:cstheme="majorHAnsi"/>
                <w:sz w:val="20"/>
                <w:szCs w:val="20"/>
                <w:lang w:val="fr-CA"/>
              </w:rPr>
              <w:t>*Susan Smith</w:t>
            </w:r>
          </w:p>
        </w:tc>
        <w:tc>
          <w:tcPr>
            <w:tcW w:w="1676" w:type="dxa"/>
            <w:tcBorders>
              <w:top w:val="single" w:sz="4" w:space="0" w:color="000000"/>
            </w:tcBorders>
            <w:shd w:val="clear" w:color="auto" w:fill="DBE5F1" w:themeFill="accent1" w:themeFillTint="33"/>
            <w:vAlign w:val="center"/>
          </w:tcPr>
          <w:p w14:paraId="7908345A" w14:textId="638F9A8E"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lang w:val="fr-CA"/>
              </w:rPr>
            </w:pPr>
            <w:r w:rsidRPr="006F2F1B">
              <w:rPr>
                <w:rFonts w:asciiTheme="majorHAnsi" w:hAnsiTheme="majorHAnsi" w:cstheme="majorHAnsi"/>
                <w:sz w:val="20"/>
                <w:szCs w:val="20"/>
                <w:lang w:val="fr-CA"/>
              </w:rPr>
              <w:t>Architecture</w:t>
            </w:r>
          </w:p>
        </w:tc>
        <w:tc>
          <w:tcPr>
            <w:tcW w:w="2535" w:type="dxa"/>
            <w:tcBorders>
              <w:top w:val="single" w:sz="4" w:space="0" w:color="000000"/>
            </w:tcBorders>
            <w:shd w:val="clear" w:color="auto" w:fill="DBE5F1" w:themeFill="accent1" w:themeFillTint="33"/>
            <w:vAlign w:val="center"/>
          </w:tcPr>
          <w:p w14:paraId="7908345B" w14:textId="1F595D12"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lang w:val="fr-CA"/>
              </w:rPr>
            </w:pPr>
            <w:r w:rsidRPr="006F2F1B">
              <w:rPr>
                <w:rFonts w:asciiTheme="majorHAnsi" w:hAnsiTheme="majorHAnsi" w:cstheme="majorHAnsi"/>
                <w:sz w:val="20"/>
                <w:szCs w:val="20"/>
                <w:lang w:val="fr-CA"/>
              </w:rPr>
              <w:t>Mithun</w:t>
            </w:r>
          </w:p>
        </w:tc>
        <w:tc>
          <w:tcPr>
            <w:tcW w:w="1212" w:type="dxa"/>
            <w:tcBorders>
              <w:top w:val="single" w:sz="4" w:space="0" w:color="000000"/>
            </w:tcBorders>
            <w:shd w:val="clear" w:color="auto" w:fill="DBE5F1" w:themeFill="accent1" w:themeFillTint="33"/>
            <w:vAlign w:val="center"/>
          </w:tcPr>
          <w:p w14:paraId="7908345C" w14:textId="36A46FB3"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lang w:val="fr-CA"/>
              </w:rPr>
            </w:pPr>
            <w:r w:rsidRPr="006F2F1B">
              <w:rPr>
                <w:rFonts w:asciiTheme="majorHAnsi" w:hAnsiTheme="majorHAnsi" w:cstheme="majorHAnsi"/>
                <w:sz w:val="20"/>
                <w:szCs w:val="20"/>
                <w:lang w:val="fr-CA"/>
              </w:rPr>
              <w:t>29– 30/1/2021</w:t>
            </w:r>
          </w:p>
        </w:tc>
        <w:tc>
          <w:tcPr>
            <w:tcW w:w="2532" w:type="dxa"/>
            <w:tcBorders>
              <w:top w:val="single" w:sz="4" w:space="0" w:color="000000"/>
            </w:tcBorders>
            <w:shd w:val="clear" w:color="auto" w:fill="DBE5F1" w:themeFill="accent1" w:themeFillTint="33"/>
            <w:vAlign w:val="center"/>
          </w:tcPr>
          <w:p w14:paraId="7908345D" w14:textId="76DDBF78"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lang w:val="fr-CA"/>
              </w:rPr>
            </w:pPr>
            <w:r w:rsidRPr="006F2F1B">
              <w:rPr>
                <w:rFonts w:asciiTheme="majorHAnsi" w:hAnsiTheme="majorHAnsi" w:cstheme="majorHAnsi"/>
                <w:sz w:val="20"/>
                <w:szCs w:val="20"/>
                <w:lang w:val="fr-CA"/>
              </w:rPr>
              <w:t>Conférencière</w:t>
            </w:r>
          </w:p>
        </w:tc>
      </w:tr>
      <w:tr w:rsidR="00315CCF" w:rsidRPr="002A04C4" w14:paraId="79083465" w14:textId="77777777" w:rsidTr="001430F9">
        <w:trPr>
          <w:trHeight w:val="530"/>
        </w:trPr>
        <w:tc>
          <w:tcPr>
            <w:tcW w:w="1615" w:type="dxa"/>
            <w:shd w:val="clear" w:color="auto" w:fill="DBE5F1" w:themeFill="accent1" w:themeFillTint="33"/>
            <w:vAlign w:val="center"/>
          </w:tcPr>
          <w:p w14:paraId="7908345F" w14:textId="17F23F46"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lang w:val="fr-CA"/>
              </w:rPr>
            </w:pPr>
            <w:r w:rsidRPr="006F2F1B">
              <w:rPr>
                <w:rFonts w:asciiTheme="majorHAnsi" w:hAnsiTheme="majorHAnsi" w:cstheme="majorHAnsi"/>
                <w:sz w:val="20"/>
                <w:szCs w:val="20"/>
                <w:lang w:val="fr-CA"/>
              </w:rPr>
              <w:t>Laura Liu</w:t>
            </w:r>
          </w:p>
        </w:tc>
        <w:tc>
          <w:tcPr>
            <w:tcW w:w="1676" w:type="dxa"/>
            <w:shd w:val="clear" w:color="auto" w:fill="DBE5F1" w:themeFill="accent1" w:themeFillTint="33"/>
            <w:vAlign w:val="center"/>
          </w:tcPr>
          <w:p w14:paraId="79083460" w14:textId="0AE297EA"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lang w:val="fr-CA"/>
              </w:rPr>
            </w:pPr>
            <w:r w:rsidRPr="006F2F1B">
              <w:rPr>
                <w:rFonts w:asciiTheme="majorHAnsi" w:hAnsiTheme="majorHAnsi" w:cstheme="majorHAnsi"/>
                <w:sz w:val="20"/>
                <w:szCs w:val="20"/>
                <w:lang w:val="fr-CA"/>
              </w:rPr>
              <w:t>Service national des parcs – Historienne</w:t>
            </w:r>
          </w:p>
        </w:tc>
        <w:tc>
          <w:tcPr>
            <w:tcW w:w="2535" w:type="dxa"/>
            <w:shd w:val="clear" w:color="auto" w:fill="DBE5F1" w:themeFill="accent1" w:themeFillTint="33"/>
            <w:vAlign w:val="center"/>
          </w:tcPr>
          <w:p w14:paraId="79083462" w14:textId="0FCD170B"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lang w:val="fr-CA"/>
              </w:rPr>
            </w:pPr>
            <w:r w:rsidRPr="006F2F1B">
              <w:rPr>
                <w:rFonts w:asciiTheme="majorHAnsi" w:hAnsiTheme="majorHAnsi" w:cstheme="majorHAnsi"/>
                <w:sz w:val="20"/>
                <w:szCs w:val="20"/>
                <w:lang w:val="fr-CA"/>
              </w:rPr>
              <w:t>Service national des parcs</w:t>
            </w:r>
          </w:p>
        </w:tc>
        <w:tc>
          <w:tcPr>
            <w:tcW w:w="1212" w:type="dxa"/>
            <w:shd w:val="clear" w:color="auto" w:fill="DBE5F1" w:themeFill="accent1" w:themeFillTint="33"/>
            <w:vAlign w:val="center"/>
          </w:tcPr>
          <w:p w14:paraId="79083463" w14:textId="0BDAF424"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lang w:val="fr-CA"/>
              </w:rPr>
            </w:pPr>
            <w:r w:rsidRPr="006F2F1B">
              <w:rPr>
                <w:rFonts w:asciiTheme="majorHAnsi" w:hAnsiTheme="majorHAnsi" w:cstheme="majorHAnsi"/>
                <w:sz w:val="20"/>
                <w:szCs w:val="20"/>
                <w:lang w:val="fr-CA"/>
              </w:rPr>
              <w:t>26/2/21</w:t>
            </w:r>
          </w:p>
        </w:tc>
        <w:tc>
          <w:tcPr>
            <w:tcW w:w="2532" w:type="dxa"/>
            <w:shd w:val="clear" w:color="auto" w:fill="DBE5F1" w:themeFill="accent1" w:themeFillTint="33"/>
            <w:vAlign w:val="center"/>
          </w:tcPr>
          <w:p w14:paraId="79083464" w14:textId="21D3BF71" w:rsidR="00315CCF" w:rsidRPr="002A04C4" w:rsidRDefault="00315CC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lang w:val="fr-CA"/>
              </w:rPr>
            </w:pPr>
            <w:r w:rsidRPr="006F2F1B">
              <w:rPr>
                <w:rFonts w:asciiTheme="majorHAnsi" w:hAnsiTheme="majorHAnsi" w:cstheme="majorHAnsi"/>
                <w:sz w:val="20"/>
                <w:szCs w:val="20"/>
                <w:lang w:val="fr-CA"/>
              </w:rPr>
              <w:t>Critique</w:t>
            </w:r>
          </w:p>
        </w:tc>
      </w:tr>
    </w:tbl>
    <w:p w14:paraId="79083466" w14:textId="77777777" w:rsidR="009D3594" w:rsidRPr="002A04C4" w:rsidRDefault="009D3594">
      <w:pPr>
        <w:pStyle w:val="Titre3"/>
        <w:spacing w:before="0" w:line="240" w:lineRule="auto"/>
        <w:rPr>
          <w:rFonts w:asciiTheme="majorHAnsi" w:hAnsiTheme="majorHAnsi" w:cstheme="majorHAnsi"/>
          <w:sz w:val="24"/>
          <w:szCs w:val="24"/>
          <w:lang w:val="fr-CA"/>
        </w:rPr>
      </w:pPr>
    </w:p>
    <w:p w14:paraId="79083467" w14:textId="77777777" w:rsidR="009D3594" w:rsidRPr="002A04C4" w:rsidRDefault="00A614DB">
      <w:pPr>
        <w:spacing w:after="0" w:line="240" w:lineRule="auto"/>
        <w:rPr>
          <w:rFonts w:asciiTheme="majorHAnsi" w:hAnsiTheme="majorHAnsi" w:cstheme="majorHAnsi"/>
          <w:sz w:val="24"/>
          <w:szCs w:val="24"/>
          <w:lang w:val="fr-CA"/>
        </w:rPr>
      </w:pPr>
      <w:r w:rsidRPr="002A04C4">
        <w:rPr>
          <w:rFonts w:asciiTheme="majorHAnsi" w:hAnsiTheme="majorHAnsi" w:cstheme="majorHAnsi"/>
          <w:lang w:val="fr-CA"/>
        </w:rPr>
        <w:br w:type="page"/>
      </w:r>
    </w:p>
    <w:p w14:paraId="79083468" w14:textId="1B389924" w:rsidR="009D3594" w:rsidRPr="002A04C4" w:rsidRDefault="00315CCF" w:rsidP="004E0D92">
      <w:pPr>
        <w:rPr>
          <w:rFonts w:asciiTheme="majorHAnsi" w:hAnsiTheme="majorHAnsi" w:cstheme="majorHAnsi"/>
          <w:bCs/>
          <w:sz w:val="24"/>
          <w:szCs w:val="24"/>
          <w:lang w:val="fr-CA"/>
        </w:rPr>
      </w:pPr>
      <w:bookmarkStart w:id="124" w:name="_heading=h.2nusc19" w:colFirst="0" w:colLast="0"/>
      <w:bookmarkEnd w:id="124"/>
      <w:r>
        <w:rPr>
          <w:rFonts w:asciiTheme="majorHAnsi" w:hAnsiTheme="majorHAnsi" w:cstheme="majorHAnsi"/>
          <w:b/>
          <w:bCs/>
          <w:sz w:val="24"/>
          <w:szCs w:val="24"/>
          <w:lang w:val="fr-CA"/>
        </w:rPr>
        <w:lastRenderedPageBreak/>
        <w:t xml:space="preserve">Dossiers personnels des professeurs </w:t>
      </w:r>
    </w:p>
    <w:p w14:paraId="79083469" w14:textId="1373A8EF" w:rsidR="009D3594" w:rsidRPr="002A04C4" w:rsidRDefault="00315CCF">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r w:rsidRPr="006F2F1B">
        <w:rPr>
          <w:rFonts w:asciiTheme="majorHAnsi" w:hAnsiTheme="majorHAnsi" w:cstheme="majorHAnsi"/>
          <w:i/>
          <w:color w:val="548DD4" w:themeColor="text2" w:themeTint="99"/>
          <w:sz w:val="24"/>
          <w:szCs w:val="24"/>
          <w:lang w:val="fr-CA"/>
        </w:rPr>
        <w:t xml:space="preserve">Produire un dossier de deux pages maximum pour chaque membre </w:t>
      </w:r>
      <w:r w:rsidR="00D51EE8">
        <w:rPr>
          <w:rFonts w:asciiTheme="majorHAnsi" w:hAnsiTheme="majorHAnsi" w:cstheme="majorHAnsi"/>
          <w:i/>
          <w:color w:val="548DD4" w:themeColor="text2" w:themeTint="99"/>
          <w:sz w:val="24"/>
          <w:szCs w:val="24"/>
          <w:lang w:val="fr-CA"/>
        </w:rPr>
        <w:t xml:space="preserve">du corps </w:t>
      </w:r>
      <w:r w:rsidRPr="006F2F1B">
        <w:rPr>
          <w:rFonts w:asciiTheme="majorHAnsi" w:hAnsiTheme="majorHAnsi" w:cstheme="majorHAnsi"/>
          <w:i/>
          <w:color w:val="548DD4" w:themeColor="text2" w:themeTint="99"/>
          <w:sz w:val="24"/>
          <w:szCs w:val="24"/>
          <w:lang w:val="fr-CA"/>
        </w:rPr>
        <w:t>professoral, en respectant le format ci-dessous</w:t>
      </w:r>
      <w:r w:rsidR="00A614DB" w:rsidRPr="002A04C4">
        <w:rPr>
          <w:rFonts w:asciiTheme="majorHAnsi" w:hAnsiTheme="majorHAnsi" w:cstheme="majorHAnsi"/>
          <w:i/>
          <w:color w:val="2E75B5"/>
          <w:sz w:val="24"/>
          <w:szCs w:val="24"/>
          <w:lang w:val="fr-CA"/>
        </w:rPr>
        <w:t xml:space="preserve">. </w:t>
      </w:r>
    </w:p>
    <w:p w14:paraId="7908346A" w14:textId="77777777" w:rsidR="009D3594" w:rsidRPr="002A04C4" w:rsidRDefault="009D3594">
      <w:pPr>
        <w:spacing w:after="0" w:line="240" w:lineRule="auto"/>
        <w:rPr>
          <w:rFonts w:asciiTheme="majorHAnsi" w:hAnsiTheme="majorHAnsi" w:cstheme="majorHAnsi"/>
          <w:sz w:val="24"/>
          <w:szCs w:val="24"/>
          <w:lang w:val="fr-CA"/>
        </w:rPr>
      </w:pPr>
    </w:p>
    <w:tbl>
      <w:tblPr>
        <w:tblStyle w:val="Grilledutableau"/>
        <w:tblW w:w="0" w:type="auto"/>
        <w:tblLook w:val="04A0" w:firstRow="1" w:lastRow="0" w:firstColumn="1" w:lastColumn="0" w:noHBand="0" w:noVBand="1"/>
      </w:tblPr>
      <w:tblGrid>
        <w:gridCol w:w="2972"/>
        <w:gridCol w:w="7818"/>
      </w:tblGrid>
      <w:tr w:rsidR="00A3222A" w:rsidRPr="002A04C4" w14:paraId="49E38C32" w14:textId="77777777" w:rsidTr="00A3222A">
        <w:tc>
          <w:tcPr>
            <w:tcW w:w="2972" w:type="dxa"/>
            <w:shd w:val="clear" w:color="auto" w:fill="FFFFFF" w:themeFill="background1"/>
          </w:tcPr>
          <w:p w14:paraId="104D6E91" w14:textId="4D49B80B"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lang w:val="fr-CA"/>
              </w:rPr>
              <w:t>Nom et</w:t>
            </w:r>
            <w:r w:rsidR="00D51EE8">
              <w:rPr>
                <w:rFonts w:asciiTheme="majorHAnsi" w:hAnsiTheme="majorHAnsi" w:cstheme="majorHAnsi"/>
                <w:sz w:val="24"/>
                <w:szCs w:val="24"/>
                <w:lang w:val="fr-CA"/>
              </w:rPr>
              <w:t xml:space="preserve"> titre : </w:t>
            </w:r>
          </w:p>
          <w:p w14:paraId="48F4C515" w14:textId="77777777" w:rsidR="00A3222A" w:rsidRPr="002A04C4" w:rsidRDefault="00A3222A">
            <w:pPr>
              <w:rPr>
                <w:rFonts w:asciiTheme="majorHAnsi" w:hAnsiTheme="majorHAnsi" w:cstheme="majorHAnsi"/>
                <w:sz w:val="24"/>
                <w:szCs w:val="24"/>
                <w:lang w:val="fr-CA"/>
              </w:rPr>
            </w:pPr>
          </w:p>
        </w:tc>
        <w:tc>
          <w:tcPr>
            <w:tcW w:w="7818" w:type="dxa"/>
            <w:shd w:val="clear" w:color="auto" w:fill="DBE5F1" w:themeFill="accent1" w:themeFillTint="33"/>
          </w:tcPr>
          <w:p w14:paraId="71399A5B" w14:textId="77777777" w:rsidR="00A3222A" w:rsidRPr="002A04C4" w:rsidRDefault="00A3222A">
            <w:pPr>
              <w:rPr>
                <w:rFonts w:asciiTheme="majorHAnsi" w:hAnsiTheme="majorHAnsi" w:cstheme="majorHAnsi"/>
                <w:sz w:val="24"/>
                <w:szCs w:val="24"/>
                <w:lang w:val="fr-CA"/>
              </w:rPr>
            </w:pPr>
          </w:p>
        </w:tc>
      </w:tr>
      <w:tr w:rsidR="00A3222A" w:rsidRPr="002A04C4" w14:paraId="555FCE2D" w14:textId="77777777" w:rsidTr="00A3222A">
        <w:tc>
          <w:tcPr>
            <w:tcW w:w="2972" w:type="dxa"/>
            <w:shd w:val="clear" w:color="auto" w:fill="FFFFFF" w:themeFill="background1"/>
          </w:tcPr>
          <w:p w14:paraId="1D936AB4" w14:textId="4AA94D2B"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lang w:val="fr-CA"/>
              </w:rPr>
              <w:t xml:space="preserve"> Département ou unité </w:t>
            </w:r>
            <w:r w:rsidR="00A3222A" w:rsidRPr="002A04C4">
              <w:rPr>
                <w:rFonts w:asciiTheme="majorHAnsi" w:hAnsiTheme="majorHAnsi" w:cstheme="majorHAnsi"/>
                <w:sz w:val="24"/>
                <w:szCs w:val="24"/>
                <w:lang w:val="fr-CA"/>
              </w:rPr>
              <w:t>:</w:t>
            </w:r>
          </w:p>
          <w:p w14:paraId="32C85846" w14:textId="77777777" w:rsidR="00A3222A" w:rsidRPr="002A04C4" w:rsidRDefault="00A3222A">
            <w:pPr>
              <w:rPr>
                <w:rFonts w:asciiTheme="majorHAnsi" w:hAnsiTheme="majorHAnsi" w:cstheme="majorHAnsi"/>
                <w:sz w:val="24"/>
                <w:szCs w:val="24"/>
                <w:lang w:val="fr-CA"/>
              </w:rPr>
            </w:pPr>
          </w:p>
        </w:tc>
        <w:tc>
          <w:tcPr>
            <w:tcW w:w="7818" w:type="dxa"/>
            <w:shd w:val="clear" w:color="auto" w:fill="DBE5F1" w:themeFill="accent1" w:themeFillTint="33"/>
          </w:tcPr>
          <w:p w14:paraId="4AEF320C" w14:textId="77777777" w:rsidR="00A3222A" w:rsidRPr="002A04C4" w:rsidRDefault="00A3222A">
            <w:pPr>
              <w:rPr>
                <w:rFonts w:asciiTheme="majorHAnsi" w:hAnsiTheme="majorHAnsi" w:cstheme="majorHAnsi"/>
                <w:sz w:val="24"/>
                <w:szCs w:val="24"/>
                <w:lang w:val="fr-CA"/>
              </w:rPr>
            </w:pPr>
          </w:p>
        </w:tc>
      </w:tr>
      <w:tr w:rsidR="00A3222A" w:rsidRPr="002A04C4" w14:paraId="7D3DA269" w14:textId="77777777" w:rsidTr="00A3222A">
        <w:tc>
          <w:tcPr>
            <w:tcW w:w="2972" w:type="dxa"/>
            <w:shd w:val="clear" w:color="auto" w:fill="FFFFFF" w:themeFill="background1"/>
          </w:tcPr>
          <w:p w14:paraId="5C371274" w14:textId="7B68EE60"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lang w:val="fr-CA"/>
              </w:rPr>
              <w:t xml:space="preserve">Études </w:t>
            </w:r>
            <w:r w:rsidR="00A3222A" w:rsidRPr="002A04C4">
              <w:rPr>
                <w:rFonts w:asciiTheme="majorHAnsi" w:hAnsiTheme="majorHAnsi" w:cstheme="majorHAnsi"/>
                <w:sz w:val="24"/>
                <w:szCs w:val="24"/>
                <w:lang w:val="fr-CA"/>
              </w:rPr>
              <w:t xml:space="preserve">: </w:t>
            </w:r>
            <w:r w:rsidR="00A3222A" w:rsidRPr="002A04C4">
              <w:rPr>
                <w:rFonts w:asciiTheme="majorHAnsi" w:hAnsiTheme="majorHAnsi" w:cstheme="majorHAnsi"/>
                <w:i/>
                <w:sz w:val="24"/>
                <w:szCs w:val="24"/>
                <w:lang w:val="fr-CA"/>
              </w:rPr>
              <w:t>(</w:t>
            </w:r>
            <w:r w:rsidR="00D51EE8">
              <w:rPr>
                <w:rFonts w:asciiTheme="majorHAnsi" w:hAnsiTheme="majorHAnsi" w:cstheme="majorHAnsi"/>
                <w:i/>
                <w:sz w:val="24"/>
                <w:szCs w:val="24"/>
                <w:lang w:val="fr-CA"/>
              </w:rPr>
              <w:t xml:space="preserve">université </w:t>
            </w:r>
            <w:r>
              <w:rPr>
                <w:rFonts w:asciiTheme="majorHAnsi" w:hAnsiTheme="majorHAnsi" w:cstheme="majorHAnsi"/>
                <w:i/>
                <w:sz w:val="24"/>
                <w:szCs w:val="24"/>
                <w:lang w:val="fr-CA"/>
              </w:rPr>
              <w:t>et niveaux supérieurs</w:t>
            </w:r>
            <w:r w:rsidR="00A3222A" w:rsidRPr="002A04C4">
              <w:rPr>
                <w:rFonts w:asciiTheme="majorHAnsi" w:hAnsiTheme="majorHAnsi" w:cstheme="majorHAnsi"/>
                <w:i/>
                <w:sz w:val="24"/>
                <w:szCs w:val="24"/>
                <w:lang w:val="fr-CA"/>
              </w:rPr>
              <w:t>)</w:t>
            </w:r>
          </w:p>
          <w:p w14:paraId="2F954626" w14:textId="77777777" w:rsidR="00A3222A" w:rsidRPr="002A04C4" w:rsidRDefault="00A3222A" w:rsidP="00A3222A">
            <w:pPr>
              <w:rPr>
                <w:rFonts w:asciiTheme="majorHAnsi" w:hAnsiTheme="majorHAnsi" w:cstheme="majorHAnsi"/>
                <w:sz w:val="24"/>
                <w:szCs w:val="24"/>
                <w:lang w:val="fr-CA"/>
              </w:rPr>
            </w:pPr>
          </w:p>
        </w:tc>
        <w:tc>
          <w:tcPr>
            <w:tcW w:w="7818" w:type="dxa"/>
            <w:shd w:val="clear" w:color="auto" w:fill="DBE5F1" w:themeFill="accent1" w:themeFillTint="33"/>
          </w:tcPr>
          <w:p w14:paraId="61628095" w14:textId="77481D9F"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u w:val="single"/>
                <w:lang w:val="fr-CA"/>
              </w:rPr>
              <w:t>Établissement :</w:t>
            </w:r>
            <w:r w:rsidR="00A3222A" w:rsidRPr="002A04C4">
              <w:rPr>
                <w:rFonts w:asciiTheme="majorHAnsi" w:hAnsiTheme="majorHAnsi" w:cstheme="majorHAnsi"/>
                <w:sz w:val="24"/>
                <w:szCs w:val="24"/>
                <w:lang w:val="fr-CA"/>
              </w:rPr>
              <w:t xml:space="preserve"> </w:t>
            </w:r>
          </w:p>
          <w:p w14:paraId="39244818" w14:textId="3A03AB49"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u w:val="single"/>
                <w:lang w:val="fr-CA"/>
              </w:rPr>
              <w:t xml:space="preserve">Diplôme/Date </w:t>
            </w:r>
            <w:r w:rsidR="00D51EE8">
              <w:rPr>
                <w:rFonts w:asciiTheme="majorHAnsi" w:hAnsiTheme="majorHAnsi" w:cstheme="majorHAnsi"/>
                <w:sz w:val="24"/>
                <w:szCs w:val="24"/>
                <w:u w:val="single"/>
                <w:lang w:val="fr-CA"/>
              </w:rPr>
              <w:t xml:space="preserve">d’obtention : </w:t>
            </w:r>
          </w:p>
          <w:p w14:paraId="0CB0FF45" w14:textId="77777777" w:rsidR="00A3222A" w:rsidRPr="002A04C4" w:rsidRDefault="00A3222A">
            <w:pPr>
              <w:rPr>
                <w:rFonts w:asciiTheme="majorHAnsi" w:hAnsiTheme="majorHAnsi" w:cstheme="majorHAnsi"/>
                <w:sz w:val="24"/>
                <w:szCs w:val="24"/>
                <w:lang w:val="fr-CA"/>
              </w:rPr>
            </w:pPr>
          </w:p>
        </w:tc>
      </w:tr>
      <w:tr w:rsidR="00A3222A" w:rsidRPr="002A04C4" w14:paraId="4CB497E3" w14:textId="77777777" w:rsidTr="00A3222A">
        <w:tc>
          <w:tcPr>
            <w:tcW w:w="2972" w:type="dxa"/>
            <w:shd w:val="clear" w:color="auto" w:fill="FFFFFF" w:themeFill="background1"/>
          </w:tcPr>
          <w:p w14:paraId="27EB24E7" w14:textId="0B09E723"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lang w:val="fr-CA"/>
              </w:rPr>
              <w:t>Expérience d’enseignement</w:t>
            </w:r>
            <w:r w:rsidR="00D51EE8">
              <w:rPr>
                <w:rFonts w:asciiTheme="majorHAnsi" w:hAnsiTheme="majorHAnsi" w:cstheme="majorHAnsi"/>
                <w:sz w:val="24"/>
                <w:szCs w:val="24"/>
                <w:lang w:val="fr-CA"/>
              </w:rPr>
              <w:t> </w:t>
            </w:r>
            <w:r w:rsidR="00A3222A" w:rsidRPr="002A04C4">
              <w:rPr>
                <w:rFonts w:asciiTheme="majorHAnsi" w:hAnsiTheme="majorHAnsi" w:cstheme="majorHAnsi"/>
                <w:sz w:val="24"/>
                <w:szCs w:val="24"/>
                <w:lang w:val="fr-CA"/>
              </w:rPr>
              <w:t xml:space="preserve">: </w:t>
            </w:r>
            <w:r w:rsidR="00A3222A" w:rsidRPr="002A04C4">
              <w:rPr>
                <w:rFonts w:asciiTheme="majorHAnsi" w:hAnsiTheme="majorHAnsi" w:cstheme="majorHAnsi"/>
                <w:i/>
                <w:sz w:val="24"/>
                <w:szCs w:val="24"/>
                <w:lang w:val="fr-CA"/>
              </w:rPr>
              <w:t>(</w:t>
            </w:r>
            <w:r>
              <w:rPr>
                <w:rFonts w:asciiTheme="majorHAnsi" w:hAnsiTheme="majorHAnsi" w:cstheme="majorHAnsi"/>
                <w:i/>
                <w:sz w:val="24"/>
                <w:szCs w:val="24"/>
                <w:lang w:val="fr-CA"/>
              </w:rPr>
              <w:t>niveau</w:t>
            </w:r>
            <w:r w:rsidR="00D51EE8">
              <w:rPr>
                <w:rFonts w:asciiTheme="majorHAnsi" w:hAnsiTheme="majorHAnsi" w:cstheme="majorHAnsi"/>
                <w:i/>
                <w:sz w:val="24"/>
                <w:szCs w:val="24"/>
                <w:lang w:val="fr-CA"/>
              </w:rPr>
              <w:t xml:space="preserve"> universitaire</w:t>
            </w:r>
            <w:r w:rsidR="00A3222A" w:rsidRPr="002A04C4">
              <w:rPr>
                <w:rFonts w:asciiTheme="majorHAnsi" w:hAnsiTheme="majorHAnsi" w:cstheme="majorHAnsi"/>
                <w:i/>
                <w:sz w:val="24"/>
                <w:szCs w:val="24"/>
                <w:lang w:val="fr-CA"/>
              </w:rPr>
              <w:t>)</w:t>
            </w:r>
          </w:p>
          <w:p w14:paraId="4811FBAA" w14:textId="77777777" w:rsidR="00A3222A" w:rsidRPr="002A04C4" w:rsidRDefault="00A3222A" w:rsidP="00A3222A">
            <w:pPr>
              <w:rPr>
                <w:rFonts w:asciiTheme="majorHAnsi" w:hAnsiTheme="majorHAnsi" w:cstheme="majorHAnsi"/>
                <w:sz w:val="24"/>
                <w:szCs w:val="24"/>
                <w:lang w:val="fr-CA"/>
              </w:rPr>
            </w:pPr>
          </w:p>
        </w:tc>
        <w:tc>
          <w:tcPr>
            <w:tcW w:w="7818" w:type="dxa"/>
            <w:shd w:val="clear" w:color="auto" w:fill="DBE5F1" w:themeFill="accent1" w:themeFillTint="33"/>
          </w:tcPr>
          <w:p w14:paraId="1761007A" w14:textId="6D01DEC4"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u w:val="single"/>
                <w:lang w:val="fr-CA"/>
              </w:rPr>
              <w:t>Établissement :</w:t>
            </w:r>
            <w:r w:rsidR="00A3222A" w:rsidRPr="002A04C4">
              <w:rPr>
                <w:rFonts w:asciiTheme="majorHAnsi" w:hAnsiTheme="majorHAnsi" w:cstheme="majorHAnsi"/>
                <w:sz w:val="24"/>
                <w:szCs w:val="24"/>
                <w:u w:val="single"/>
                <w:lang w:val="fr-CA"/>
              </w:rPr>
              <w:t xml:space="preserve"> </w:t>
            </w:r>
          </w:p>
          <w:p w14:paraId="603C8287" w14:textId="3E53A90C" w:rsidR="00A3222A" w:rsidRPr="002A04C4" w:rsidRDefault="00A3222A" w:rsidP="00A3222A">
            <w:pPr>
              <w:rPr>
                <w:rFonts w:asciiTheme="majorHAnsi" w:hAnsiTheme="majorHAnsi" w:cstheme="majorHAnsi"/>
                <w:sz w:val="24"/>
                <w:szCs w:val="24"/>
                <w:lang w:val="fr-CA"/>
              </w:rPr>
            </w:pPr>
            <w:r w:rsidRPr="002A04C4">
              <w:rPr>
                <w:rFonts w:asciiTheme="majorHAnsi" w:hAnsiTheme="majorHAnsi" w:cstheme="majorHAnsi"/>
                <w:sz w:val="24"/>
                <w:szCs w:val="24"/>
                <w:u w:val="single"/>
                <w:lang w:val="fr-CA"/>
              </w:rPr>
              <w:t>D</w:t>
            </w:r>
            <w:r w:rsidR="00315CCF">
              <w:rPr>
                <w:rFonts w:asciiTheme="majorHAnsi" w:hAnsiTheme="majorHAnsi" w:cstheme="majorHAnsi"/>
                <w:sz w:val="24"/>
                <w:szCs w:val="24"/>
                <w:u w:val="single"/>
                <w:lang w:val="fr-CA"/>
              </w:rPr>
              <w:t>é</w:t>
            </w:r>
            <w:r w:rsidRPr="002A04C4">
              <w:rPr>
                <w:rFonts w:asciiTheme="majorHAnsi" w:hAnsiTheme="majorHAnsi" w:cstheme="majorHAnsi"/>
                <w:sz w:val="24"/>
                <w:szCs w:val="24"/>
                <w:u w:val="single"/>
                <w:lang w:val="fr-CA"/>
              </w:rPr>
              <w:t>part</w:t>
            </w:r>
            <w:r w:rsidR="00315CCF">
              <w:rPr>
                <w:rFonts w:asciiTheme="majorHAnsi" w:hAnsiTheme="majorHAnsi" w:cstheme="majorHAnsi"/>
                <w:sz w:val="24"/>
                <w:szCs w:val="24"/>
                <w:u w:val="single"/>
                <w:lang w:val="fr-CA"/>
              </w:rPr>
              <w:t>e</w:t>
            </w:r>
            <w:r w:rsidRPr="002A04C4">
              <w:rPr>
                <w:rFonts w:asciiTheme="majorHAnsi" w:hAnsiTheme="majorHAnsi" w:cstheme="majorHAnsi"/>
                <w:sz w:val="24"/>
                <w:szCs w:val="24"/>
                <w:u w:val="single"/>
                <w:lang w:val="fr-CA"/>
              </w:rPr>
              <w:t>ment</w:t>
            </w:r>
            <w:r w:rsidR="00315CCF">
              <w:rPr>
                <w:rFonts w:asciiTheme="majorHAnsi" w:hAnsiTheme="majorHAnsi" w:cstheme="majorHAnsi"/>
                <w:sz w:val="24"/>
                <w:szCs w:val="24"/>
                <w:u w:val="single"/>
                <w:lang w:val="fr-CA"/>
              </w:rPr>
              <w:t xml:space="preserve"> </w:t>
            </w:r>
            <w:r w:rsidRPr="002A04C4">
              <w:rPr>
                <w:rFonts w:asciiTheme="majorHAnsi" w:hAnsiTheme="majorHAnsi" w:cstheme="majorHAnsi"/>
                <w:sz w:val="24"/>
                <w:szCs w:val="24"/>
                <w:u w:val="single"/>
                <w:lang w:val="fr-CA"/>
              </w:rPr>
              <w:t>:</w:t>
            </w:r>
            <w:r w:rsidRPr="002A04C4">
              <w:rPr>
                <w:rFonts w:asciiTheme="majorHAnsi" w:hAnsiTheme="majorHAnsi" w:cstheme="majorHAnsi"/>
                <w:sz w:val="24"/>
                <w:szCs w:val="24"/>
                <w:lang w:val="fr-CA"/>
              </w:rPr>
              <w:t xml:space="preserve"> </w:t>
            </w:r>
          </w:p>
          <w:p w14:paraId="53FAA683" w14:textId="7A90421A"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u w:val="single"/>
                <w:lang w:val="fr-CA"/>
              </w:rPr>
              <w:t>Années d’enseignement :</w:t>
            </w:r>
            <w:r w:rsidR="00A3222A" w:rsidRPr="002A04C4">
              <w:rPr>
                <w:rFonts w:asciiTheme="majorHAnsi" w:hAnsiTheme="majorHAnsi" w:cstheme="majorHAnsi"/>
                <w:sz w:val="24"/>
                <w:szCs w:val="24"/>
                <w:lang w:val="fr-CA"/>
              </w:rPr>
              <w:t xml:space="preserve"> </w:t>
            </w:r>
          </w:p>
          <w:p w14:paraId="74F095ED" w14:textId="77777777" w:rsidR="00A3222A" w:rsidRPr="002A04C4" w:rsidRDefault="00A3222A" w:rsidP="00A3222A">
            <w:pPr>
              <w:rPr>
                <w:rFonts w:asciiTheme="majorHAnsi" w:hAnsiTheme="majorHAnsi" w:cstheme="majorHAnsi"/>
                <w:sz w:val="24"/>
                <w:szCs w:val="24"/>
                <w:u w:val="single"/>
                <w:lang w:val="fr-CA"/>
              </w:rPr>
            </w:pPr>
          </w:p>
        </w:tc>
      </w:tr>
      <w:tr w:rsidR="00A3222A" w:rsidRPr="002131C3" w14:paraId="68D12DD8" w14:textId="77777777" w:rsidTr="00A3222A">
        <w:tc>
          <w:tcPr>
            <w:tcW w:w="2972" w:type="dxa"/>
            <w:shd w:val="clear" w:color="auto" w:fill="FFFFFF" w:themeFill="background1"/>
          </w:tcPr>
          <w:p w14:paraId="6743B7F3" w14:textId="4D748AC6"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lang w:val="fr-CA"/>
              </w:rPr>
              <w:t>Affectations d’enseignement </w:t>
            </w:r>
            <w:r w:rsidR="00A3222A" w:rsidRPr="002A04C4">
              <w:rPr>
                <w:rFonts w:asciiTheme="majorHAnsi" w:hAnsiTheme="majorHAnsi" w:cstheme="majorHAnsi"/>
                <w:sz w:val="24"/>
                <w:szCs w:val="24"/>
                <w:lang w:val="fr-CA"/>
              </w:rPr>
              <w:t>:</w:t>
            </w:r>
          </w:p>
          <w:p w14:paraId="2BF4C8A2" w14:textId="1F07655C" w:rsidR="00A3222A" w:rsidRPr="002A04C4" w:rsidRDefault="00315CCF" w:rsidP="00A3222A">
            <w:pPr>
              <w:rPr>
                <w:rFonts w:asciiTheme="majorHAnsi" w:hAnsiTheme="majorHAnsi" w:cstheme="majorHAnsi"/>
                <w:i/>
                <w:sz w:val="24"/>
                <w:szCs w:val="24"/>
                <w:lang w:val="fr-CA"/>
              </w:rPr>
            </w:pPr>
            <w:r>
              <w:rPr>
                <w:rFonts w:asciiTheme="majorHAnsi" w:hAnsiTheme="majorHAnsi" w:cstheme="majorHAnsi"/>
                <w:i/>
                <w:sz w:val="24"/>
                <w:szCs w:val="24"/>
                <w:lang w:val="fr-CA"/>
              </w:rPr>
              <w:t>Dresser la liste des cours enseignés régulièrement au cours des cinq dernières années</w:t>
            </w:r>
            <w:r w:rsidR="00A3222A" w:rsidRPr="002A04C4">
              <w:rPr>
                <w:rFonts w:asciiTheme="majorHAnsi" w:hAnsiTheme="majorHAnsi" w:cstheme="majorHAnsi"/>
                <w:i/>
                <w:sz w:val="24"/>
                <w:szCs w:val="24"/>
                <w:lang w:val="fr-CA"/>
              </w:rPr>
              <w:t xml:space="preserve">. </w:t>
            </w:r>
          </w:p>
          <w:p w14:paraId="287ADD09" w14:textId="77777777" w:rsidR="00A3222A" w:rsidRPr="002A04C4" w:rsidRDefault="00A3222A" w:rsidP="00A3222A">
            <w:pPr>
              <w:rPr>
                <w:rFonts w:asciiTheme="majorHAnsi" w:hAnsiTheme="majorHAnsi" w:cstheme="majorHAnsi"/>
                <w:sz w:val="24"/>
                <w:szCs w:val="24"/>
                <w:lang w:val="fr-CA"/>
              </w:rPr>
            </w:pPr>
          </w:p>
        </w:tc>
        <w:tc>
          <w:tcPr>
            <w:tcW w:w="7818" w:type="dxa"/>
            <w:shd w:val="clear" w:color="auto" w:fill="DBE5F1" w:themeFill="accent1" w:themeFillTint="33"/>
          </w:tcPr>
          <w:p w14:paraId="0C7E6ABB" w14:textId="77777777" w:rsidR="00A3222A" w:rsidRPr="002A04C4" w:rsidRDefault="00A3222A" w:rsidP="00A3222A">
            <w:pPr>
              <w:rPr>
                <w:rFonts w:asciiTheme="majorHAnsi" w:hAnsiTheme="majorHAnsi" w:cstheme="majorHAnsi"/>
                <w:sz w:val="24"/>
                <w:szCs w:val="24"/>
                <w:u w:val="single"/>
                <w:lang w:val="fr-CA"/>
              </w:rPr>
            </w:pPr>
          </w:p>
        </w:tc>
      </w:tr>
      <w:tr w:rsidR="00A3222A" w:rsidRPr="002A04C4" w14:paraId="3A6CFCD8" w14:textId="77777777" w:rsidTr="00A3222A">
        <w:tc>
          <w:tcPr>
            <w:tcW w:w="2972" w:type="dxa"/>
            <w:shd w:val="clear" w:color="auto" w:fill="FFFFFF" w:themeFill="background1"/>
          </w:tcPr>
          <w:p w14:paraId="226BE9AC" w14:textId="26EDB64E"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lang w:val="fr-CA"/>
              </w:rPr>
              <w:t xml:space="preserve">Expérience pratique : </w:t>
            </w:r>
          </w:p>
          <w:p w14:paraId="77DA30EF" w14:textId="77777777" w:rsidR="00A3222A" w:rsidRPr="002A04C4" w:rsidRDefault="00A3222A" w:rsidP="00A3222A">
            <w:pPr>
              <w:rPr>
                <w:rFonts w:asciiTheme="majorHAnsi" w:hAnsiTheme="majorHAnsi" w:cstheme="majorHAnsi"/>
                <w:sz w:val="24"/>
                <w:szCs w:val="24"/>
                <w:lang w:val="fr-CA"/>
              </w:rPr>
            </w:pPr>
          </w:p>
        </w:tc>
        <w:tc>
          <w:tcPr>
            <w:tcW w:w="7818" w:type="dxa"/>
            <w:shd w:val="clear" w:color="auto" w:fill="DBE5F1" w:themeFill="accent1" w:themeFillTint="33"/>
          </w:tcPr>
          <w:p w14:paraId="38D29580" w14:textId="5184DB3F"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u w:val="single"/>
                <w:lang w:val="fr-CA"/>
              </w:rPr>
              <w:t>Entreprise ou agence :</w:t>
            </w:r>
            <w:r w:rsidR="00A3222A" w:rsidRPr="002A04C4">
              <w:rPr>
                <w:rFonts w:asciiTheme="majorHAnsi" w:hAnsiTheme="majorHAnsi" w:cstheme="majorHAnsi"/>
                <w:sz w:val="24"/>
                <w:szCs w:val="24"/>
                <w:lang w:val="fr-CA"/>
              </w:rPr>
              <w:t xml:space="preserve"> </w:t>
            </w:r>
          </w:p>
          <w:p w14:paraId="5F9C5605" w14:textId="1CE6114C"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u w:val="single"/>
                <w:lang w:val="fr-CA"/>
              </w:rPr>
              <w:t>Années de pratique :</w:t>
            </w:r>
            <w:r w:rsidR="00A3222A" w:rsidRPr="002A04C4">
              <w:rPr>
                <w:rFonts w:asciiTheme="majorHAnsi" w:hAnsiTheme="majorHAnsi" w:cstheme="majorHAnsi"/>
                <w:sz w:val="24"/>
                <w:szCs w:val="24"/>
                <w:lang w:val="fr-CA"/>
              </w:rPr>
              <w:t xml:space="preserve"> </w:t>
            </w:r>
          </w:p>
          <w:p w14:paraId="39BAB431" w14:textId="0E2CB5D4"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u w:val="single"/>
                <w:lang w:val="fr-CA"/>
              </w:rPr>
              <w:t>Responsabilités :</w:t>
            </w:r>
            <w:r w:rsidR="00A3222A" w:rsidRPr="002A04C4">
              <w:rPr>
                <w:rFonts w:asciiTheme="majorHAnsi" w:hAnsiTheme="majorHAnsi" w:cstheme="majorHAnsi"/>
                <w:sz w:val="24"/>
                <w:szCs w:val="24"/>
                <w:lang w:val="fr-CA"/>
              </w:rPr>
              <w:t xml:space="preserve"> </w:t>
            </w:r>
          </w:p>
          <w:p w14:paraId="08944022" w14:textId="77777777" w:rsidR="00A3222A" w:rsidRPr="002A04C4" w:rsidRDefault="00A3222A" w:rsidP="00A3222A">
            <w:pPr>
              <w:rPr>
                <w:rFonts w:asciiTheme="majorHAnsi" w:hAnsiTheme="majorHAnsi" w:cstheme="majorHAnsi"/>
                <w:sz w:val="24"/>
                <w:szCs w:val="24"/>
                <w:u w:val="single"/>
                <w:lang w:val="fr-CA"/>
              </w:rPr>
            </w:pPr>
          </w:p>
        </w:tc>
      </w:tr>
      <w:tr w:rsidR="00A3222A" w:rsidRPr="002131C3" w14:paraId="5B9F650A" w14:textId="77777777" w:rsidTr="00A3222A">
        <w:tc>
          <w:tcPr>
            <w:tcW w:w="2972" w:type="dxa"/>
            <w:shd w:val="clear" w:color="auto" w:fill="FFFFFF" w:themeFill="background1"/>
          </w:tcPr>
          <w:p w14:paraId="18D8B529" w14:textId="35D62B40"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sz w:val="24"/>
                <w:szCs w:val="24"/>
                <w:lang w:val="fr-CA"/>
              </w:rPr>
              <w:t>Certification professionnelle :</w:t>
            </w:r>
            <w:r w:rsidR="00A3222A" w:rsidRPr="002A04C4">
              <w:rPr>
                <w:rFonts w:asciiTheme="majorHAnsi" w:hAnsiTheme="majorHAnsi" w:cstheme="majorHAnsi"/>
                <w:sz w:val="24"/>
                <w:szCs w:val="24"/>
                <w:lang w:val="fr-CA"/>
              </w:rPr>
              <w:t xml:space="preserve"> </w:t>
            </w:r>
          </w:p>
          <w:p w14:paraId="4CAAABCD" w14:textId="6684A3B0" w:rsidR="00A3222A" w:rsidRPr="002A04C4" w:rsidRDefault="00315CCF" w:rsidP="00A3222A">
            <w:pPr>
              <w:rPr>
                <w:rFonts w:asciiTheme="majorHAnsi" w:hAnsiTheme="majorHAnsi" w:cstheme="majorHAnsi"/>
                <w:sz w:val="24"/>
                <w:szCs w:val="24"/>
                <w:lang w:val="fr-CA"/>
              </w:rPr>
            </w:pPr>
            <w:r>
              <w:rPr>
                <w:rFonts w:asciiTheme="majorHAnsi" w:hAnsiTheme="majorHAnsi" w:cstheme="majorHAnsi"/>
                <w:i/>
                <w:sz w:val="24"/>
                <w:szCs w:val="24"/>
                <w:lang w:val="fr-CA"/>
              </w:rPr>
              <w:t xml:space="preserve">Indiquer la profession et l’état/province </w:t>
            </w:r>
          </w:p>
          <w:p w14:paraId="7FEA4BFB" w14:textId="77777777" w:rsidR="00A3222A" w:rsidRPr="002A04C4" w:rsidRDefault="00A3222A" w:rsidP="00A3222A">
            <w:pPr>
              <w:rPr>
                <w:rFonts w:asciiTheme="majorHAnsi" w:hAnsiTheme="majorHAnsi" w:cstheme="majorHAnsi"/>
                <w:sz w:val="24"/>
                <w:szCs w:val="24"/>
                <w:lang w:val="fr-CA"/>
              </w:rPr>
            </w:pPr>
          </w:p>
        </w:tc>
        <w:tc>
          <w:tcPr>
            <w:tcW w:w="7818" w:type="dxa"/>
            <w:shd w:val="clear" w:color="auto" w:fill="DBE5F1" w:themeFill="accent1" w:themeFillTint="33"/>
          </w:tcPr>
          <w:p w14:paraId="5A71D258" w14:textId="77777777" w:rsidR="00A3222A" w:rsidRPr="002A04C4" w:rsidRDefault="00A3222A" w:rsidP="00A3222A">
            <w:pPr>
              <w:rPr>
                <w:rFonts w:asciiTheme="majorHAnsi" w:hAnsiTheme="majorHAnsi" w:cstheme="majorHAnsi"/>
                <w:sz w:val="24"/>
                <w:szCs w:val="24"/>
                <w:u w:val="single"/>
                <w:lang w:val="fr-CA"/>
              </w:rPr>
            </w:pPr>
          </w:p>
        </w:tc>
      </w:tr>
      <w:tr w:rsidR="00A3222A" w:rsidRPr="002131C3" w14:paraId="6D64D884" w14:textId="77777777" w:rsidTr="00A3222A">
        <w:tc>
          <w:tcPr>
            <w:tcW w:w="2972" w:type="dxa"/>
            <w:shd w:val="clear" w:color="auto" w:fill="FFFFFF" w:themeFill="background1"/>
          </w:tcPr>
          <w:p w14:paraId="326A8767" w14:textId="09887F64" w:rsidR="00A3222A" w:rsidRPr="002A04C4" w:rsidRDefault="00A3222A" w:rsidP="00A3222A">
            <w:pPr>
              <w:rPr>
                <w:rFonts w:asciiTheme="majorHAnsi" w:hAnsiTheme="majorHAnsi" w:cstheme="majorHAnsi"/>
                <w:sz w:val="24"/>
                <w:szCs w:val="24"/>
                <w:lang w:val="fr-CA"/>
              </w:rPr>
            </w:pPr>
            <w:r w:rsidRPr="002A04C4">
              <w:rPr>
                <w:rFonts w:asciiTheme="majorHAnsi" w:hAnsiTheme="majorHAnsi" w:cstheme="majorHAnsi"/>
                <w:sz w:val="24"/>
                <w:szCs w:val="24"/>
                <w:lang w:val="fr-CA"/>
              </w:rPr>
              <w:t>Publications</w:t>
            </w:r>
            <w:r w:rsidR="00315CCF">
              <w:rPr>
                <w:rFonts w:asciiTheme="majorHAnsi" w:hAnsiTheme="majorHAnsi" w:cstheme="majorHAnsi"/>
                <w:sz w:val="24"/>
                <w:szCs w:val="24"/>
                <w:lang w:val="fr-CA"/>
              </w:rPr>
              <w:t xml:space="preserve"> </w:t>
            </w:r>
            <w:r w:rsidRPr="002A04C4">
              <w:rPr>
                <w:rFonts w:asciiTheme="majorHAnsi" w:hAnsiTheme="majorHAnsi" w:cstheme="majorHAnsi"/>
                <w:sz w:val="24"/>
                <w:szCs w:val="24"/>
                <w:lang w:val="fr-CA"/>
              </w:rPr>
              <w:t xml:space="preserve">: </w:t>
            </w:r>
          </w:p>
          <w:p w14:paraId="3BD948F2" w14:textId="0467DA8A" w:rsidR="00A3222A" w:rsidRPr="00D51EE8" w:rsidRDefault="00315CCF" w:rsidP="00A3222A">
            <w:pPr>
              <w:rPr>
                <w:rFonts w:asciiTheme="majorHAnsi" w:hAnsiTheme="majorHAnsi" w:cstheme="majorHAnsi"/>
                <w:i/>
                <w:sz w:val="24"/>
                <w:szCs w:val="24"/>
                <w:lang w:val="fr-CA"/>
              </w:rPr>
            </w:pPr>
            <w:r w:rsidRPr="00D51EE8">
              <w:rPr>
                <w:rFonts w:asciiTheme="majorHAnsi" w:hAnsiTheme="majorHAnsi" w:cstheme="majorHAnsi"/>
                <w:i/>
                <w:sz w:val="24"/>
                <w:szCs w:val="24"/>
                <w:lang w:val="fr-CA"/>
              </w:rPr>
              <w:t xml:space="preserve">Énumérer les publications, projets et rapports importants des cinq dernières années. Indiquer à l’aide d’un astérisque* les publications </w:t>
            </w:r>
            <w:r w:rsidR="00D51EE8">
              <w:rPr>
                <w:rFonts w:asciiTheme="majorHAnsi" w:hAnsiTheme="majorHAnsi" w:cstheme="majorHAnsi"/>
                <w:i/>
                <w:sz w:val="24"/>
                <w:szCs w:val="24"/>
                <w:lang w:val="fr-CA"/>
              </w:rPr>
              <w:t xml:space="preserve">soumises à un </w:t>
            </w:r>
            <w:r w:rsidRPr="00D51EE8">
              <w:rPr>
                <w:rFonts w:asciiTheme="majorHAnsi" w:hAnsiTheme="majorHAnsi" w:cstheme="majorHAnsi"/>
                <w:i/>
                <w:sz w:val="24"/>
                <w:szCs w:val="24"/>
                <w:lang w:val="fr-CA"/>
              </w:rPr>
              <w:t>comité de lecture</w:t>
            </w:r>
            <w:r w:rsidR="00A3222A" w:rsidRPr="00D51EE8">
              <w:rPr>
                <w:rFonts w:asciiTheme="majorHAnsi" w:hAnsiTheme="majorHAnsi" w:cstheme="majorHAnsi"/>
                <w:i/>
                <w:sz w:val="24"/>
                <w:szCs w:val="24"/>
                <w:lang w:val="fr-CA"/>
              </w:rPr>
              <w:t>.</w:t>
            </w:r>
          </w:p>
          <w:p w14:paraId="7D3FB307" w14:textId="77777777" w:rsidR="00A3222A" w:rsidRPr="002A04C4" w:rsidRDefault="00A3222A" w:rsidP="00A3222A">
            <w:pPr>
              <w:rPr>
                <w:rFonts w:asciiTheme="majorHAnsi" w:hAnsiTheme="majorHAnsi" w:cstheme="majorHAnsi"/>
                <w:sz w:val="24"/>
                <w:szCs w:val="24"/>
                <w:lang w:val="fr-CA"/>
              </w:rPr>
            </w:pPr>
          </w:p>
        </w:tc>
        <w:tc>
          <w:tcPr>
            <w:tcW w:w="7818" w:type="dxa"/>
            <w:shd w:val="clear" w:color="auto" w:fill="DBE5F1" w:themeFill="accent1" w:themeFillTint="33"/>
          </w:tcPr>
          <w:p w14:paraId="0FC400F1" w14:textId="77777777" w:rsidR="00A3222A" w:rsidRPr="002A04C4" w:rsidRDefault="00A3222A" w:rsidP="00A3222A">
            <w:pPr>
              <w:rPr>
                <w:rFonts w:asciiTheme="majorHAnsi" w:hAnsiTheme="majorHAnsi" w:cstheme="majorHAnsi"/>
                <w:sz w:val="24"/>
                <w:szCs w:val="24"/>
                <w:u w:val="single"/>
                <w:lang w:val="fr-CA"/>
              </w:rPr>
            </w:pPr>
          </w:p>
        </w:tc>
      </w:tr>
      <w:tr w:rsidR="00A3222A" w:rsidRPr="002131C3" w14:paraId="31F9F73C" w14:textId="77777777" w:rsidTr="00A3222A">
        <w:tc>
          <w:tcPr>
            <w:tcW w:w="2972" w:type="dxa"/>
            <w:shd w:val="clear" w:color="auto" w:fill="FFFFFF" w:themeFill="background1"/>
          </w:tcPr>
          <w:p w14:paraId="69399EC0" w14:textId="77777777" w:rsidR="00315CCF" w:rsidRPr="006F2F1B" w:rsidRDefault="00315CCF" w:rsidP="00315CCF">
            <w:pPr>
              <w:rPr>
                <w:rFonts w:asciiTheme="majorHAnsi" w:hAnsiTheme="majorHAnsi" w:cstheme="majorHAnsi"/>
                <w:sz w:val="24"/>
                <w:szCs w:val="24"/>
                <w:lang w:val="fr-CA"/>
              </w:rPr>
            </w:pPr>
            <w:r w:rsidRPr="006F2F1B">
              <w:rPr>
                <w:rFonts w:asciiTheme="majorHAnsi" w:hAnsiTheme="majorHAnsi" w:cstheme="majorHAnsi"/>
                <w:sz w:val="24"/>
                <w:szCs w:val="24"/>
                <w:lang w:val="fr-CA"/>
              </w:rPr>
              <w:t xml:space="preserve">Contributions professionnelles : </w:t>
            </w:r>
          </w:p>
          <w:p w14:paraId="33E69C4C" w14:textId="628C1506" w:rsidR="00A3222A" w:rsidRPr="002A04C4" w:rsidRDefault="00315CCF" w:rsidP="00315CCF">
            <w:pPr>
              <w:rPr>
                <w:rFonts w:asciiTheme="majorHAnsi" w:hAnsiTheme="majorHAnsi" w:cstheme="majorHAnsi"/>
                <w:i/>
                <w:sz w:val="24"/>
                <w:szCs w:val="24"/>
                <w:lang w:val="fr-CA"/>
              </w:rPr>
            </w:pPr>
            <w:r w:rsidRPr="00D51EE8">
              <w:rPr>
                <w:rFonts w:asciiTheme="majorHAnsi" w:hAnsiTheme="majorHAnsi" w:cstheme="majorHAnsi"/>
                <w:i/>
                <w:sz w:val="24"/>
                <w:szCs w:val="24"/>
                <w:lang w:val="fr-CA"/>
              </w:rPr>
              <w:t xml:space="preserve">Décrire brièvement les activités qui ont contribué à l’avancement des connaissances et des </w:t>
            </w:r>
            <w:r w:rsidRPr="00D51EE8">
              <w:rPr>
                <w:rFonts w:asciiTheme="majorHAnsi" w:hAnsiTheme="majorHAnsi" w:cstheme="majorHAnsi"/>
                <w:i/>
                <w:sz w:val="24"/>
                <w:szCs w:val="24"/>
                <w:lang w:val="fr-CA"/>
              </w:rPr>
              <w:lastRenderedPageBreak/>
              <w:t>capacités de la profession d’architecte paysagiste au cours des cinq dernières années (p. ex. organisation de conférences et présentations, expositions, concours</w:t>
            </w:r>
            <w:r w:rsidR="00A3222A" w:rsidRPr="002A04C4">
              <w:rPr>
                <w:rFonts w:asciiTheme="majorHAnsi" w:hAnsiTheme="majorHAnsi" w:cstheme="majorHAnsi"/>
                <w:i/>
                <w:sz w:val="24"/>
                <w:szCs w:val="24"/>
                <w:lang w:val="fr-CA"/>
              </w:rPr>
              <w:t>).</w:t>
            </w:r>
          </w:p>
          <w:p w14:paraId="63A22245" w14:textId="77777777" w:rsidR="00A3222A" w:rsidRPr="002A04C4" w:rsidRDefault="00A3222A" w:rsidP="00A3222A">
            <w:pPr>
              <w:rPr>
                <w:rFonts w:asciiTheme="majorHAnsi" w:hAnsiTheme="majorHAnsi" w:cstheme="majorHAnsi"/>
                <w:sz w:val="24"/>
                <w:szCs w:val="24"/>
                <w:lang w:val="fr-CA"/>
              </w:rPr>
            </w:pPr>
          </w:p>
        </w:tc>
        <w:tc>
          <w:tcPr>
            <w:tcW w:w="7818" w:type="dxa"/>
            <w:shd w:val="clear" w:color="auto" w:fill="DBE5F1" w:themeFill="accent1" w:themeFillTint="33"/>
          </w:tcPr>
          <w:p w14:paraId="5E099DDC" w14:textId="77777777" w:rsidR="00A3222A" w:rsidRPr="002A04C4" w:rsidRDefault="00A3222A" w:rsidP="00A3222A">
            <w:pPr>
              <w:rPr>
                <w:rFonts w:asciiTheme="majorHAnsi" w:hAnsiTheme="majorHAnsi" w:cstheme="majorHAnsi"/>
                <w:sz w:val="24"/>
                <w:szCs w:val="24"/>
                <w:u w:val="single"/>
                <w:lang w:val="fr-CA"/>
              </w:rPr>
            </w:pPr>
          </w:p>
        </w:tc>
      </w:tr>
      <w:tr w:rsidR="00A3222A" w:rsidRPr="002131C3" w14:paraId="2EF97431" w14:textId="77777777" w:rsidTr="00A3222A">
        <w:tc>
          <w:tcPr>
            <w:tcW w:w="2972" w:type="dxa"/>
            <w:shd w:val="clear" w:color="auto" w:fill="FFFFFF" w:themeFill="background1"/>
          </w:tcPr>
          <w:p w14:paraId="53099C57" w14:textId="77777777" w:rsidR="00315CCF" w:rsidRPr="006F2F1B" w:rsidRDefault="00315CCF" w:rsidP="00315CCF">
            <w:pPr>
              <w:rPr>
                <w:rFonts w:asciiTheme="majorHAnsi" w:hAnsiTheme="majorHAnsi" w:cstheme="majorHAnsi"/>
                <w:sz w:val="24"/>
                <w:szCs w:val="24"/>
                <w:lang w:val="fr-CA"/>
              </w:rPr>
            </w:pPr>
            <w:r w:rsidRPr="006F2F1B">
              <w:rPr>
                <w:rFonts w:asciiTheme="majorHAnsi" w:hAnsiTheme="majorHAnsi" w:cstheme="majorHAnsi"/>
                <w:sz w:val="24"/>
                <w:szCs w:val="24"/>
                <w:lang w:val="fr-CA"/>
              </w:rPr>
              <w:t xml:space="preserve">Activités professionnelles et universitaires : </w:t>
            </w:r>
          </w:p>
          <w:p w14:paraId="45E48596" w14:textId="32BF9777" w:rsidR="00A3222A" w:rsidRPr="00D51EE8" w:rsidRDefault="00315CCF" w:rsidP="00315CCF">
            <w:pPr>
              <w:rPr>
                <w:rFonts w:asciiTheme="majorHAnsi" w:hAnsiTheme="majorHAnsi" w:cstheme="majorHAnsi"/>
                <w:i/>
                <w:sz w:val="24"/>
                <w:szCs w:val="24"/>
                <w:lang w:val="fr-CA"/>
              </w:rPr>
            </w:pPr>
            <w:r w:rsidRPr="00D51EE8">
              <w:rPr>
                <w:rFonts w:asciiTheme="majorHAnsi" w:hAnsiTheme="majorHAnsi" w:cstheme="majorHAnsi"/>
                <w:i/>
                <w:sz w:val="24"/>
                <w:szCs w:val="24"/>
                <w:lang w:val="fr-CA"/>
              </w:rPr>
              <w:t>Fonctions occupées, sièges à des comités, conseils d’administration d’entreprise, etc., activités de service professionnel et universitaire au cours des cinq dernières années</w:t>
            </w:r>
            <w:r w:rsidR="00A3222A" w:rsidRPr="00D51EE8">
              <w:rPr>
                <w:rFonts w:asciiTheme="majorHAnsi" w:hAnsiTheme="majorHAnsi" w:cstheme="majorHAnsi"/>
                <w:i/>
                <w:sz w:val="24"/>
                <w:szCs w:val="24"/>
                <w:lang w:val="fr-CA"/>
              </w:rPr>
              <w:t>.</w:t>
            </w:r>
          </w:p>
          <w:p w14:paraId="7FA3B257" w14:textId="77777777" w:rsidR="00A3222A" w:rsidRPr="002A04C4" w:rsidRDefault="00A3222A" w:rsidP="00A3222A">
            <w:pPr>
              <w:rPr>
                <w:rFonts w:asciiTheme="majorHAnsi" w:hAnsiTheme="majorHAnsi" w:cstheme="majorHAnsi"/>
                <w:sz w:val="24"/>
                <w:szCs w:val="24"/>
                <w:lang w:val="fr-CA"/>
              </w:rPr>
            </w:pPr>
          </w:p>
        </w:tc>
        <w:tc>
          <w:tcPr>
            <w:tcW w:w="7818" w:type="dxa"/>
            <w:shd w:val="clear" w:color="auto" w:fill="DBE5F1" w:themeFill="accent1" w:themeFillTint="33"/>
          </w:tcPr>
          <w:p w14:paraId="45FDA6EC" w14:textId="77777777" w:rsidR="00A3222A" w:rsidRPr="002A04C4" w:rsidRDefault="00A3222A" w:rsidP="00A3222A">
            <w:pPr>
              <w:rPr>
                <w:rFonts w:asciiTheme="majorHAnsi" w:hAnsiTheme="majorHAnsi" w:cstheme="majorHAnsi"/>
                <w:sz w:val="24"/>
                <w:szCs w:val="24"/>
                <w:u w:val="single"/>
                <w:lang w:val="fr-CA"/>
              </w:rPr>
            </w:pPr>
          </w:p>
        </w:tc>
      </w:tr>
    </w:tbl>
    <w:p w14:paraId="6201144A" w14:textId="5574E57B" w:rsidR="00A3222A" w:rsidRPr="002A04C4" w:rsidRDefault="00A614DB" w:rsidP="00AB3B16">
      <w:pPr>
        <w:pStyle w:val="Titre1"/>
        <w:rPr>
          <w:lang w:val="fr-CA"/>
        </w:rPr>
      </w:pPr>
      <w:bookmarkStart w:id="125" w:name="_heading=h.1302m92" w:colFirst="0" w:colLast="0"/>
      <w:bookmarkEnd w:id="125"/>
      <w:r w:rsidRPr="002A04C4">
        <w:rPr>
          <w:lang w:val="fr-CA"/>
        </w:rPr>
        <w:br w:type="page"/>
      </w:r>
      <w:bookmarkStart w:id="126" w:name="_Toc225931024"/>
      <w:r w:rsidR="00315CCF">
        <w:rPr>
          <w:lang w:val="fr-CA"/>
        </w:rPr>
        <w:lastRenderedPageBreak/>
        <w:t xml:space="preserve">Annexe </w:t>
      </w:r>
      <w:r w:rsidR="00A3222A" w:rsidRPr="002A04C4">
        <w:rPr>
          <w:lang w:val="fr-CA"/>
        </w:rPr>
        <w:t>M</w:t>
      </w:r>
      <w:r w:rsidR="00315CCF">
        <w:rPr>
          <w:lang w:val="fr-CA"/>
        </w:rPr>
        <w:t xml:space="preserve"> </w:t>
      </w:r>
      <w:r w:rsidR="00A3222A" w:rsidRPr="002A04C4">
        <w:rPr>
          <w:lang w:val="fr-CA"/>
        </w:rPr>
        <w:t xml:space="preserve">: </w:t>
      </w:r>
      <w:r w:rsidR="00315CCF">
        <w:rPr>
          <w:lang w:val="fr-CA"/>
        </w:rPr>
        <w:t>Données sur les installations</w:t>
      </w:r>
      <w:bookmarkEnd w:id="126"/>
      <w:r w:rsidR="00315CCF">
        <w:rPr>
          <w:lang w:val="fr-CA"/>
        </w:rPr>
        <w:t xml:space="preserve"> </w:t>
      </w:r>
    </w:p>
    <w:p w14:paraId="79083488" w14:textId="77777777" w:rsidR="009D3594" w:rsidRPr="002A04C4" w:rsidRDefault="009D3594">
      <w:pPr>
        <w:spacing w:after="0" w:line="240" w:lineRule="auto"/>
        <w:rPr>
          <w:rFonts w:asciiTheme="majorHAnsi" w:hAnsiTheme="majorHAnsi" w:cstheme="majorHAnsi"/>
          <w:sz w:val="24"/>
          <w:szCs w:val="24"/>
          <w:lang w:val="fr-CA"/>
        </w:rPr>
      </w:pPr>
    </w:p>
    <w:p w14:paraId="79083489" w14:textId="0A2C2AED" w:rsidR="009D3594" w:rsidRPr="002A04C4" w:rsidRDefault="00315CCF">
      <w:pPr>
        <w:pStyle w:val="Titre3"/>
        <w:spacing w:before="0" w:line="240" w:lineRule="auto"/>
        <w:rPr>
          <w:rFonts w:asciiTheme="majorHAnsi" w:hAnsiTheme="majorHAnsi" w:cstheme="majorHAnsi"/>
          <w:sz w:val="24"/>
          <w:szCs w:val="24"/>
          <w:lang w:val="fr-CA"/>
        </w:rPr>
      </w:pPr>
      <w:bookmarkStart w:id="127" w:name="_heading=h.3mzq4wv" w:colFirst="0" w:colLast="0"/>
      <w:bookmarkEnd w:id="127"/>
      <w:r>
        <w:rPr>
          <w:rFonts w:asciiTheme="majorHAnsi" w:hAnsiTheme="majorHAnsi" w:cstheme="majorHAnsi"/>
          <w:sz w:val="24"/>
          <w:szCs w:val="24"/>
          <w:lang w:val="fr-CA"/>
        </w:rPr>
        <w:t xml:space="preserve">Installations du programme </w:t>
      </w:r>
    </w:p>
    <w:p w14:paraId="7908348B" w14:textId="5D962C65" w:rsidR="009D3594" w:rsidRDefault="00315CCF">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i/>
          <w:color w:val="548DD4" w:themeColor="text2" w:themeTint="99"/>
          <w:sz w:val="24"/>
          <w:szCs w:val="24"/>
          <w:lang w:val="fr-CA"/>
        </w:rPr>
      </w:pPr>
      <w:r w:rsidRPr="006F2F1B">
        <w:rPr>
          <w:rFonts w:asciiTheme="majorHAnsi" w:hAnsiTheme="majorHAnsi" w:cstheme="majorHAnsi"/>
          <w:b/>
          <w:i/>
          <w:color w:val="548DD4" w:themeColor="text2" w:themeTint="99"/>
          <w:sz w:val="24"/>
          <w:szCs w:val="24"/>
          <w:lang w:val="fr-CA"/>
        </w:rPr>
        <w:t>Consigner les données sur les installations dans le tableau suivant </w:t>
      </w:r>
    </w:p>
    <w:p w14:paraId="65320950" w14:textId="77777777" w:rsidR="00315CCF" w:rsidRPr="002A04C4" w:rsidRDefault="00315CCF">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lang w:val="fr-CA"/>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0"/>
        <w:gridCol w:w="1231"/>
        <w:gridCol w:w="2811"/>
        <w:gridCol w:w="3118"/>
        <w:gridCol w:w="2127"/>
      </w:tblGrid>
      <w:tr w:rsidR="00315CCF" w:rsidRPr="002131C3" w14:paraId="79083494" w14:textId="77777777" w:rsidTr="00A3222A">
        <w:tc>
          <w:tcPr>
            <w:tcW w:w="1340" w:type="dxa"/>
            <w:tcBorders>
              <w:bottom w:val="single" w:sz="4" w:space="0" w:color="000000"/>
            </w:tcBorders>
            <w:shd w:val="clear" w:color="auto" w:fill="D0CECE"/>
            <w:vAlign w:val="center"/>
          </w:tcPr>
          <w:p w14:paraId="7908348C" w14:textId="4DC8DBFC" w:rsidR="00315CCF" w:rsidRPr="002A04C4" w:rsidRDefault="00315CCF">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lang w:val="fr-CA"/>
              </w:rPr>
              <w:t>Salle n</w:t>
            </w:r>
            <w:r w:rsidRPr="006F2F1B">
              <w:rPr>
                <w:rFonts w:asciiTheme="majorHAnsi" w:hAnsiTheme="majorHAnsi" w:cstheme="majorHAnsi"/>
                <w:vertAlign w:val="superscript"/>
                <w:lang w:val="fr-CA"/>
              </w:rPr>
              <w:t>o</w:t>
            </w:r>
          </w:p>
        </w:tc>
        <w:tc>
          <w:tcPr>
            <w:tcW w:w="1231" w:type="dxa"/>
            <w:tcBorders>
              <w:bottom w:val="single" w:sz="4" w:space="0" w:color="000000"/>
            </w:tcBorders>
            <w:shd w:val="clear" w:color="auto" w:fill="D0CECE"/>
            <w:vAlign w:val="center"/>
          </w:tcPr>
          <w:p w14:paraId="7908348D" w14:textId="3FCE138B" w:rsidR="00315CCF" w:rsidRPr="002A04C4" w:rsidRDefault="00315CCF">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lang w:val="fr-CA"/>
              </w:rPr>
              <w:t>Superficie</w:t>
            </w:r>
          </w:p>
        </w:tc>
        <w:tc>
          <w:tcPr>
            <w:tcW w:w="2811" w:type="dxa"/>
            <w:tcBorders>
              <w:bottom w:val="single" w:sz="4" w:space="0" w:color="000000"/>
            </w:tcBorders>
            <w:shd w:val="clear" w:color="auto" w:fill="D0CECE"/>
          </w:tcPr>
          <w:p w14:paraId="6125E897" w14:textId="77777777" w:rsidR="00315CCF" w:rsidRPr="006F2F1B" w:rsidRDefault="00315CCF"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lang w:val="fr-CA"/>
              </w:rPr>
            </w:pPr>
            <w:r w:rsidRPr="006F2F1B">
              <w:rPr>
                <w:rFonts w:asciiTheme="majorHAnsi" w:hAnsiTheme="majorHAnsi" w:cstheme="majorHAnsi"/>
                <w:lang w:val="fr-CA"/>
              </w:rPr>
              <w:t xml:space="preserve">Capacité maximale </w:t>
            </w:r>
          </w:p>
          <w:p w14:paraId="7908348F" w14:textId="32C4B23B" w:rsidR="00315CCF" w:rsidRPr="002A04C4" w:rsidRDefault="00315CCF" w:rsidP="00D51EE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lang w:val="fr-CA"/>
              </w:rPr>
              <w:t xml:space="preserve">Nombre d’utilisateurs </w:t>
            </w:r>
            <w:r w:rsidR="00D51EE8">
              <w:rPr>
                <w:rFonts w:asciiTheme="majorHAnsi" w:hAnsiTheme="majorHAnsi" w:cstheme="majorHAnsi"/>
                <w:lang w:val="fr-CA"/>
              </w:rPr>
              <w:t>habituel</w:t>
            </w:r>
          </w:p>
        </w:tc>
        <w:tc>
          <w:tcPr>
            <w:tcW w:w="3118" w:type="dxa"/>
            <w:tcBorders>
              <w:bottom w:val="single" w:sz="4" w:space="0" w:color="000000"/>
            </w:tcBorders>
            <w:shd w:val="clear" w:color="auto" w:fill="D0CECE"/>
          </w:tcPr>
          <w:p w14:paraId="562A7AEA" w14:textId="77777777" w:rsidR="00315CCF" w:rsidRPr="006F2F1B" w:rsidRDefault="00315CCF"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lang w:val="fr-CA"/>
              </w:rPr>
            </w:pPr>
            <w:r w:rsidRPr="006F2F1B">
              <w:rPr>
                <w:rFonts w:asciiTheme="majorHAnsi" w:hAnsiTheme="majorHAnsi" w:cstheme="majorHAnsi"/>
                <w:lang w:val="fr-CA"/>
              </w:rPr>
              <w:t xml:space="preserve">Type d’espace </w:t>
            </w:r>
          </w:p>
          <w:p w14:paraId="79083491" w14:textId="36BA48FC" w:rsidR="00315CCF" w:rsidRPr="002A04C4" w:rsidRDefault="00315CCF">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lang w:val="fr-CA"/>
              </w:rPr>
              <w:t>(atelier, bureaux, entrepôt, etc.)</w:t>
            </w:r>
          </w:p>
        </w:tc>
        <w:tc>
          <w:tcPr>
            <w:tcW w:w="2127" w:type="dxa"/>
            <w:tcBorders>
              <w:bottom w:val="single" w:sz="4" w:space="0" w:color="000000"/>
            </w:tcBorders>
            <w:shd w:val="clear" w:color="auto" w:fill="D0CECE"/>
          </w:tcPr>
          <w:p w14:paraId="38708A8A" w14:textId="4725DA5A" w:rsidR="00315CCF" w:rsidRPr="006F2F1B" w:rsidRDefault="00315CCF" w:rsidP="009955A8">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lang w:val="fr-CA"/>
              </w:rPr>
            </w:pPr>
            <w:r w:rsidRPr="006F2F1B">
              <w:rPr>
                <w:rFonts w:asciiTheme="majorHAnsi" w:hAnsiTheme="majorHAnsi" w:cstheme="majorHAnsi"/>
                <w:lang w:val="fr-CA"/>
              </w:rPr>
              <w:t>Usage partagé</w:t>
            </w:r>
            <w:r w:rsidR="00D51EE8">
              <w:rPr>
                <w:rFonts w:asciiTheme="majorHAnsi" w:hAnsiTheme="majorHAnsi" w:cstheme="majorHAnsi"/>
                <w:lang w:val="fr-CA"/>
              </w:rPr>
              <w:t xml:space="preserve"> (P)</w:t>
            </w:r>
          </w:p>
          <w:p w14:paraId="79083493" w14:textId="51B07AF9" w:rsidR="00315CCF" w:rsidRPr="002A04C4" w:rsidRDefault="00315CCF">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r w:rsidRPr="006F2F1B">
              <w:rPr>
                <w:rFonts w:asciiTheme="majorHAnsi" w:hAnsiTheme="majorHAnsi" w:cstheme="majorHAnsi"/>
                <w:lang w:val="fr-CA"/>
              </w:rPr>
              <w:t>Usage exclusif</w:t>
            </w:r>
            <w:r w:rsidR="00D51EE8">
              <w:rPr>
                <w:rFonts w:asciiTheme="majorHAnsi" w:hAnsiTheme="majorHAnsi" w:cstheme="majorHAnsi"/>
                <w:lang w:val="fr-CA"/>
              </w:rPr>
              <w:t xml:space="preserve"> (E)</w:t>
            </w:r>
          </w:p>
        </w:tc>
      </w:tr>
      <w:tr w:rsidR="009D3594" w:rsidRPr="002131C3" w14:paraId="7908349A" w14:textId="77777777" w:rsidTr="00A3222A">
        <w:tc>
          <w:tcPr>
            <w:tcW w:w="1340" w:type="dxa"/>
            <w:tcBorders>
              <w:top w:val="single" w:sz="4" w:space="0" w:color="000000"/>
            </w:tcBorders>
            <w:shd w:val="clear" w:color="auto" w:fill="DBE5F1" w:themeFill="accent1" w:themeFillTint="33"/>
          </w:tcPr>
          <w:p w14:paraId="79083495"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1231" w:type="dxa"/>
            <w:tcBorders>
              <w:top w:val="single" w:sz="4" w:space="0" w:color="000000"/>
            </w:tcBorders>
            <w:shd w:val="clear" w:color="auto" w:fill="DBE5F1" w:themeFill="accent1" w:themeFillTint="33"/>
          </w:tcPr>
          <w:p w14:paraId="79083496"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811" w:type="dxa"/>
            <w:tcBorders>
              <w:top w:val="single" w:sz="4" w:space="0" w:color="000000"/>
            </w:tcBorders>
            <w:shd w:val="clear" w:color="auto" w:fill="DBE5F1" w:themeFill="accent1" w:themeFillTint="33"/>
          </w:tcPr>
          <w:p w14:paraId="79083497"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3118" w:type="dxa"/>
            <w:tcBorders>
              <w:top w:val="single" w:sz="4" w:space="0" w:color="000000"/>
            </w:tcBorders>
            <w:shd w:val="clear" w:color="auto" w:fill="DBE5F1" w:themeFill="accent1" w:themeFillTint="33"/>
          </w:tcPr>
          <w:p w14:paraId="79083498"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127" w:type="dxa"/>
            <w:tcBorders>
              <w:top w:val="single" w:sz="4" w:space="0" w:color="000000"/>
            </w:tcBorders>
            <w:shd w:val="clear" w:color="auto" w:fill="DBE5F1" w:themeFill="accent1" w:themeFillTint="33"/>
          </w:tcPr>
          <w:p w14:paraId="79083499"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r>
      <w:tr w:rsidR="009D3594" w:rsidRPr="002131C3" w14:paraId="790834A0" w14:textId="77777777" w:rsidTr="00A3222A">
        <w:tc>
          <w:tcPr>
            <w:tcW w:w="1340" w:type="dxa"/>
            <w:shd w:val="clear" w:color="auto" w:fill="DBE5F1" w:themeFill="accent1" w:themeFillTint="33"/>
          </w:tcPr>
          <w:p w14:paraId="7908349B"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1231" w:type="dxa"/>
            <w:shd w:val="clear" w:color="auto" w:fill="DBE5F1" w:themeFill="accent1" w:themeFillTint="33"/>
          </w:tcPr>
          <w:p w14:paraId="7908349C"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811" w:type="dxa"/>
            <w:shd w:val="clear" w:color="auto" w:fill="DBE5F1" w:themeFill="accent1" w:themeFillTint="33"/>
          </w:tcPr>
          <w:p w14:paraId="7908349D"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3118" w:type="dxa"/>
            <w:shd w:val="clear" w:color="auto" w:fill="DBE5F1" w:themeFill="accent1" w:themeFillTint="33"/>
          </w:tcPr>
          <w:p w14:paraId="7908349E"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127" w:type="dxa"/>
            <w:shd w:val="clear" w:color="auto" w:fill="DBE5F1" w:themeFill="accent1" w:themeFillTint="33"/>
          </w:tcPr>
          <w:p w14:paraId="7908349F"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r>
      <w:tr w:rsidR="009D3594" w:rsidRPr="002131C3" w14:paraId="790834A6" w14:textId="77777777" w:rsidTr="00A3222A">
        <w:tc>
          <w:tcPr>
            <w:tcW w:w="1340" w:type="dxa"/>
            <w:shd w:val="clear" w:color="auto" w:fill="DBE5F1" w:themeFill="accent1" w:themeFillTint="33"/>
          </w:tcPr>
          <w:p w14:paraId="790834A1"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1231" w:type="dxa"/>
            <w:shd w:val="clear" w:color="auto" w:fill="DBE5F1" w:themeFill="accent1" w:themeFillTint="33"/>
          </w:tcPr>
          <w:p w14:paraId="790834A2"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811" w:type="dxa"/>
            <w:shd w:val="clear" w:color="auto" w:fill="DBE5F1" w:themeFill="accent1" w:themeFillTint="33"/>
          </w:tcPr>
          <w:p w14:paraId="790834A3"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3118" w:type="dxa"/>
            <w:shd w:val="clear" w:color="auto" w:fill="DBE5F1" w:themeFill="accent1" w:themeFillTint="33"/>
          </w:tcPr>
          <w:p w14:paraId="790834A4"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127" w:type="dxa"/>
            <w:shd w:val="clear" w:color="auto" w:fill="DBE5F1" w:themeFill="accent1" w:themeFillTint="33"/>
          </w:tcPr>
          <w:p w14:paraId="790834A5"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r>
      <w:tr w:rsidR="009D3594" w:rsidRPr="002131C3" w14:paraId="790834AC" w14:textId="77777777" w:rsidTr="00A3222A">
        <w:tc>
          <w:tcPr>
            <w:tcW w:w="1340" w:type="dxa"/>
            <w:shd w:val="clear" w:color="auto" w:fill="DBE5F1" w:themeFill="accent1" w:themeFillTint="33"/>
          </w:tcPr>
          <w:p w14:paraId="790834A7"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1231" w:type="dxa"/>
            <w:shd w:val="clear" w:color="auto" w:fill="DBE5F1" w:themeFill="accent1" w:themeFillTint="33"/>
          </w:tcPr>
          <w:p w14:paraId="790834A8"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811" w:type="dxa"/>
            <w:shd w:val="clear" w:color="auto" w:fill="DBE5F1" w:themeFill="accent1" w:themeFillTint="33"/>
          </w:tcPr>
          <w:p w14:paraId="790834A9"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3118" w:type="dxa"/>
            <w:shd w:val="clear" w:color="auto" w:fill="DBE5F1" w:themeFill="accent1" w:themeFillTint="33"/>
          </w:tcPr>
          <w:p w14:paraId="790834AA"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127" w:type="dxa"/>
            <w:shd w:val="clear" w:color="auto" w:fill="DBE5F1" w:themeFill="accent1" w:themeFillTint="33"/>
          </w:tcPr>
          <w:p w14:paraId="790834AB"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r>
      <w:tr w:rsidR="009D3594" w:rsidRPr="002131C3" w14:paraId="790834B2" w14:textId="77777777" w:rsidTr="00A3222A">
        <w:tc>
          <w:tcPr>
            <w:tcW w:w="1340" w:type="dxa"/>
            <w:shd w:val="clear" w:color="auto" w:fill="DBE5F1" w:themeFill="accent1" w:themeFillTint="33"/>
          </w:tcPr>
          <w:p w14:paraId="790834AD"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1231" w:type="dxa"/>
            <w:shd w:val="clear" w:color="auto" w:fill="DBE5F1" w:themeFill="accent1" w:themeFillTint="33"/>
          </w:tcPr>
          <w:p w14:paraId="790834AE"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811" w:type="dxa"/>
            <w:shd w:val="clear" w:color="auto" w:fill="DBE5F1" w:themeFill="accent1" w:themeFillTint="33"/>
          </w:tcPr>
          <w:p w14:paraId="790834AF"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3118" w:type="dxa"/>
            <w:shd w:val="clear" w:color="auto" w:fill="DBE5F1" w:themeFill="accent1" w:themeFillTint="33"/>
          </w:tcPr>
          <w:p w14:paraId="790834B0"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c>
          <w:tcPr>
            <w:tcW w:w="2127" w:type="dxa"/>
            <w:shd w:val="clear" w:color="auto" w:fill="DBE5F1" w:themeFill="accent1" w:themeFillTint="33"/>
          </w:tcPr>
          <w:p w14:paraId="790834B1"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lang w:val="fr-CA"/>
              </w:rPr>
            </w:pPr>
          </w:p>
        </w:tc>
      </w:tr>
    </w:tbl>
    <w:p w14:paraId="790834B3" w14:textId="77777777" w:rsidR="009D3594" w:rsidRPr="002A04C4"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lang w:val="fr-CA"/>
        </w:rPr>
      </w:pPr>
    </w:p>
    <w:p w14:paraId="7D698FBF" w14:textId="77777777" w:rsidR="00315CCF" w:rsidRPr="006F2F1B" w:rsidRDefault="00315CCF" w:rsidP="00315CCF">
      <w:pPr>
        <w:pStyle w:val="Titre3"/>
        <w:spacing w:before="0" w:line="240" w:lineRule="auto"/>
        <w:rPr>
          <w:rFonts w:asciiTheme="majorHAnsi" w:hAnsiTheme="majorHAnsi" w:cstheme="majorHAnsi"/>
          <w:b w:val="0"/>
          <w:sz w:val="24"/>
          <w:szCs w:val="24"/>
          <w:lang w:val="fr-CA"/>
        </w:rPr>
      </w:pPr>
      <w:bookmarkStart w:id="128" w:name="_heading=h.2250f4o" w:colFirst="0" w:colLast="0"/>
      <w:bookmarkEnd w:id="128"/>
      <w:r w:rsidRPr="006F2F1B">
        <w:rPr>
          <w:rFonts w:asciiTheme="majorHAnsi" w:hAnsiTheme="majorHAnsi" w:cstheme="majorHAnsi"/>
          <w:b w:val="0"/>
          <w:sz w:val="24"/>
          <w:szCs w:val="24"/>
          <w:lang w:val="fr-CA"/>
        </w:rPr>
        <w:t>Plans d’étage</w:t>
      </w:r>
    </w:p>
    <w:p w14:paraId="790834B6" w14:textId="66FDE1B1" w:rsidR="009D3594" w:rsidRPr="002A04C4" w:rsidRDefault="00315CCF" w:rsidP="00315CCF">
      <w:pPr>
        <w:pBdr>
          <w:top w:val="nil"/>
          <w:left w:val="nil"/>
          <w:bottom w:val="nil"/>
          <w:right w:val="nil"/>
          <w:between w:val="nil"/>
        </w:pBdr>
        <w:spacing w:after="0" w:line="240" w:lineRule="auto"/>
        <w:jc w:val="both"/>
        <w:rPr>
          <w:rFonts w:asciiTheme="majorHAnsi" w:hAnsiTheme="majorHAnsi" w:cstheme="majorHAnsi"/>
          <w:i/>
          <w:color w:val="2E75B5"/>
          <w:sz w:val="24"/>
          <w:szCs w:val="24"/>
          <w:lang w:val="fr-CA"/>
        </w:rPr>
      </w:pPr>
      <w:r w:rsidRPr="006F2F1B">
        <w:rPr>
          <w:rFonts w:asciiTheme="majorHAnsi" w:hAnsiTheme="majorHAnsi" w:cstheme="majorHAnsi"/>
          <w:i/>
          <w:color w:val="548DD4" w:themeColor="text2" w:themeTint="99"/>
          <w:sz w:val="24"/>
          <w:szCs w:val="24"/>
          <w:lang w:val="fr-CA"/>
        </w:rPr>
        <w:t xml:space="preserve">Joindre les plans d’étage (feuilles 8 1/2 </w:t>
      </w:r>
      <w:r w:rsidR="00D51EE8">
        <w:rPr>
          <w:rFonts w:asciiTheme="majorHAnsi" w:hAnsiTheme="majorHAnsi" w:cstheme="majorHAnsi"/>
          <w:i/>
          <w:color w:val="548DD4" w:themeColor="text2" w:themeTint="99"/>
          <w:sz w:val="24"/>
          <w:szCs w:val="24"/>
          <w:lang w:val="fr-CA"/>
        </w:rPr>
        <w:t xml:space="preserve">po </w:t>
      </w:r>
      <w:r w:rsidRPr="006F2F1B">
        <w:rPr>
          <w:rFonts w:asciiTheme="majorHAnsi" w:hAnsiTheme="majorHAnsi" w:cstheme="majorHAnsi"/>
          <w:i/>
          <w:color w:val="548DD4" w:themeColor="text2" w:themeTint="99"/>
          <w:sz w:val="24"/>
          <w:szCs w:val="24"/>
          <w:lang w:val="fr-CA"/>
        </w:rPr>
        <w:t>x 11</w:t>
      </w:r>
      <w:r w:rsidR="00D51EE8">
        <w:rPr>
          <w:rFonts w:asciiTheme="majorHAnsi" w:hAnsiTheme="majorHAnsi" w:cstheme="majorHAnsi"/>
          <w:i/>
          <w:color w:val="548DD4" w:themeColor="text2" w:themeTint="99"/>
          <w:sz w:val="24"/>
          <w:szCs w:val="24"/>
          <w:lang w:val="fr-CA"/>
        </w:rPr>
        <w:t xml:space="preserve"> po</w:t>
      </w:r>
      <w:r w:rsidRPr="006F2F1B">
        <w:rPr>
          <w:rFonts w:asciiTheme="majorHAnsi" w:hAnsiTheme="majorHAnsi" w:cstheme="majorHAnsi"/>
          <w:i/>
          <w:color w:val="548DD4" w:themeColor="text2" w:themeTint="99"/>
          <w:sz w:val="24"/>
          <w:szCs w:val="24"/>
          <w:lang w:val="fr-CA"/>
        </w:rPr>
        <w:t xml:space="preserve">). </w:t>
      </w:r>
      <w:r w:rsidR="00D51EE8">
        <w:rPr>
          <w:rFonts w:asciiTheme="majorHAnsi" w:hAnsiTheme="majorHAnsi" w:cstheme="majorHAnsi"/>
          <w:i/>
          <w:color w:val="548DD4" w:themeColor="text2" w:themeTint="99"/>
          <w:sz w:val="24"/>
          <w:szCs w:val="24"/>
          <w:lang w:val="fr-CA"/>
        </w:rPr>
        <w:t xml:space="preserve">Nommer sur les plans les divers types d’espaces et qui les utilise. </w:t>
      </w:r>
      <w:r w:rsidRPr="006F2F1B">
        <w:rPr>
          <w:rFonts w:asciiTheme="majorHAnsi" w:hAnsiTheme="majorHAnsi" w:cstheme="majorHAnsi"/>
          <w:i/>
          <w:color w:val="548DD4" w:themeColor="text2" w:themeTint="99"/>
          <w:sz w:val="24"/>
          <w:szCs w:val="24"/>
          <w:lang w:val="fr-CA"/>
        </w:rPr>
        <w:t>Préciser si les espaces sont partagés avec d’autres programmes ou facultés</w:t>
      </w:r>
      <w:r w:rsidR="00A614DB" w:rsidRPr="002A04C4">
        <w:rPr>
          <w:rFonts w:asciiTheme="majorHAnsi" w:hAnsiTheme="majorHAnsi" w:cstheme="majorHAnsi"/>
          <w:i/>
          <w:color w:val="2E75B5"/>
          <w:sz w:val="24"/>
          <w:szCs w:val="24"/>
          <w:lang w:val="fr-CA"/>
        </w:rPr>
        <w:t>.</w:t>
      </w:r>
    </w:p>
    <w:p w14:paraId="790834B7" w14:textId="77777777" w:rsidR="009D3594" w:rsidRPr="002A04C4" w:rsidRDefault="009D3594">
      <w:pPr>
        <w:spacing w:after="0" w:line="240" w:lineRule="auto"/>
        <w:rPr>
          <w:rFonts w:asciiTheme="majorHAnsi" w:hAnsiTheme="majorHAnsi" w:cstheme="majorHAnsi"/>
          <w:sz w:val="24"/>
          <w:szCs w:val="24"/>
          <w:lang w:val="fr-CA"/>
        </w:rPr>
      </w:pPr>
    </w:p>
    <w:p w14:paraId="790834B8" w14:textId="77777777" w:rsidR="009D3594" w:rsidRPr="002A04C4" w:rsidRDefault="009D3594">
      <w:pPr>
        <w:tabs>
          <w:tab w:val="left" w:pos="-720"/>
        </w:tabs>
        <w:spacing w:after="0" w:line="240" w:lineRule="auto"/>
        <w:rPr>
          <w:rFonts w:asciiTheme="majorHAnsi" w:hAnsiTheme="majorHAnsi" w:cstheme="majorHAnsi"/>
          <w:sz w:val="24"/>
          <w:szCs w:val="24"/>
          <w:lang w:val="fr-CA"/>
        </w:rPr>
      </w:pPr>
    </w:p>
    <w:p w14:paraId="790834B9" w14:textId="77777777" w:rsidR="009D3594" w:rsidRPr="002A04C4" w:rsidRDefault="00A614DB">
      <w:pPr>
        <w:tabs>
          <w:tab w:val="left" w:pos="-720"/>
        </w:tabs>
        <w:spacing w:after="0" w:line="240" w:lineRule="auto"/>
        <w:rPr>
          <w:rFonts w:asciiTheme="majorHAnsi" w:hAnsiTheme="majorHAnsi" w:cstheme="majorHAnsi"/>
          <w:sz w:val="24"/>
          <w:szCs w:val="24"/>
          <w:lang w:val="fr-CA"/>
        </w:rPr>
      </w:pPr>
      <w:r w:rsidRPr="002A04C4">
        <w:rPr>
          <w:rFonts w:asciiTheme="majorHAnsi" w:hAnsiTheme="majorHAnsi" w:cstheme="majorHAnsi"/>
          <w:lang w:val="fr-CA"/>
        </w:rPr>
        <w:br w:type="page"/>
      </w:r>
    </w:p>
    <w:p w14:paraId="6E79B4E5" w14:textId="48733789" w:rsidR="00A3222A" w:rsidRPr="002A04C4" w:rsidRDefault="00315CCF" w:rsidP="00AB3B16">
      <w:pPr>
        <w:pStyle w:val="Titre1"/>
        <w:rPr>
          <w:lang w:val="fr-CA"/>
        </w:rPr>
      </w:pPr>
      <w:bookmarkStart w:id="129" w:name="_Toc225931025"/>
      <w:r>
        <w:rPr>
          <w:lang w:val="fr-CA"/>
        </w:rPr>
        <w:lastRenderedPageBreak/>
        <w:t xml:space="preserve">Annexe </w:t>
      </w:r>
      <w:r w:rsidR="00A3222A" w:rsidRPr="002A04C4">
        <w:rPr>
          <w:lang w:val="fr-CA"/>
        </w:rPr>
        <w:t>N</w:t>
      </w:r>
      <w:r>
        <w:rPr>
          <w:lang w:val="fr-CA"/>
        </w:rPr>
        <w:t xml:space="preserve"> </w:t>
      </w:r>
      <w:r w:rsidR="00A3222A" w:rsidRPr="002A04C4">
        <w:rPr>
          <w:lang w:val="fr-CA"/>
        </w:rPr>
        <w:t xml:space="preserve">: </w:t>
      </w:r>
      <w:r>
        <w:rPr>
          <w:lang w:val="fr-CA"/>
        </w:rPr>
        <w:t>Information</w:t>
      </w:r>
      <w:r w:rsidR="002131C3">
        <w:rPr>
          <w:lang w:val="fr-CA"/>
        </w:rPr>
        <w:t>s</w:t>
      </w:r>
      <w:r>
        <w:rPr>
          <w:lang w:val="fr-CA"/>
        </w:rPr>
        <w:t xml:space="preserve"> complémentaire</w:t>
      </w:r>
      <w:bookmarkEnd w:id="129"/>
      <w:r w:rsidR="002131C3">
        <w:rPr>
          <w:lang w:val="fr-CA"/>
        </w:rPr>
        <w:t>s</w:t>
      </w:r>
      <w:r>
        <w:rPr>
          <w:lang w:val="fr-CA"/>
        </w:rPr>
        <w:t xml:space="preserve"> </w:t>
      </w:r>
    </w:p>
    <w:p w14:paraId="790834BB" w14:textId="77777777" w:rsidR="009D3594" w:rsidRPr="002A04C4" w:rsidRDefault="009D3594">
      <w:pPr>
        <w:spacing w:after="0" w:line="240" w:lineRule="auto"/>
        <w:rPr>
          <w:rFonts w:asciiTheme="majorHAnsi" w:hAnsiTheme="majorHAnsi" w:cstheme="majorHAnsi"/>
          <w:sz w:val="24"/>
          <w:szCs w:val="24"/>
          <w:lang w:val="fr-CA"/>
        </w:rPr>
      </w:pPr>
    </w:p>
    <w:p w14:paraId="35106D2C" w14:textId="6BA784D2" w:rsidR="00A3222A" w:rsidRPr="002A04C4" w:rsidRDefault="00315CCF">
      <w:pPr>
        <w:spacing w:after="0" w:line="240" w:lineRule="auto"/>
        <w:rPr>
          <w:rFonts w:asciiTheme="majorHAnsi" w:hAnsiTheme="majorHAnsi" w:cstheme="majorHAnsi"/>
          <w:b/>
          <w:sz w:val="24"/>
          <w:szCs w:val="24"/>
          <w:lang w:val="fr-CA"/>
        </w:rPr>
      </w:pPr>
      <w:bookmarkStart w:id="130" w:name="_heading=h.319y80a" w:colFirst="0" w:colLast="0"/>
      <w:bookmarkEnd w:id="130"/>
      <w:r>
        <w:rPr>
          <w:rFonts w:asciiTheme="majorHAnsi" w:hAnsiTheme="majorHAnsi" w:cstheme="majorHAnsi"/>
          <w:b/>
          <w:sz w:val="24"/>
          <w:szCs w:val="24"/>
          <w:lang w:val="fr-CA"/>
        </w:rPr>
        <w:t xml:space="preserve">Calendrier des visites d’agrément </w:t>
      </w:r>
    </w:p>
    <w:p w14:paraId="790834BC" w14:textId="3473C952" w:rsidR="009D3594" w:rsidRPr="002A04C4" w:rsidRDefault="00A614DB">
      <w:pPr>
        <w:spacing w:after="0" w:line="240" w:lineRule="auto"/>
        <w:rPr>
          <w:rFonts w:asciiTheme="majorHAnsi" w:hAnsiTheme="majorHAnsi" w:cstheme="majorHAnsi"/>
          <w:b/>
          <w:i/>
          <w:iCs/>
          <w:color w:val="4F81BD" w:themeColor="accent1"/>
          <w:sz w:val="24"/>
          <w:szCs w:val="24"/>
          <w:lang w:val="fr-CA"/>
        </w:rPr>
      </w:pPr>
      <w:r w:rsidRPr="002A04C4">
        <w:rPr>
          <w:rFonts w:asciiTheme="majorHAnsi" w:hAnsiTheme="majorHAnsi" w:cstheme="majorHAnsi"/>
          <w:i/>
          <w:iCs/>
          <w:color w:val="4F81BD" w:themeColor="accent1"/>
          <w:sz w:val="24"/>
          <w:szCs w:val="24"/>
          <w:lang w:val="fr-CA"/>
        </w:rPr>
        <w:t>(</w:t>
      </w:r>
      <w:r w:rsidR="00315CCF">
        <w:rPr>
          <w:rFonts w:asciiTheme="majorHAnsi" w:hAnsiTheme="majorHAnsi" w:cstheme="majorHAnsi"/>
          <w:i/>
          <w:iCs/>
          <w:color w:val="4F81BD" w:themeColor="accent1"/>
          <w:sz w:val="24"/>
          <w:szCs w:val="24"/>
          <w:lang w:val="fr-CA"/>
        </w:rPr>
        <w:t>si disponible</w:t>
      </w:r>
      <w:r w:rsidRPr="002A04C4">
        <w:rPr>
          <w:rFonts w:asciiTheme="majorHAnsi" w:hAnsiTheme="majorHAnsi" w:cstheme="majorHAnsi"/>
          <w:i/>
          <w:iCs/>
          <w:color w:val="4F81BD" w:themeColor="accent1"/>
          <w:sz w:val="24"/>
          <w:szCs w:val="24"/>
          <w:lang w:val="fr-CA"/>
        </w:rPr>
        <w:t>)</w:t>
      </w:r>
    </w:p>
    <w:p w14:paraId="790834BD" w14:textId="77777777" w:rsidR="009D3594" w:rsidRPr="002A04C4" w:rsidRDefault="009D3594">
      <w:pPr>
        <w:spacing w:after="0" w:line="240" w:lineRule="auto"/>
        <w:rPr>
          <w:rFonts w:asciiTheme="majorHAnsi" w:hAnsiTheme="majorHAnsi" w:cstheme="majorHAnsi"/>
          <w:b/>
          <w:sz w:val="24"/>
          <w:szCs w:val="24"/>
          <w:lang w:val="fr-CA"/>
        </w:rPr>
      </w:pPr>
    </w:p>
    <w:p w14:paraId="790834BE" w14:textId="5B4AD8FD" w:rsidR="009D3594" w:rsidRPr="002A04C4" w:rsidRDefault="00315CCF">
      <w:pPr>
        <w:pStyle w:val="Titre3"/>
        <w:spacing w:before="0" w:line="240" w:lineRule="auto"/>
        <w:rPr>
          <w:rFonts w:asciiTheme="majorHAnsi" w:hAnsiTheme="majorHAnsi" w:cstheme="majorHAnsi"/>
          <w:sz w:val="24"/>
          <w:szCs w:val="24"/>
          <w:lang w:val="fr-CA"/>
        </w:rPr>
      </w:pPr>
      <w:bookmarkStart w:id="131" w:name="_heading=h.1gf8i83" w:colFirst="0" w:colLast="0"/>
      <w:bookmarkEnd w:id="131"/>
      <w:r>
        <w:rPr>
          <w:rFonts w:asciiTheme="majorHAnsi" w:hAnsiTheme="majorHAnsi" w:cstheme="majorHAnsi"/>
          <w:sz w:val="24"/>
          <w:szCs w:val="24"/>
          <w:lang w:val="fr-CA"/>
        </w:rPr>
        <w:t xml:space="preserve">Plan de la visite d’agrément </w:t>
      </w:r>
    </w:p>
    <w:p w14:paraId="790834BF" w14:textId="54DCE18A" w:rsidR="009D3594" w:rsidRPr="002A04C4" w:rsidRDefault="00315CCF">
      <w:pPr>
        <w:pBdr>
          <w:top w:val="nil"/>
          <w:left w:val="nil"/>
          <w:bottom w:val="nil"/>
          <w:right w:val="nil"/>
          <w:between w:val="nil"/>
        </w:pBdr>
        <w:spacing w:after="0" w:line="240" w:lineRule="auto"/>
        <w:jc w:val="both"/>
        <w:rPr>
          <w:rFonts w:asciiTheme="majorHAnsi" w:hAnsiTheme="majorHAnsi" w:cstheme="majorHAnsi"/>
          <w:b/>
          <w:i/>
          <w:color w:val="2E75B5"/>
          <w:sz w:val="24"/>
          <w:szCs w:val="24"/>
          <w:lang w:val="fr-CA"/>
        </w:rPr>
      </w:pPr>
      <w:r w:rsidRPr="006F2F1B">
        <w:rPr>
          <w:rFonts w:asciiTheme="majorHAnsi" w:hAnsiTheme="majorHAnsi" w:cstheme="majorHAnsi"/>
          <w:i/>
          <w:color w:val="548DD4" w:themeColor="text2" w:themeTint="99"/>
          <w:sz w:val="24"/>
          <w:szCs w:val="24"/>
          <w:lang w:val="fr-CA"/>
        </w:rPr>
        <w:t xml:space="preserve">Joindre une carte qui indique l’emplacement des bâtiments, des salles de réunion, de l’hébergement, de la bibliothèque et des autres </w:t>
      </w:r>
      <w:r w:rsidR="00D51EE8">
        <w:rPr>
          <w:rFonts w:asciiTheme="majorHAnsi" w:hAnsiTheme="majorHAnsi" w:cstheme="majorHAnsi"/>
          <w:i/>
          <w:color w:val="548DD4" w:themeColor="text2" w:themeTint="99"/>
          <w:sz w:val="24"/>
          <w:szCs w:val="24"/>
          <w:lang w:val="fr-CA"/>
        </w:rPr>
        <w:t>personnes-</w:t>
      </w:r>
      <w:r w:rsidRPr="006F2F1B">
        <w:rPr>
          <w:rFonts w:asciiTheme="majorHAnsi" w:hAnsiTheme="majorHAnsi" w:cstheme="majorHAnsi"/>
          <w:i/>
          <w:color w:val="548DD4" w:themeColor="text2" w:themeTint="99"/>
          <w:sz w:val="24"/>
          <w:szCs w:val="24"/>
          <w:lang w:val="fr-CA"/>
        </w:rPr>
        <w:t>ressources du programme</w:t>
      </w:r>
      <w:r w:rsidR="00D51EE8">
        <w:rPr>
          <w:rFonts w:asciiTheme="majorHAnsi" w:hAnsiTheme="majorHAnsi" w:cstheme="majorHAnsi"/>
          <w:i/>
          <w:color w:val="548DD4" w:themeColor="text2" w:themeTint="99"/>
          <w:sz w:val="24"/>
          <w:szCs w:val="24"/>
          <w:lang w:val="fr-CA"/>
        </w:rPr>
        <w:t xml:space="preserve"> participant au RAÉ</w:t>
      </w:r>
      <w:r w:rsidRPr="006F2F1B">
        <w:rPr>
          <w:rFonts w:asciiTheme="majorHAnsi" w:hAnsiTheme="majorHAnsi" w:cstheme="majorHAnsi"/>
          <w:i/>
          <w:color w:val="548DD4" w:themeColor="text2" w:themeTint="99"/>
          <w:sz w:val="24"/>
          <w:szCs w:val="24"/>
          <w:lang w:val="fr-CA"/>
        </w:rPr>
        <w:t xml:space="preserve"> afin </w:t>
      </w:r>
      <w:r w:rsidR="00D51EE8">
        <w:rPr>
          <w:rFonts w:asciiTheme="majorHAnsi" w:hAnsiTheme="majorHAnsi" w:cstheme="majorHAnsi"/>
          <w:i/>
          <w:color w:val="548DD4" w:themeColor="text2" w:themeTint="99"/>
          <w:sz w:val="24"/>
          <w:szCs w:val="24"/>
          <w:lang w:val="fr-CA"/>
        </w:rPr>
        <w:t xml:space="preserve">de guider </w:t>
      </w:r>
      <w:r w:rsidRPr="006F2F1B">
        <w:rPr>
          <w:rFonts w:asciiTheme="majorHAnsi" w:hAnsiTheme="majorHAnsi" w:cstheme="majorHAnsi"/>
          <w:i/>
          <w:color w:val="548DD4" w:themeColor="text2" w:themeTint="99"/>
          <w:sz w:val="24"/>
          <w:szCs w:val="24"/>
          <w:lang w:val="fr-CA"/>
        </w:rPr>
        <w:t>l’équipe d’examen</w:t>
      </w:r>
      <w:r w:rsidR="00A614DB" w:rsidRPr="002A04C4">
        <w:rPr>
          <w:rFonts w:asciiTheme="majorHAnsi" w:hAnsiTheme="majorHAnsi" w:cstheme="majorHAnsi"/>
          <w:i/>
          <w:color w:val="2E75B5"/>
          <w:sz w:val="24"/>
          <w:szCs w:val="24"/>
          <w:lang w:val="fr-CA"/>
        </w:rPr>
        <w:t>.</w:t>
      </w:r>
    </w:p>
    <w:p w14:paraId="790834C0" w14:textId="77777777" w:rsidR="009D3594" w:rsidRPr="002A04C4" w:rsidRDefault="009D3594">
      <w:pPr>
        <w:pStyle w:val="Titre3"/>
        <w:spacing w:before="0" w:line="240" w:lineRule="auto"/>
        <w:rPr>
          <w:rFonts w:asciiTheme="majorHAnsi" w:hAnsiTheme="majorHAnsi" w:cstheme="majorHAnsi"/>
          <w:sz w:val="24"/>
          <w:szCs w:val="24"/>
          <w:lang w:val="fr-CA"/>
        </w:rPr>
      </w:pPr>
    </w:p>
    <w:sectPr w:rsidR="009D3594" w:rsidRPr="002A04C4">
      <w:type w:val="continuous"/>
      <w:pgSz w:w="12240" w:h="15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1621" w14:textId="77777777" w:rsidR="005F542E" w:rsidRDefault="005F542E">
      <w:pPr>
        <w:spacing w:after="0" w:line="240" w:lineRule="auto"/>
      </w:pPr>
      <w:r>
        <w:separator/>
      </w:r>
    </w:p>
  </w:endnote>
  <w:endnote w:type="continuationSeparator" w:id="0">
    <w:p w14:paraId="551DFA10" w14:textId="77777777" w:rsidR="005F542E" w:rsidRDefault="005F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alibri">
    <w:altName w:val="CID Font+ F"/>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ic">
    <w:altName w:val="Calibri"/>
    <w:panose1 w:val="020B0604020202020204"/>
    <w:charset w:val="00"/>
    <w:family w:val="auto"/>
    <w:pitch w:val="default"/>
  </w:font>
  <w:font w:name="Calibri (Corp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34C3" w14:textId="3537A5CD" w:rsidR="009955A8" w:rsidRPr="002A04C4" w:rsidRDefault="009955A8">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color w:val="000000"/>
        <w:lang w:val="fr-CA"/>
      </w:rPr>
    </w:pPr>
    <w:r w:rsidRPr="002A04C4">
      <w:rPr>
        <w:rFonts w:asciiTheme="majorHAnsi" w:hAnsiTheme="majorHAnsi" w:cstheme="majorHAnsi"/>
        <w:color w:val="000000"/>
        <w:lang w:val="fr-CA"/>
      </w:rPr>
      <w:t>Modèle de RAÉ (ma</w:t>
    </w:r>
    <w:r w:rsidR="002131C3">
      <w:rPr>
        <w:rFonts w:asciiTheme="majorHAnsi" w:hAnsiTheme="majorHAnsi" w:cstheme="majorHAnsi"/>
        <w:color w:val="000000"/>
        <w:lang w:val="fr-CA"/>
      </w:rPr>
      <w:t>i</w:t>
    </w:r>
    <w:r w:rsidRPr="002A04C4">
      <w:rPr>
        <w:rFonts w:asciiTheme="majorHAnsi" w:hAnsiTheme="majorHAnsi" w:cstheme="majorHAnsi"/>
        <w:color w:val="000000"/>
        <w:lang w:val="fr-CA"/>
      </w:rPr>
      <w:t xml:space="preserve"> 2026) </w:t>
    </w:r>
    <w:r w:rsidRPr="002A04C4">
      <w:rPr>
        <w:rFonts w:asciiTheme="majorHAnsi" w:hAnsiTheme="majorHAnsi" w:cstheme="majorHAnsi"/>
        <w:color w:val="000000"/>
        <w:lang w:val="fr-CA"/>
      </w:rPr>
      <w:fldChar w:fldCharType="begin"/>
    </w:r>
    <w:r w:rsidRPr="002A04C4">
      <w:rPr>
        <w:rFonts w:asciiTheme="majorHAnsi" w:hAnsiTheme="majorHAnsi" w:cstheme="majorHAnsi"/>
        <w:color w:val="000000"/>
        <w:lang w:val="fr-CA"/>
      </w:rPr>
      <w:instrText>PAGE</w:instrText>
    </w:r>
    <w:r w:rsidRPr="002A04C4">
      <w:rPr>
        <w:rFonts w:asciiTheme="majorHAnsi" w:hAnsiTheme="majorHAnsi" w:cstheme="majorHAnsi"/>
        <w:color w:val="000000"/>
        <w:lang w:val="fr-CA"/>
      </w:rPr>
      <w:fldChar w:fldCharType="separate"/>
    </w:r>
    <w:r w:rsidR="007A3A72">
      <w:rPr>
        <w:rFonts w:asciiTheme="majorHAnsi" w:hAnsiTheme="majorHAnsi" w:cstheme="majorHAnsi"/>
        <w:noProof/>
        <w:color w:val="000000"/>
        <w:lang w:val="fr-CA"/>
      </w:rPr>
      <w:t>56</w:t>
    </w:r>
    <w:r w:rsidRPr="002A04C4">
      <w:rPr>
        <w:rFonts w:asciiTheme="majorHAnsi" w:hAnsiTheme="majorHAnsi" w:cstheme="majorHAnsi"/>
        <w:color w:val="000000"/>
        <w:lang w:val="fr-CA"/>
      </w:rPr>
      <w:fldChar w:fldCharType="end"/>
    </w:r>
  </w:p>
  <w:p w14:paraId="790834C4" w14:textId="77777777" w:rsidR="009955A8" w:rsidRDefault="009955A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5C1F" w14:textId="77777777" w:rsidR="005F542E" w:rsidRDefault="005F542E">
      <w:pPr>
        <w:spacing w:after="0" w:line="240" w:lineRule="auto"/>
      </w:pPr>
      <w:r>
        <w:separator/>
      </w:r>
    </w:p>
  </w:footnote>
  <w:footnote w:type="continuationSeparator" w:id="0">
    <w:p w14:paraId="68D61E64" w14:textId="77777777" w:rsidR="005F542E" w:rsidRDefault="005F5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339"/>
    <w:multiLevelType w:val="multilevel"/>
    <w:tmpl w:val="D786D8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25604A"/>
    <w:multiLevelType w:val="multilevel"/>
    <w:tmpl w:val="A0C2C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447B3"/>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121FEB"/>
    <w:multiLevelType w:val="multilevel"/>
    <w:tmpl w:val="1800F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AC2AAC"/>
    <w:multiLevelType w:val="multilevel"/>
    <w:tmpl w:val="6F14D5C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1673E5"/>
    <w:multiLevelType w:val="multilevel"/>
    <w:tmpl w:val="D2C2F62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E710B2"/>
    <w:multiLevelType w:val="multilevel"/>
    <w:tmpl w:val="EF2870A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473629"/>
    <w:multiLevelType w:val="multilevel"/>
    <w:tmpl w:val="39BE8B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A207D3"/>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DE791F"/>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5F20150"/>
    <w:multiLevelType w:val="multilevel"/>
    <w:tmpl w:val="224E8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5D0821"/>
    <w:multiLevelType w:val="multilevel"/>
    <w:tmpl w:val="56AA2E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5A6599"/>
    <w:multiLevelType w:val="multilevel"/>
    <w:tmpl w:val="4F725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0763A6"/>
    <w:multiLevelType w:val="multilevel"/>
    <w:tmpl w:val="39B66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297C13"/>
    <w:multiLevelType w:val="multilevel"/>
    <w:tmpl w:val="7EEA346E"/>
    <w:lvl w:ilvl="0">
      <w:start w:val="1"/>
      <w:numFmt w:val="decimal"/>
      <w:lvlText w:val="%1."/>
      <w:lvlJc w:val="left"/>
      <w:pPr>
        <w:ind w:left="1440" w:hanging="360"/>
      </w:pPr>
      <w:rPr>
        <w:color w:val="4F81BD" w:themeColor="accent1"/>
      </w:rPr>
    </w:lvl>
    <w:lvl w:ilvl="1">
      <w:start w:val="1"/>
      <w:numFmt w:val="upp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15" w15:restartNumberingAfterBreak="0">
    <w:nsid w:val="2B7F586F"/>
    <w:multiLevelType w:val="multilevel"/>
    <w:tmpl w:val="AF225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316A79"/>
    <w:multiLevelType w:val="multilevel"/>
    <w:tmpl w:val="F4027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9213CD"/>
    <w:multiLevelType w:val="multilevel"/>
    <w:tmpl w:val="8648FDD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6D2676"/>
    <w:multiLevelType w:val="multilevel"/>
    <w:tmpl w:val="BAACC6FC"/>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343475C7"/>
    <w:multiLevelType w:val="hybridMultilevel"/>
    <w:tmpl w:val="264A3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CD1234"/>
    <w:multiLevelType w:val="multilevel"/>
    <w:tmpl w:val="306AA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181A4E"/>
    <w:multiLevelType w:val="hybridMultilevel"/>
    <w:tmpl w:val="99E8D78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9C60D5D"/>
    <w:multiLevelType w:val="multilevel"/>
    <w:tmpl w:val="AEF6C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2C02C3"/>
    <w:multiLevelType w:val="multilevel"/>
    <w:tmpl w:val="27266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D713D5"/>
    <w:multiLevelType w:val="multilevel"/>
    <w:tmpl w:val="192AD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BE5DCA"/>
    <w:multiLevelType w:val="multilevel"/>
    <w:tmpl w:val="F3AE23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9311E01"/>
    <w:multiLevelType w:val="multilevel"/>
    <w:tmpl w:val="A622F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F049C4"/>
    <w:multiLevelType w:val="multilevel"/>
    <w:tmpl w:val="2BA4A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757516"/>
    <w:multiLevelType w:val="multilevel"/>
    <w:tmpl w:val="1800F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04A62DD"/>
    <w:multiLevelType w:val="multilevel"/>
    <w:tmpl w:val="2DEC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7613EA"/>
    <w:multiLevelType w:val="multilevel"/>
    <w:tmpl w:val="6060B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0C6315"/>
    <w:multiLevelType w:val="multilevel"/>
    <w:tmpl w:val="B1ACA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135950"/>
    <w:multiLevelType w:val="multilevel"/>
    <w:tmpl w:val="458EBF14"/>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BB64985"/>
    <w:multiLevelType w:val="multilevel"/>
    <w:tmpl w:val="010A5D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95974625">
    <w:abstractNumId w:val="1"/>
  </w:num>
  <w:num w:numId="2" w16cid:durableId="1412656956">
    <w:abstractNumId w:val="20"/>
  </w:num>
  <w:num w:numId="3" w16cid:durableId="1226405778">
    <w:abstractNumId w:val="23"/>
  </w:num>
  <w:num w:numId="4" w16cid:durableId="816604465">
    <w:abstractNumId w:val="4"/>
  </w:num>
  <w:num w:numId="5" w16cid:durableId="1586961833">
    <w:abstractNumId w:val="13"/>
  </w:num>
  <w:num w:numId="6" w16cid:durableId="172574145">
    <w:abstractNumId w:val="5"/>
  </w:num>
  <w:num w:numId="7" w16cid:durableId="1269855755">
    <w:abstractNumId w:val="0"/>
  </w:num>
  <w:num w:numId="8" w16cid:durableId="997811031">
    <w:abstractNumId w:val="26"/>
  </w:num>
  <w:num w:numId="9" w16cid:durableId="1307274176">
    <w:abstractNumId w:val="32"/>
  </w:num>
  <w:num w:numId="10" w16cid:durableId="94598509">
    <w:abstractNumId w:val="16"/>
  </w:num>
  <w:num w:numId="11" w16cid:durableId="102267978">
    <w:abstractNumId w:val="24"/>
  </w:num>
  <w:num w:numId="12" w16cid:durableId="1243635765">
    <w:abstractNumId w:val="10"/>
  </w:num>
  <w:num w:numId="13" w16cid:durableId="867261245">
    <w:abstractNumId w:val="11"/>
  </w:num>
  <w:num w:numId="14" w16cid:durableId="2052915762">
    <w:abstractNumId w:val="27"/>
  </w:num>
  <w:num w:numId="15" w16cid:durableId="1667396697">
    <w:abstractNumId w:val="28"/>
  </w:num>
  <w:num w:numId="16" w16cid:durableId="135148142">
    <w:abstractNumId w:val="25"/>
  </w:num>
  <w:num w:numId="17" w16cid:durableId="1566451919">
    <w:abstractNumId w:val="3"/>
  </w:num>
  <w:num w:numId="18" w16cid:durableId="1171606804">
    <w:abstractNumId w:val="12"/>
  </w:num>
  <w:num w:numId="19" w16cid:durableId="376589520">
    <w:abstractNumId w:val="33"/>
  </w:num>
  <w:num w:numId="20" w16cid:durableId="1777291632">
    <w:abstractNumId w:val="17"/>
  </w:num>
  <w:num w:numId="21" w16cid:durableId="571936705">
    <w:abstractNumId w:val="6"/>
  </w:num>
  <w:num w:numId="22" w16cid:durableId="379598697">
    <w:abstractNumId w:val="22"/>
  </w:num>
  <w:num w:numId="23" w16cid:durableId="455948705">
    <w:abstractNumId w:val="14"/>
  </w:num>
  <w:num w:numId="24" w16cid:durableId="527959843">
    <w:abstractNumId w:val="9"/>
  </w:num>
  <w:num w:numId="25" w16cid:durableId="996148694">
    <w:abstractNumId w:val="8"/>
  </w:num>
  <w:num w:numId="26" w16cid:durableId="1266381072">
    <w:abstractNumId w:val="2"/>
  </w:num>
  <w:num w:numId="27" w16cid:durableId="172498596">
    <w:abstractNumId w:val="19"/>
  </w:num>
  <w:num w:numId="28" w16cid:durableId="639388033">
    <w:abstractNumId w:val="15"/>
  </w:num>
  <w:num w:numId="29" w16cid:durableId="1479033129">
    <w:abstractNumId w:val="7"/>
  </w:num>
  <w:num w:numId="30" w16cid:durableId="379717979">
    <w:abstractNumId w:val="18"/>
  </w:num>
  <w:num w:numId="31" w16cid:durableId="1393768337">
    <w:abstractNumId w:val="30"/>
  </w:num>
  <w:num w:numId="32" w16cid:durableId="310910960">
    <w:abstractNumId w:val="29"/>
  </w:num>
  <w:num w:numId="33" w16cid:durableId="2100129986">
    <w:abstractNumId w:val="31"/>
  </w:num>
  <w:num w:numId="34" w16cid:durableId="75991186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94"/>
    <w:rsid w:val="00020D59"/>
    <w:rsid w:val="00022572"/>
    <w:rsid w:val="00024C8F"/>
    <w:rsid w:val="0002673D"/>
    <w:rsid w:val="00033BFA"/>
    <w:rsid w:val="000C2F62"/>
    <w:rsid w:val="000D08B0"/>
    <w:rsid w:val="000E1924"/>
    <w:rsid w:val="000E2643"/>
    <w:rsid w:val="000E53E4"/>
    <w:rsid w:val="00102ED7"/>
    <w:rsid w:val="001160CD"/>
    <w:rsid w:val="0012638E"/>
    <w:rsid w:val="00142C03"/>
    <w:rsid w:val="001430F9"/>
    <w:rsid w:val="001672F4"/>
    <w:rsid w:val="001723CC"/>
    <w:rsid w:val="00196F5E"/>
    <w:rsid w:val="001A7C34"/>
    <w:rsid w:val="001C3B68"/>
    <w:rsid w:val="001C7D2A"/>
    <w:rsid w:val="001D2616"/>
    <w:rsid w:val="001F09FD"/>
    <w:rsid w:val="00201DCF"/>
    <w:rsid w:val="00201EFD"/>
    <w:rsid w:val="00211229"/>
    <w:rsid w:val="002131C3"/>
    <w:rsid w:val="00233D69"/>
    <w:rsid w:val="002A04C4"/>
    <w:rsid w:val="002F5889"/>
    <w:rsid w:val="00304327"/>
    <w:rsid w:val="00315B03"/>
    <w:rsid w:val="00315CCF"/>
    <w:rsid w:val="00326737"/>
    <w:rsid w:val="00334AC3"/>
    <w:rsid w:val="00346F2E"/>
    <w:rsid w:val="00356B44"/>
    <w:rsid w:val="003A4EB9"/>
    <w:rsid w:val="00420DF1"/>
    <w:rsid w:val="00427DD3"/>
    <w:rsid w:val="0046279E"/>
    <w:rsid w:val="00464776"/>
    <w:rsid w:val="0049645E"/>
    <w:rsid w:val="004A4577"/>
    <w:rsid w:val="004E0D92"/>
    <w:rsid w:val="00505571"/>
    <w:rsid w:val="00522E4D"/>
    <w:rsid w:val="0054242A"/>
    <w:rsid w:val="0054747C"/>
    <w:rsid w:val="005600D4"/>
    <w:rsid w:val="00575231"/>
    <w:rsid w:val="00575E1E"/>
    <w:rsid w:val="005D0C17"/>
    <w:rsid w:val="005D5A53"/>
    <w:rsid w:val="005E26D8"/>
    <w:rsid w:val="005F0B3B"/>
    <w:rsid w:val="005F542E"/>
    <w:rsid w:val="00611351"/>
    <w:rsid w:val="00626ACC"/>
    <w:rsid w:val="006354D7"/>
    <w:rsid w:val="006469F0"/>
    <w:rsid w:val="00655C12"/>
    <w:rsid w:val="00655D60"/>
    <w:rsid w:val="00663460"/>
    <w:rsid w:val="00670522"/>
    <w:rsid w:val="00677FA5"/>
    <w:rsid w:val="006A3D94"/>
    <w:rsid w:val="006C5E2E"/>
    <w:rsid w:val="006F0709"/>
    <w:rsid w:val="00701F37"/>
    <w:rsid w:val="007045B1"/>
    <w:rsid w:val="00711F7A"/>
    <w:rsid w:val="00715C61"/>
    <w:rsid w:val="007164CA"/>
    <w:rsid w:val="00725AAB"/>
    <w:rsid w:val="00736EB0"/>
    <w:rsid w:val="00741779"/>
    <w:rsid w:val="00754C8D"/>
    <w:rsid w:val="007849F6"/>
    <w:rsid w:val="00785AD3"/>
    <w:rsid w:val="007A3A72"/>
    <w:rsid w:val="007A78F2"/>
    <w:rsid w:val="007B3139"/>
    <w:rsid w:val="00837130"/>
    <w:rsid w:val="008404A0"/>
    <w:rsid w:val="00841765"/>
    <w:rsid w:val="0084526C"/>
    <w:rsid w:val="00847C7C"/>
    <w:rsid w:val="008B34A7"/>
    <w:rsid w:val="008D05B3"/>
    <w:rsid w:val="008E391C"/>
    <w:rsid w:val="008E56B5"/>
    <w:rsid w:val="008F482B"/>
    <w:rsid w:val="00901872"/>
    <w:rsid w:val="00955A91"/>
    <w:rsid w:val="00956A31"/>
    <w:rsid w:val="009572C3"/>
    <w:rsid w:val="009955A8"/>
    <w:rsid w:val="009D3594"/>
    <w:rsid w:val="009F40F3"/>
    <w:rsid w:val="00A00067"/>
    <w:rsid w:val="00A1130D"/>
    <w:rsid w:val="00A3222A"/>
    <w:rsid w:val="00A614DB"/>
    <w:rsid w:val="00A83EBA"/>
    <w:rsid w:val="00AB3B16"/>
    <w:rsid w:val="00AE4E5E"/>
    <w:rsid w:val="00AF556E"/>
    <w:rsid w:val="00B061AF"/>
    <w:rsid w:val="00B1427E"/>
    <w:rsid w:val="00B21B83"/>
    <w:rsid w:val="00B31398"/>
    <w:rsid w:val="00B435EF"/>
    <w:rsid w:val="00B4489A"/>
    <w:rsid w:val="00B64BDB"/>
    <w:rsid w:val="00B81676"/>
    <w:rsid w:val="00BA058E"/>
    <w:rsid w:val="00BC3782"/>
    <w:rsid w:val="00BD122C"/>
    <w:rsid w:val="00BD282E"/>
    <w:rsid w:val="00C140AD"/>
    <w:rsid w:val="00C27EC4"/>
    <w:rsid w:val="00C55D9A"/>
    <w:rsid w:val="00CA7998"/>
    <w:rsid w:val="00CB2F85"/>
    <w:rsid w:val="00CC095F"/>
    <w:rsid w:val="00CE5431"/>
    <w:rsid w:val="00D142FA"/>
    <w:rsid w:val="00D36BD1"/>
    <w:rsid w:val="00D4145B"/>
    <w:rsid w:val="00D51EE8"/>
    <w:rsid w:val="00D7107A"/>
    <w:rsid w:val="00D7782D"/>
    <w:rsid w:val="00DF2DBB"/>
    <w:rsid w:val="00DF35C5"/>
    <w:rsid w:val="00E044D9"/>
    <w:rsid w:val="00E0598E"/>
    <w:rsid w:val="00E1537A"/>
    <w:rsid w:val="00E441D2"/>
    <w:rsid w:val="00E538FD"/>
    <w:rsid w:val="00E64934"/>
    <w:rsid w:val="00E76C95"/>
    <w:rsid w:val="00E76D02"/>
    <w:rsid w:val="00E900BC"/>
    <w:rsid w:val="00EA0AAC"/>
    <w:rsid w:val="00EB3D2C"/>
    <w:rsid w:val="00ED0CA2"/>
    <w:rsid w:val="00EE0A65"/>
    <w:rsid w:val="00EE149A"/>
    <w:rsid w:val="00EF1762"/>
    <w:rsid w:val="00F12DEB"/>
    <w:rsid w:val="00F1470E"/>
    <w:rsid w:val="00F32C8D"/>
    <w:rsid w:val="00F6646B"/>
    <w:rsid w:val="00F77510"/>
    <w:rsid w:val="00FD0B1F"/>
    <w:rsid w:val="00FE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82DAE"/>
  <w15:docId w15:val="{51C07B74-DD1C-5941-BF5E-404F4945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EF1762"/>
    <w:pPr>
      <w:pBdr>
        <w:top w:val="nil"/>
        <w:left w:val="nil"/>
        <w:bottom w:val="nil"/>
        <w:right w:val="nil"/>
        <w:between w:val="nil"/>
      </w:pBdr>
      <w:shd w:val="clear" w:color="auto" w:fill="DFDFDF"/>
      <w:spacing w:after="0" w:line="240" w:lineRule="auto"/>
      <w:ind w:right="-164"/>
      <w:outlineLvl w:val="0"/>
    </w:pPr>
    <w:rPr>
      <w:rFonts w:asciiTheme="majorHAnsi" w:hAnsiTheme="majorHAnsi" w:cstheme="majorHAnsi"/>
      <w:b/>
      <w:color w:val="4F81BD" w:themeColor="accent1"/>
      <w:sz w:val="36"/>
      <w:szCs w:val="36"/>
    </w:rPr>
  </w:style>
  <w:style w:type="paragraph" w:styleId="Titre2">
    <w:name w:val="heading 2"/>
    <w:basedOn w:val="Normal"/>
    <w:next w:val="Normal"/>
    <w:uiPriority w:val="9"/>
    <w:unhideWhenUsed/>
    <w:qFormat/>
    <w:rsid w:val="00EF1762"/>
    <w:pPr>
      <w:spacing w:before="120" w:after="120"/>
      <w:outlineLvl w:val="1"/>
    </w:pPr>
    <w:rPr>
      <w:b/>
      <w:sz w:val="28"/>
      <w:szCs w:val="28"/>
    </w:rPr>
  </w:style>
  <w:style w:type="paragraph" w:styleId="Titre3">
    <w:name w:val="heading 3"/>
    <w:basedOn w:val="Normal"/>
    <w:next w:val="Normal"/>
    <w:uiPriority w:val="9"/>
    <w:unhideWhenUsed/>
    <w:qFormat/>
    <w:pPr>
      <w:spacing w:before="200" w:after="0" w:line="271" w:lineRule="auto"/>
      <w:outlineLvl w:val="2"/>
    </w:pPr>
    <w:rPr>
      <w:b/>
    </w:rPr>
  </w:style>
  <w:style w:type="paragraph" w:styleId="Titre4">
    <w:name w:val="heading 4"/>
    <w:basedOn w:val="Normal"/>
    <w:next w:val="Normal"/>
    <w:uiPriority w:val="9"/>
    <w:semiHidden/>
    <w:unhideWhenUsed/>
    <w:qFormat/>
    <w:pPr>
      <w:spacing w:before="200" w:after="0"/>
      <w:outlineLvl w:val="3"/>
    </w:pPr>
    <w:rPr>
      <w:b/>
      <w:i/>
    </w:rPr>
  </w:style>
  <w:style w:type="paragraph" w:styleId="Titre5">
    <w:name w:val="heading 5"/>
    <w:basedOn w:val="Normal"/>
    <w:next w:val="Normal"/>
    <w:uiPriority w:val="9"/>
    <w:semiHidden/>
    <w:unhideWhenUsed/>
    <w:qFormat/>
    <w:pPr>
      <w:spacing w:before="200" w:after="0"/>
      <w:outlineLvl w:val="4"/>
    </w:pPr>
    <w:rPr>
      <w:b/>
      <w:color w:val="7F7F7F"/>
    </w:rPr>
  </w:style>
  <w:style w:type="paragraph" w:styleId="Titre6">
    <w:name w:val="heading 6"/>
    <w:basedOn w:val="Normal"/>
    <w:next w:val="Normal"/>
    <w:uiPriority w:val="9"/>
    <w:semiHidden/>
    <w:unhideWhenUsed/>
    <w:qFormat/>
    <w:pPr>
      <w:spacing w:after="0" w:line="271" w:lineRule="auto"/>
      <w:outlineLvl w:val="5"/>
    </w:pPr>
    <w:rPr>
      <w:b/>
      <w:i/>
      <w:color w:val="7F7F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pBdr>
        <w:bottom w:val="single" w:sz="4" w:space="1" w:color="000000"/>
      </w:pBdr>
      <w:spacing w:line="240" w:lineRule="auto"/>
    </w:pPr>
    <w:rPr>
      <w:sz w:val="52"/>
      <w:szCs w:val="52"/>
    </w:rPr>
  </w:style>
  <w:style w:type="paragraph" w:styleId="Sous-titre">
    <w:name w:val="Subtitle"/>
    <w:basedOn w:val="Normal"/>
    <w:next w:val="Normal"/>
    <w:uiPriority w:val="11"/>
    <w:qFormat/>
    <w:pPr>
      <w:spacing w:after="600"/>
    </w:pPr>
    <w:rPr>
      <w:i/>
      <w:sz w:val="24"/>
      <w:szCs w:val="24"/>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auNormal"/>
    <w:tblPr>
      <w:tblStyleRowBandSize w:val="1"/>
      <w:tblStyleColBandSize w:val="1"/>
      <w:tblCellMar>
        <w:left w:w="115" w:type="dxa"/>
        <w:right w:w="115" w:type="dxa"/>
      </w:tblCellMar>
    </w:tblPr>
  </w:style>
  <w:style w:type="table" w:customStyle="1" w:styleId="a5">
    <w:basedOn w:val="TableauNormal"/>
    <w:tblPr>
      <w:tblStyleRowBandSize w:val="1"/>
      <w:tblStyleColBandSize w:val="1"/>
      <w:tblCellMar>
        <w:left w:w="115" w:type="dxa"/>
        <w:right w:w="115" w:type="dxa"/>
      </w:tblCellMar>
    </w:tblPr>
  </w:style>
  <w:style w:type="table" w:customStyle="1" w:styleId="a6">
    <w:basedOn w:val="TableauNormal"/>
    <w:tblPr>
      <w:tblStyleRowBandSize w:val="1"/>
      <w:tblStyleColBandSize w:val="1"/>
      <w:tblCellMar>
        <w:left w:w="115" w:type="dxa"/>
        <w:right w:w="115" w:type="dxa"/>
      </w:tblCellMar>
    </w:tblPr>
  </w:style>
  <w:style w:type="table" w:customStyle="1" w:styleId="a7">
    <w:basedOn w:val="TableauNormal"/>
    <w:tblPr>
      <w:tblStyleRowBandSize w:val="1"/>
      <w:tblStyleColBandSize w:val="1"/>
      <w:tblCellMar>
        <w:left w:w="115" w:type="dxa"/>
        <w:right w:w="115" w:type="dxa"/>
      </w:tblCellMar>
    </w:tblPr>
  </w:style>
  <w:style w:type="table" w:customStyle="1" w:styleId="a8">
    <w:basedOn w:val="TableauNormal"/>
    <w:tblPr>
      <w:tblStyleRowBandSize w:val="1"/>
      <w:tblStyleColBandSize w:val="1"/>
      <w:tblCellMar>
        <w:left w:w="115" w:type="dxa"/>
        <w:right w:w="115" w:type="dxa"/>
      </w:tblCellMar>
    </w:tblPr>
  </w:style>
  <w:style w:type="table" w:customStyle="1" w:styleId="a9">
    <w:basedOn w:val="TableauNormal"/>
    <w:tblPr>
      <w:tblStyleRowBandSize w:val="1"/>
      <w:tblStyleColBandSize w:val="1"/>
      <w:tblCellMar>
        <w:left w:w="115" w:type="dxa"/>
        <w:right w:w="115" w:type="dxa"/>
      </w:tblCellMar>
    </w:tblPr>
  </w:style>
  <w:style w:type="table" w:customStyle="1" w:styleId="aa">
    <w:basedOn w:val="TableauNormal"/>
    <w:tblPr>
      <w:tblStyleRowBandSize w:val="1"/>
      <w:tblStyleColBandSize w:val="1"/>
      <w:tblCellMar>
        <w:left w:w="115" w:type="dxa"/>
        <w:right w:w="115" w:type="dxa"/>
      </w:tblCellMar>
    </w:tblPr>
  </w:style>
  <w:style w:type="table" w:customStyle="1" w:styleId="ab">
    <w:basedOn w:val="TableauNormal"/>
    <w:tblPr>
      <w:tblStyleRowBandSize w:val="1"/>
      <w:tblStyleColBandSize w:val="1"/>
      <w:tblCellMar>
        <w:left w:w="115" w:type="dxa"/>
        <w:right w:w="115" w:type="dxa"/>
      </w:tblCellMar>
    </w:tblPr>
  </w:style>
  <w:style w:type="table" w:customStyle="1" w:styleId="ac">
    <w:basedOn w:val="TableauNormal"/>
    <w:tblPr>
      <w:tblStyleRowBandSize w:val="1"/>
      <w:tblStyleColBandSize w:val="1"/>
      <w:tblCellMar>
        <w:left w:w="115" w:type="dxa"/>
        <w:right w:w="115" w:type="dxa"/>
      </w:tblCellMar>
    </w:tblPr>
  </w:style>
  <w:style w:type="table" w:customStyle="1" w:styleId="ad">
    <w:basedOn w:val="TableauNormal"/>
    <w:tblPr>
      <w:tblStyleRowBandSize w:val="1"/>
      <w:tblStyleColBandSize w:val="1"/>
      <w:tblCellMar>
        <w:left w:w="115" w:type="dxa"/>
        <w:right w:w="115" w:type="dxa"/>
      </w:tblCellMar>
    </w:tblPr>
  </w:style>
  <w:style w:type="table" w:styleId="Grilledutableau">
    <w:name w:val="Table Grid"/>
    <w:basedOn w:val="TableauNormal"/>
    <w:uiPriority w:val="39"/>
    <w:rsid w:val="00B2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A78F2"/>
    <w:pPr>
      <w:ind w:left="720"/>
      <w:contextualSpacing/>
    </w:pPr>
  </w:style>
  <w:style w:type="paragraph" w:styleId="En-tte">
    <w:name w:val="header"/>
    <w:basedOn w:val="Normal"/>
    <w:link w:val="En-tteCar"/>
    <w:uiPriority w:val="99"/>
    <w:unhideWhenUsed/>
    <w:rsid w:val="00A3222A"/>
    <w:pPr>
      <w:tabs>
        <w:tab w:val="center" w:pos="4680"/>
        <w:tab w:val="right" w:pos="9360"/>
      </w:tabs>
      <w:spacing w:after="0" w:line="240" w:lineRule="auto"/>
    </w:pPr>
  </w:style>
  <w:style w:type="character" w:customStyle="1" w:styleId="En-tteCar">
    <w:name w:val="En-tête Car"/>
    <w:basedOn w:val="Policepardfaut"/>
    <w:link w:val="En-tte"/>
    <w:uiPriority w:val="99"/>
    <w:rsid w:val="00A3222A"/>
  </w:style>
  <w:style w:type="paragraph" w:styleId="Pieddepage">
    <w:name w:val="footer"/>
    <w:basedOn w:val="Normal"/>
    <w:link w:val="PieddepageCar"/>
    <w:uiPriority w:val="99"/>
    <w:unhideWhenUsed/>
    <w:rsid w:val="00A3222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3222A"/>
  </w:style>
  <w:style w:type="character" w:styleId="Marquedecommentaire">
    <w:name w:val="annotation reference"/>
    <w:basedOn w:val="Policepardfaut"/>
    <w:uiPriority w:val="99"/>
    <w:semiHidden/>
    <w:unhideWhenUsed/>
    <w:rsid w:val="00201EFD"/>
    <w:rPr>
      <w:sz w:val="16"/>
      <w:szCs w:val="16"/>
    </w:rPr>
  </w:style>
  <w:style w:type="paragraph" w:styleId="Commentaire">
    <w:name w:val="annotation text"/>
    <w:basedOn w:val="Normal"/>
    <w:link w:val="CommentaireCar"/>
    <w:uiPriority w:val="99"/>
    <w:unhideWhenUsed/>
    <w:rsid w:val="00201EFD"/>
    <w:pPr>
      <w:spacing w:line="240" w:lineRule="auto"/>
    </w:pPr>
    <w:rPr>
      <w:sz w:val="20"/>
      <w:szCs w:val="20"/>
    </w:rPr>
  </w:style>
  <w:style w:type="character" w:customStyle="1" w:styleId="CommentaireCar">
    <w:name w:val="Commentaire Car"/>
    <w:basedOn w:val="Policepardfaut"/>
    <w:link w:val="Commentaire"/>
    <w:uiPriority w:val="99"/>
    <w:rsid w:val="00201EFD"/>
    <w:rPr>
      <w:sz w:val="20"/>
      <w:szCs w:val="20"/>
    </w:rPr>
  </w:style>
  <w:style w:type="paragraph" w:styleId="Objetducommentaire">
    <w:name w:val="annotation subject"/>
    <w:basedOn w:val="Commentaire"/>
    <w:next w:val="Commentaire"/>
    <w:link w:val="ObjetducommentaireCar"/>
    <w:uiPriority w:val="99"/>
    <w:semiHidden/>
    <w:unhideWhenUsed/>
    <w:rsid w:val="00201EFD"/>
    <w:rPr>
      <w:b/>
      <w:bCs/>
    </w:rPr>
  </w:style>
  <w:style w:type="character" w:customStyle="1" w:styleId="ObjetducommentaireCar">
    <w:name w:val="Objet du commentaire Car"/>
    <w:basedOn w:val="CommentaireCar"/>
    <w:link w:val="Objetducommentaire"/>
    <w:uiPriority w:val="99"/>
    <w:semiHidden/>
    <w:rsid w:val="00201EFD"/>
    <w:rPr>
      <w:b/>
      <w:bCs/>
      <w:sz w:val="20"/>
      <w:szCs w:val="20"/>
    </w:rPr>
  </w:style>
  <w:style w:type="paragraph" w:styleId="Rvision">
    <w:name w:val="Revision"/>
    <w:hidden/>
    <w:uiPriority w:val="99"/>
    <w:semiHidden/>
    <w:rsid w:val="005600D4"/>
    <w:pPr>
      <w:spacing w:after="0" w:line="240" w:lineRule="auto"/>
    </w:pPr>
  </w:style>
  <w:style w:type="paragraph" w:styleId="TM1">
    <w:name w:val="toc 1"/>
    <w:basedOn w:val="Normal"/>
    <w:next w:val="Normal"/>
    <w:autoRedefine/>
    <w:uiPriority w:val="39"/>
    <w:unhideWhenUsed/>
    <w:rsid w:val="00EF1762"/>
    <w:pPr>
      <w:spacing w:after="100"/>
    </w:pPr>
  </w:style>
  <w:style w:type="character" w:styleId="Hyperlien">
    <w:name w:val="Hyperlink"/>
    <w:basedOn w:val="Policepardfaut"/>
    <w:uiPriority w:val="99"/>
    <w:unhideWhenUsed/>
    <w:rsid w:val="00EF1762"/>
    <w:rPr>
      <w:color w:val="0000FF" w:themeColor="hyperlink"/>
      <w:u w:val="single"/>
    </w:rPr>
  </w:style>
  <w:style w:type="paragraph" w:styleId="TM2">
    <w:name w:val="toc 2"/>
    <w:basedOn w:val="Normal"/>
    <w:next w:val="Normal"/>
    <w:autoRedefine/>
    <w:uiPriority w:val="39"/>
    <w:unhideWhenUsed/>
    <w:rsid w:val="00736EB0"/>
    <w:pPr>
      <w:spacing w:after="100"/>
      <w:ind w:left="220"/>
    </w:pPr>
  </w:style>
  <w:style w:type="character" w:customStyle="1" w:styleId="Mentionnonrsolue1">
    <w:name w:val="Mention non résolue1"/>
    <w:basedOn w:val="Policepardfaut"/>
    <w:uiPriority w:val="99"/>
    <w:semiHidden/>
    <w:unhideWhenUsed/>
    <w:rsid w:val="00334AC3"/>
    <w:rPr>
      <w:color w:val="605E5C"/>
      <w:shd w:val="clear" w:color="auto" w:fill="E1DFDD"/>
    </w:rPr>
  </w:style>
  <w:style w:type="paragraph" w:styleId="Textedebulles">
    <w:name w:val="Balloon Text"/>
    <w:basedOn w:val="Normal"/>
    <w:link w:val="TextedebullesCar"/>
    <w:uiPriority w:val="99"/>
    <w:semiHidden/>
    <w:unhideWhenUsed/>
    <w:rsid w:val="002A04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4C4"/>
    <w:rPr>
      <w:rFonts w:ascii="Tahoma" w:hAnsi="Tahoma" w:cs="Tahoma"/>
      <w:sz w:val="16"/>
      <w:szCs w:val="16"/>
    </w:rPr>
  </w:style>
  <w:style w:type="paragraph" w:styleId="NormalWeb">
    <w:name w:val="Normal (Web)"/>
    <w:basedOn w:val="Normal"/>
    <w:uiPriority w:val="99"/>
    <w:unhideWhenUsed/>
    <w:rsid w:val="00E76D02"/>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styleId="Notedebasdepage">
    <w:name w:val="footnote text"/>
    <w:basedOn w:val="Normal"/>
    <w:link w:val="NotedebasdepageCar"/>
    <w:uiPriority w:val="99"/>
    <w:semiHidden/>
    <w:unhideWhenUsed/>
    <w:rsid w:val="00BA05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058E"/>
    <w:rPr>
      <w:sz w:val="20"/>
      <w:szCs w:val="20"/>
    </w:rPr>
  </w:style>
  <w:style w:type="character" w:styleId="Appelnotedebasdep">
    <w:name w:val="footnote reference"/>
    <w:basedOn w:val="Policepardfaut"/>
    <w:uiPriority w:val="99"/>
    <w:semiHidden/>
    <w:unhideWhenUsed/>
    <w:rsid w:val="00BA05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57189">
      <w:bodyDiv w:val="1"/>
      <w:marLeft w:val="0"/>
      <w:marRight w:val="0"/>
      <w:marTop w:val="0"/>
      <w:marBottom w:val="0"/>
      <w:divBdr>
        <w:top w:val="none" w:sz="0" w:space="0" w:color="auto"/>
        <w:left w:val="none" w:sz="0" w:space="0" w:color="auto"/>
        <w:bottom w:val="none" w:sz="0" w:space="0" w:color="auto"/>
        <w:right w:val="none" w:sz="0" w:space="0" w:color="auto"/>
      </w:divBdr>
    </w:div>
    <w:div w:id="562372644">
      <w:bodyDiv w:val="1"/>
      <w:marLeft w:val="0"/>
      <w:marRight w:val="0"/>
      <w:marTop w:val="0"/>
      <w:marBottom w:val="0"/>
      <w:divBdr>
        <w:top w:val="none" w:sz="0" w:space="0" w:color="auto"/>
        <w:left w:val="none" w:sz="0" w:space="0" w:color="auto"/>
        <w:bottom w:val="none" w:sz="0" w:space="0" w:color="auto"/>
        <w:right w:val="none" w:sz="0" w:space="0" w:color="auto"/>
      </w:divBdr>
    </w:div>
    <w:div w:id="84898312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
    <w:div w:id="1328248625">
      <w:bodyDiv w:val="1"/>
      <w:marLeft w:val="0"/>
      <w:marRight w:val="0"/>
      <w:marTop w:val="0"/>
      <w:marBottom w:val="0"/>
      <w:divBdr>
        <w:top w:val="none" w:sz="0" w:space="0" w:color="auto"/>
        <w:left w:val="none" w:sz="0" w:space="0" w:color="auto"/>
        <w:bottom w:val="none" w:sz="0" w:space="0" w:color="auto"/>
        <w:right w:val="none" w:sz="0" w:space="0" w:color="auto"/>
      </w:divBdr>
    </w:div>
    <w:div w:id="1872182764">
      <w:bodyDiv w:val="1"/>
      <w:marLeft w:val="0"/>
      <w:marRight w:val="0"/>
      <w:marTop w:val="0"/>
      <w:marBottom w:val="0"/>
      <w:divBdr>
        <w:top w:val="none" w:sz="0" w:space="0" w:color="auto"/>
        <w:left w:val="none" w:sz="0" w:space="0" w:color="auto"/>
        <w:bottom w:val="none" w:sz="0" w:space="0" w:color="auto"/>
        <w:right w:val="none" w:sz="0" w:space="0" w:color="auto"/>
      </w:divBdr>
    </w:div>
    <w:div w:id="1920863790">
      <w:bodyDiv w:val="1"/>
      <w:marLeft w:val="0"/>
      <w:marRight w:val="0"/>
      <w:marTop w:val="0"/>
      <w:marBottom w:val="0"/>
      <w:divBdr>
        <w:top w:val="none" w:sz="0" w:space="0" w:color="auto"/>
        <w:left w:val="none" w:sz="0" w:space="0" w:color="auto"/>
        <w:bottom w:val="none" w:sz="0" w:space="0" w:color="auto"/>
        <w:right w:val="none" w:sz="0" w:space="0" w:color="auto"/>
      </w:divBdr>
    </w:div>
    <w:div w:id="1994601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xecutive-director@csla-aap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sla-aapc.c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Xqj7Bsi0wyzYIoqxzJbTaVa/s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</go:docsCustomData>
</go:gDocsCustomXmlDataStorage>
</file>

<file path=customXml/itemProps1.xml><?xml version="1.0" encoding="utf-8"?>
<ds:datastoreItem xmlns:ds="http://schemas.openxmlformats.org/officeDocument/2006/customXml" ds:itemID="{6B64DAD6-BB50-4F75-88B4-F4B3621856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9462</Words>
  <Characters>55260</Characters>
  <Application>Microsoft Office Word</Application>
  <DocSecurity>0</DocSecurity>
  <Lines>4250</Lines>
  <Paragraphs>1797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Legault</dc:creator>
  <cp:lastModifiedBy>Utilisateur de Microsoft Office</cp:lastModifiedBy>
  <cp:revision>2</cp:revision>
  <cp:lastPrinted>2025-05-07T18:35:00Z</cp:lastPrinted>
  <dcterms:created xsi:type="dcterms:W3CDTF">2026-05-14T16:24:00Z</dcterms:created>
  <dcterms:modified xsi:type="dcterms:W3CDTF">2026-05-14T16:24:00Z</dcterms:modified>
</cp:coreProperties>
</file>